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D0F6" w14:textId="4ADC2816" w:rsidR="00042DC8" w:rsidRPr="002913EF" w:rsidRDefault="002913EF" w:rsidP="002913EF">
      <w:pPr>
        <w:pStyle w:val="Heading1"/>
        <w:rPr>
          <w:sz w:val="28"/>
          <w:szCs w:val="28"/>
        </w:rPr>
      </w:pPr>
      <w:r w:rsidRPr="002913EF">
        <w:rPr>
          <w:sz w:val="28"/>
          <w:szCs w:val="28"/>
        </w:rPr>
        <w:t xml:space="preserve">Notes on Policy Gradient Methods </w:t>
      </w:r>
    </w:p>
    <w:p w14:paraId="29315C7C" w14:textId="2F996CBA" w:rsidR="002913EF" w:rsidRPr="002913EF" w:rsidRDefault="002913EF">
      <w:pPr>
        <w:rPr>
          <w:sz w:val="18"/>
          <w:szCs w:val="18"/>
        </w:rPr>
      </w:pPr>
      <w:r w:rsidRPr="002913EF">
        <w:rPr>
          <w:sz w:val="18"/>
          <w:szCs w:val="18"/>
        </w:rPr>
        <w:t xml:space="preserve">compiled by D. Gueorguiev 2/17/2024 </w:t>
      </w:r>
    </w:p>
    <w:p w14:paraId="71A74D6B" w14:textId="77777777" w:rsidR="002913EF" w:rsidRDefault="002913EF">
      <w:pPr>
        <w:rPr>
          <w:sz w:val="20"/>
          <w:szCs w:val="20"/>
        </w:rPr>
      </w:pPr>
    </w:p>
    <w:p w14:paraId="2C799F04" w14:textId="77777777" w:rsidR="00B648D8" w:rsidRDefault="00B648D8">
      <w:pPr>
        <w:rPr>
          <w:sz w:val="20"/>
          <w:szCs w:val="20"/>
        </w:rPr>
      </w:pPr>
    </w:p>
    <w:p w14:paraId="41EE2F73" w14:textId="77777777" w:rsidR="00B648D8" w:rsidRDefault="00B648D8">
      <w:pPr>
        <w:rPr>
          <w:sz w:val="20"/>
          <w:szCs w:val="20"/>
        </w:rPr>
      </w:pPr>
    </w:p>
    <w:p w14:paraId="757A17FE" w14:textId="21726538" w:rsidR="002913EF" w:rsidRDefault="002913EF" w:rsidP="002913EF">
      <w:pPr>
        <w:pStyle w:val="Heading2"/>
      </w:pPr>
      <w:r>
        <w:t>Literature</w:t>
      </w:r>
    </w:p>
    <w:p w14:paraId="2A64BB21" w14:textId="68473A58" w:rsidR="002913EF" w:rsidRPr="002913EF" w:rsidRDefault="002913EF">
      <w:pPr>
        <w:rPr>
          <w:sz w:val="20"/>
          <w:szCs w:val="20"/>
        </w:rPr>
      </w:pPr>
      <w:r>
        <w:rPr>
          <w:sz w:val="20"/>
          <w:szCs w:val="20"/>
        </w:rPr>
        <w:t>Policy Gradients</w:t>
      </w:r>
      <w:r w:rsidR="002D72DC">
        <w:rPr>
          <w:sz w:val="20"/>
          <w:szCs w:val="20"/>
        </w:rPr>
        <w:t>, CS 294-112, Deep Reinforcement Learning, Sergey Levine, UC Berkeley</w:t>
      </w:r>
      <w:r>
        <w:rPr>
          <w:sz w:val="20"/>
          <w:szCs w:val="20"/>
        </w:rPr>
        <w:t xml:space="preserve"> </w:t>
      </w:r>
    </w:p>
    <w:sectPr w:rsidR="002913EF" w:rsidRPr="00291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EF"/>
    <w:rsid w:val="00042DC8"/>
    <w:rsid w:val="002913EF"/>
    <w:rsid w:val="002D72DC"/>
    <w:rsid w:val="00B6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8974C"/>
  <w15:chartTrackingRefBased/>
  <w15:docId w15:val="{B71D3A90-D796-6940-81D3-13AA4D78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3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3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1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</cp:revision>
  <dcterms:created xsi:type="dcterms:W3CDTF">2024-02-17T11:50:00Z</dcterms:created>
  <dcterms:modified xsi:type="dcterms:W3CDTF">2024-02-17T13:11:00Z</dcterms:modified>
</cp:coreProperties>
</file>