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A11AFC"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472626"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DE40C"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4A9BD"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25790"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2E472"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DAA49"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DD470"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991F7"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D2206"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59F92BFA"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r>
        <w:t>Generalized Advantage Estimator</w:t>
      </w:r>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lastRenderedPageBreak/>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226F3BC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17ADA06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(2)</w:t>
      </w:r>
    </w:p>
    <w:p w14:paraId="7499777D" w14:textId="77777777" w:rsidR="000F547A" w:rsidRDefault="000F547A" w:rsidP="00EA5FA1">
      <w:pPr>
        <w:rPr>
          <w:rFonts w:eastAsiaTheme="minorEastAsia"/>
        </w:rPr>
      </w:pPr>
    </w:p>
    <w:p w14:paraId="4D763A67" w14:textId="07171B85"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789FD45E"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2927F4DD"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4460BDF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(6)</w:t>
      </w:r>
      <w:r>
        <w:rPr>
          <w:rFonts w:eastAsiaTheme="minorEastAsia"/>
        </w:rPr>
        <w:t xml:space="preserve">          </w:t>
      </w:r>
    </w:p>
    <w:p w14:paraId="64F3C8C2" w14:textId="77777777" w:rsidR="004E0262" w:rsidRDefault="004E0262" w:rsidP="00EA5FA1"/>
    <w:p w14:paraId="5835265F" w14:textId="20F290F1"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(6)?</w:t>
      </w:r>
    </w:p>
    <w:p w14:paraId="52881C29" w14:textId="77777777" w:rsidR="008C7C85" w:rsidRDefault="008C7C85" w:rsidP="00EA5FA1"/>
    <w:p w14:paraId="618419BF" w14:textId="23DCAD8C" w:rsidR="008C7C85" w:rsidRDefault="008C7C85" w:rsidP="008C7C85">
      <w:pPr>
        <w:pStyle w:val="Heading3"/>
      </w:pPr>
      <m:oMath>
        <m:r>
          <w:rPr>
            <w:rFonts w:ascii="Cambria Math" w:hAnsi="Cambria Math"/>
          </w:rPr>
          <m:t>γ</m:t>
        </m:r>
      </m:oMath>
      <w:r>
        <w:rPr>
          <w:rFonts w:eastAsiaTheme="minorEastAsia"/>
        </w:rPr>
        <w:t>-just estimator</w:t>
      </w:r>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lastRenderedPageBreak/>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2850247C"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2A701987"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88C48DC" w:rsidR="008C7C85" w:rsidRDefault="00FC1409"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DA8056B"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61353804"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DF50C1F"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e>
                    </m:d>
                  </m:e>
                </m:d>
              </m:e>
            </m:d>
          </m:e>
        </m:func>
      </m:oMath>
      <w:r w:rsidR="00402AB3">
        <w:rPr>
          <w:rFonts w:eastAsiaTheme="minorEastAsia"/>
        </w:rPr>
        <w:t xml:space="preserve"> </w:t>
      </w:r>
    </w:p>
    <w:p w14:paraId="3476AEE1" w14:textId="605CF634"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e>
                    </m:d>
                  </m:e>
                </m:d>
              </m:e>
            </m:d>
          </m:e>
        </m:func>
      </m:oMath>
      <w:r>
        <w:rPr>
          <w:rFonts w:eastAsiaTheme="minorEastAsia"/>
        </w:rPr>
        <w:t xml:space="preserve"> </w:t>
      </w:r>
    </w:p>
    <w:p w14:paraId="7BBCE129" w14:textId="1D33B2E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67B758C9" w14:textId="52A6825C" w:rsidR="00E02188" w:rsidRDefault="00E02188" w:rsidP="00EA5FA1">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Pr>
          <w:rFonts w:eastAsiaTheme="minorEastAsia"/>
        </w:rPr>
        <w:t xml:space="preserve"> </w:t>
      </w:r>
    </w:p>
    <w:p w14:paraId="4EE47B98" w14:textId="77777777" w:rsidR="008C7C85" w:rsidRDefault="008C7C85" w:rsidP="00EA5FA1"/>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8213162" w:rsidR="00592D61" w:rsidRDefault="00B9732A" w:rsidP="00EA5FA1">
      <w:pPr>
        <w:rPr>
          <w:rFonts w:eastAsiaTheme="minorEastAsia"/>
        </w:rPr>
      </w:pP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410C98AC" w:rsidR="00B9732A" w:rsidRDefault="00952F61" w:rsidP="00EA5FA1">
      <w:pPr>
        <w:rPr>
          <w:rFonts w:eastAsiaTheme="minorEastAsia"/>
        </w:rPr>
      </w:pPr>
      <w:r>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 xml:space="preserve"> – according to the definition of </w:t>
      </w:r>
      <m:oMath>
        <m:r>
          <w:rPr>
            <w:rFonts w:ascii="Cambria Math" w:hAnsi="Cambria Math"/>
          </w:rPr>
          <m:t>γ</m:t>
        </m:r>
      </m:oMath>
      <w:r>
        <w:rPr>
          <w:rFonts w:eastAsiaTheme="minorEastAsia"/>
        </w:rPr>
        <w:t>-just advantage estimator</w:t>
      </w:r>
      <w:r>
        <w:rPr>
          <w:rFonts w:eastAsiaTheme="minorEastAsia"/>
        </w:rPr>
        <w:t xml:space="preserve"> we must show that</w:t>
      </w:r>
    </w:p>
    <w:p w14:paraId="7A0864D0" w14:textId="77777777" w:rsidR="00952F61" w:rsidRDefault="00952F61" w:rsidP="00EA5FA1"/>
    <w:p w14:paraId="63A4E299" w14:textId="661FCD18"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7F07CB38" w14:textId="0CDD4C4A" w:rsidR="00952F61" w:rsidRDefault="00952F61" w:rsidP="00EA5FA1">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CE1FE33" w14:textId="48882F0D" w:rsidR="00952F61" w:rsidRDefault="00D05C3B" w:rsidP="00EA5FA1">
      <w:r>
        <w:rPr>
          <w:rFonts w:eastAsiaTheme="minorEastAsia"/>
        </w:rPr>
        <w:t xml:space="preserve">Thus the LHS of (7)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7A218285" w14:textId="77777777" w:rsidR="00592D61" w:rsidRDefault="00592D61"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0"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25D5482C" w:rsidR="00E94895" w:rsidRDefault="00E94895" w:rsidP="001941DB">
      <w:pPr>
        <w:keepNext/>
        <w:keepLines/>
      </w:pPr>
      <w:r>
        <w:t>[3</w:t>
      </w:r>
      <w:r w:rsidR="00DA2B94">
        <w:t>7</w:t>
      </w:r>
      <w:r>
        <w:t xml:space="preserve">] </w:t>
      </w:r>
      <w:hyperlink r:id="rId41"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2"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3"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4"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5"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6"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7"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C30BC"/>
    <w:rsid w:val="000D25DF"/>
    <w:rsid w:val="000E37B8"/>
    <w:rsid w:val="000F28E8"/>
    <w:rsid w:val="000F547A"/>
    <w:rsid w:val="001523CB"/>
    <w:rsid w:val="00164F39"/>
    <w:rsid w:val="0016598F"/>
    <w:rsid w:val="001915E3"/>
    <w:rsid w:val="001924A7"/>
    <w:rsid w:val="001941DB"/>
    <w:rsid w:val="001D4108"/>
    <w:rsid w:val="001D66E2"/>
    <w:rsid w:val="001F2831"/>
    <w:rsid w:val="001F5CC3"/>
    <w:rsid w:val="00234B0D"/>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914"/>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03A45"/>
    <w:rsid w:val="00730826"/>
    <w:rsid w:val="0074266D"/>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2F61"/>
    <w:rsid w:val="00953A53"/>
    <w:rsid w:val="009A41A9"/>
    <w:rsid w:val="00A41F57"/>
    <w:rsid w:val="00A44E09"/>
    <w:rsid w:val="00A70BD0"/>
    <w:rsid w:val="00A80A7D"/>
    <w:rsid w:val="00A91825"/>
    <w:rsid w:val="00A9705D"/>
    <w:rsid w:val="00AB3C22"/>
    <w:rsid w:val="00AB6240"/>
    <w:rsid w:val="00AC05D9"/>
    <w:rsid w:val="00AD1083"/>
    <w:rsid w:val="00B149C0"/>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21E01"/>
    <w:rsid w:val="00E36F98"/>
    <w:rsid w:val="00E56367"/>
    <w:rsid w:val="00E8118A"/>
    <w:rsid w:val="00E90D4C"/>
    <w:rsid w:val="00E94895"/>
    <w:rsid w:val="00EA51AE"/>
    <w:rsid w:val="00EA5FA1"/>
    <w:rsid w:val="00EC23FE"/>
    <w:rsid w:val="00EC3E3D"/>
    <w:rsid w:val="00ED4A7A"/>
    <w:rsid w:val="00EF16FB"/>
    <w:rsid w:val="00F1140E"/>
    <w:rsid w:val="00F47C4A"/>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7"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5" Type="http://schemas.openxmlformats.org/officeDocument/2006/relationships/hyperlink" Target="https://github.com/dimitarpg13/reinforcement_learning_and_game_theory/blob/main/articles/ReinforcementLearning/J094-03-kon-actors.pdf"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49" Type="http://schemas.openxmlformats.org/officeDocument/2006/relationships/theme" Target="theme/theme1.xm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4"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hyperlink" Target="https://github.com/dimitarpg13/reinforcement_learning_and_game_theory/blob/main/docs/actor_critic_algorithms_Sergey_Levine_2017.pdf" TargetMode="External"/><Relationship Id="rId48" Type="http://schemas.openxmlformats.org/officeDocument/2006/relationships/fontTable" Target="fontTable.xm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41" Type="http://schemas.openxmlformats.org/officeDocument/2006/relationships/hyperlink" Target="https://danieltakeshi.github.io/2017/04/02/notes-on-the-generalized-advantage-estimation-paper/"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12</Pages>
  <Words>5363</Words>
  <Characters>30571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146</cp:revision>
  <dcterms:created xsi:type="dcterms:W3CDTF">2025-03-20T19:44:00Z</dcterms:created>
  <dcterms:modified xsi:type="dcterms:W3CDTF">2025-04-06T19:26:00Z</dcterms:modified>
</cp:coreProperties>
</file>