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p w14:paraId="41931D9D" w14:textId="595B4D5F" w:rsidR="00C31931" w:rsidRDefault="00C31931" w:rsidP="001924A7">
      <w:pPr>
        <w:pStyle w:val="Heading1"/>
      </w:pPr>
      <w:r>
        <w:t>Introductory Notes</w:t>
      </w:r>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239EFF"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E0E820"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F47C4A">
      <w:r>
        <w:rPr>
          <w:noProof/>
        </w:rPr>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EA5FA1"/>
    <w:p w14:paraId="01BB9819" w14:textId="66AC6E97" w:rsidR="006C02EB" w:rsidRDefault="00EA5FA1" w:rsidP="00EA5FA1">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BA1E5A"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36A050"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D8D218"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6F3C0D"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EA5FA1"/>
    <w:p w14:paraId="529758B1" w14:textId="11FE987D" w:rsidR="00EA5FA1" w:rsidRDefault="00EA5FA1" w:rsidP="00EA5FA1">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EA5FA1"/>
    <w:p w14:paraId="4ADB52B3" w14:textId="5C46112E" w:rsidR="00EA5FA1" w:rsidRDefault="00EA5FA1" w:rsidP="00EA5FA1">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2D4F65"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3E7B8A"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95D2D3"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22E2A0"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EA5FA1"/>
    <w:p w14:paraId="1FE2EC64" w14:textId="21A88E5D" w:rsidR="00EA5FA1" w:rsidRDefault="00EA5FA1" w:rsidP="00EA5FA1">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EA5FA1"/>
    <w:p w14:paraId="48838C57" w14:textId="77777777" w:rsidR="00EA5FA1" w:rsidRDefault="00EA5FA1" w:rsidP="00EA5FA1"/>
    <w:p w14:paraId="4A52A750" w14:textId="77777777" w:rsidR="00EA5FA1" w:rsidRDefault="00EA5FA1" w:rsidP="00EA5FA1"/>
    <w:p w14:paraId="1DB03B01" w14:textId="77777777" w:rsidR="00EA5FA1" w:rsidRDefault="00EA5FA1" w:rsidP="00EA5FA1"/>
    <w:p w14:paraId="4928D8B0" w14:textId="77777777" w:rsidR="00EA5FA1" w:rsidRDefault="00EA5FA1" w:rsidP="00EA5FA1"/>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 xml:space="preserve">The other approach for Policy Optimization </w:t>
      </w:r>
      <w:r w:rsidR="00417D5F">
        <w:lastRenderedPageBreak/>
        <w:t>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1F6583D7" w14:textId="77777777" w:rsidR="00403854" w:rsidRDefault="00403854" w:rsidP="00EA5FA1"/>
    <w:p w14:paraId="4A45BAEC" w14:textId="6921FF60" w:rsidR="003B4FD3" w:rsidRDefault="005B31F9" w:rsidP="00EA5FA1">
      <w:r>
        <w:t>Markov Decision Process (MDP)</w:t>
      </w:r>
    </w:p>
    <w:p w14:paraId="6A69C1C8" w14:textId="1A0EAC5A" w:rsidR="005B31F9" w:rsidRDefault="005B31F9" w:rsidP="00EA5FA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sidR="005E28B9">
        <w:rPr>
          <w:rFonts w:eastAsiaTheme="minorEastAsia"/>
        </w:rPr>
        <w:t xml:space="preserve"> </w:t>
      </w:r>
      <w:proofErr w:type="gramStart"/>
      <w:r w:rsidR="005E28B9">
        <w:rPr>
          <w:rFonts w:eastAsiaTheme="minorEastAsia"/>
        </w:rPr>
        <w:t>where</w:t>
      </w:r>
      <w:proofErr w:type="gramEnd"/>
    </w:p>
    <w:p w14:paraId="208E2648" w14:textId="24C40D04" w:rsidR="005E28B9" w:rsidRDefault="005E28B9" w:rsidP="00EA5FA1">
      <w:pPr>
        <w:rPr>
          <w:rFonts w:eastAsiaTheme="minorEastAsia"/>
        </w:rPr>
      </w:pPr>
      <m:oMath>
        <m:r>
          <m:rPr>
            <m:scr m:val="script"/>
          </m:rPr>
          <w:rPr>
            <w:rFonts w:ascii="Cambria Math" w:hAnsi="Cambria Math"/>
          </w:rPr>
          <m:t>S</m:t>
        </m:r>
      </m:oMath>
      <w:r>
        <w:rPr>
          <w:rFonts w:eastAsiaTheme="minorEastAsia"/>
        </w:rPr>
        <w:t xml:space="preserve"> is the state space</w:t>
      </w:r>
    </w:p>
    <w:p w14:paraId="3921929F" w14:textId="334A8F2D" w:rsidR="005E28B9" w:rsidRDefault="005E28B9" w:rsidP="00EA5FA1">
      <w:pPr>
        <w:rPr>
          <w:rFonts w:eastAsiaTheme="minorEastAsia"/>
        </w:rPr>
      </w:pPr>
      <m:oMath>
        <m:r>
          <m:rPr>
            <m:scr m:val="script"/>
          </m:rPr>
          <w:rPr>
            <w:rFonts w:ascii="Cambria Math" w:hAnsi="Cambria Math"/>
          </w:rPr>
          <m:t>A</m:t>
        </m:r>
      </m:oMath>
      <w:r>
        <w:rPr>
          <w:rFonts w:eastAsiaTheme="minorEastAsia"/>
        </w:rPr>
        <w:t xml:space="preserve"> is the action space</w:t>
      </w:r>
    </w:p>
    <w:p w14:paraId="5CCE1760" w14:textId="763A2736" w:rsidR="005E28B9" w:rsidRDefault="00250B29" w:rsidP="00EA5FA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sidR="005E28B9">
        <w:rPr>
          <w:rFonts w:eastAsiaTheme="minorEastAsia"/>
        </w:rPr>
        <w:t xml:space="preserve"> is the transition probability distribution</w:t>
      </w:r>
    </w:p>
    <w:p w14:paraId="76651587" w14:textId="7C0364A1" w:rsidR="005B31F9" w:rsidRDefault="00250B29" w:rsidP="00EA5FA1">
      <m:oMath>
        <m:r>
          <w:rPr>
            <w:rFonts w:ascii="Cambria Math" w:eastAsiaTheme="minorEastAsia" w:hAnsi="Cambria Math"/>
          </w:rPr>
          <m:t>p</m:t>
        </m:r>
      </m:oMath>
      <w:r w:rsidR="005E28B9">
        <w:rPr>
          <w:rFonts w:eastAsiaTheme="minorEastAsia"/>
        </w:rPr>
        <w:t xml:space="preserve"> tells us the probability of the reward </w:t>
      </w:r>
      <m:oMath>
        <m:r>
          <w:rPr>
            <w:rFonts w:ascii="Cambria Math" w:eastAsiaTheme="minorEastAsia" w:hAnsi="Cambria Math"/>
          </w:rPr>
          <m:t>r</m:t>
        </m:r>
      </m:oMath>
      <w:r w:rsidR="005E28B9">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sidR="005E28B9">
        <w:rPr>
          <w:rFonts w:eastAsiaTheme="minorEastAsia"/>
        </w:rPr>
        <w:t xml:space="preserve"> (vector)  given the current state </w:t>
      </w:r>
      <m:oMath>
        <m:r>
          <m:rPr>
            <m:sty m:val="bi"/>
          </m:rPr>
          <w:rPr>
            <w:rFonts w:ascii="Cambria Math" w:hAnsi="Cambria Math"/>
          </w:rPr>
          <m:t>s</m:t>
        </m:r>
      </m:oMath>
      <w:r w:rsidR="005E28B9">
        <w:rPr>
          <w:rFonts w:eastAsiaTheme="minorEastAsia"/>
        </w:rPr>
        <w:t xml:space="preserve"> (vector) and the action </w:t>
      </w:r>
      <m:oMath>
        <m:r>
          <m:rPr>
            <m:sty m:val="bi"/>
          </m:rPr>
          <w:rPr>
            <w:rFonts w:ascii="Cambria Math" w:hAnsi="Cambria Math"/>
          </w:rPr>
          <m:t>a</m:t>
        </m:r>
      </m:oMath>
      <w:r w:rsidR="005E28B9">
        <w:t xml:space="preserve"> (vector).</w:t>
      </w:r>
    </w:p>
    <w:p w14:paraId="2ACB389F" w14:textId="0D328170" w:rsidR="008E0A8C" w:rsidRDefault="008E0A8C" w:rsidP="00EA5FA1">
      <w:r>
        <w:t>Extra objects can be defined depending on the problem setting:</w:t>
      </w:r>
    </w:p>
    <w:p w14:paraId="265E1F37" w14:textId="2D0BFF68" w:rsidR="008E0A8C" w:rsidRDefault="008E0A8C" w:rsidP="00EA5FA1">
      <w:pPr>
        <w:rPr>
          <w:rFonts w:eastAsiaTheme="minorEastAsia"/>
        </w:rPr>
      </w:pPr>
      <m:oMath>
        <m:r>
          <w:rPr>
            <w:rFonts w:ascii="Cambria Math" w:hAnsi="Cambria Math"/>
          </w:rPr>
          <m:t>μ</m:t>
        </m:r>
      </m:oMath>
      <w:r>
        <w:rPr>
          <w:rFonts w:eastAsiaTheme="minorEastAsia"/>
        </w:rPr>
        <w:t xml:space="preserve"> - initial state distribution</w:t>
      </w:r>
    </w:p>
    <w:p w14:paraId="38100936" w14:textId="0F8F7191" w:rsidR="008E0A8C" w:rsidRDefault="008E0A8C" w:rsidP="00EA5FA1">
      <w:pPr>
        <w:rPr>
          <w:rFonts w:eastAsiaTheme="minorEastAsia"/>
        </w:rPr>
      </w:pPr>
      <m:oMath>
        <m:r>
          <w:rPr>
            <w:rFonts w:ascii="Cambria Math" w:hAnsi="Cambria Math"/>
          </w:rPr>
          <m:t>γ</m:t>
        </m:r>
      </m:oMath>
      <w:r>
        <w:rPr>
          <w:rFonts w:eastAsiaTheme="minorEastAsia"/>
        </w:rPr>
        <w:t xml:space="preserve"> – discount factor</w:t>
      </w:r>
    </w:p>
    <w:p w14:paraId="0042F55A" w14:textId="77777777" w:rsidR="008E0A8C" w:rsidRDefault="008E0A8C" w:rsidP="00EA5FA1">
      <w:pPr>
        <w:rPr>
          <w:rFonts w:eastAsiaTheme="minorEastAsia"/>
        </w:rPr>
      </w:pPr>
    </w:p>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a</m:t>
        </m:r>
        <m:r>
          <m:rPr>
            <m:sty m:val="bi"/>
          </m:rP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 xml:space="preserve">a | </m:t>
            </m:r>
            <m:r>
              <m:rPr>
                <m:sty m:val="bi"/>
              </m:rPr>
              <w:rPr>
                <w:rFonts w:ascii="Cambria Math" w:eastAsiaTheme="minorEastAsia" w:hAnsi="Cambria Math"/>
              </w:rPr>
              <m:t>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27653455" w14:textId="6491C3A1" w:rsidR="001941DB" w:rsidRDefault="001941D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m:t>
        </m:r>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Pr>
          <w:rFonts w:eastAsiaTheme="minorEastAsia"/>
        </w:rPr>
        <w:t xml:space="preserve"> </w:t>
      </w:r>
    </w:p>
    <w:p w14:paraId="5BCB8D81" w14:textId="79ED4B5F" w:rsidR="007864AC" w:rsidRDefault="00F1140E"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Pr>
          <w:rFonts w:eastAsiaTheme="minorEastAsia"/>
        </w:rPr>
        <w:t xml:space="preserve"> </w:t>
      </w:r>
    </w:p>
    <w:p w14:paraId="3798F977" w14:textId="070A96D8" w:rsidR="00F1140E" w:rsidRDefault="00E21E01"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Pr>
          <w:rFonts w:eastAsiaTheme="minorEastAsia"/>
        </w:rPr>
        <w:t xml:space="preserve"> </w:t>
      </w:r>
    </w:p>
    <w:p w14:paraId="713BD053" w14:textId="35A127BC" w:rsidR="00E21E01" w:rsidRDefault="00E21E01"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w:lastRenderedPageBreak/>
          <m:t>…</m:t>
        </m:r>
      </m:oMath>
      <w:r>
        <w:rPr>
          <w:rFonts w:eastAsiaTheme="minorEastAsia"/>
        </w:rPr>
        <w:t xml:space="preserve"> </w:t>
      </w:r>
    </w:p>
    <w:p w14:paraId="66C11073" w14:textId="51EE5F09" w:rsidR="003C428B" w:rsidRDefault="003C428B"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257D4CA4" w14:textId="1AE57828"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m:t>
                </m:r>
                <m:r>
                  <w:rPr>
                    <w:rFonts w:ascii="Cambria Math" w:eastAsiaTheme="minorEastAsia" w:hAnsi="Cambria Math"/>
                  </w:rPr>
                  <m:t>1</m:t>
                </m:r>
              </m:sub>
            </m:sSub>
          </m:e>
        </m:d>
      </m:oMath>
      <w:r>
        <w:rPr>
          <w:rFonts w:eastAsiaTheme="minorEastAsia"/>
        </w:rPr>
        <w:t xml:space="preserve"> </w:t>
      </w:r>
    </w:p>
    <w:p w14:paraId="49CFE053" w14:textId="60813A0B" w:rsidR="00164F39" w:rsidRDefault="00164F39"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 terminal state</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53B1F946"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π</m:t>
            </m:r>
          </m:e>
        </m:d>
      </m:oMath>
      <w:r>
        <w:rPr>
          <w:rFonts w:eastAsiaTheme="minorEastAsia"/>
        </w:rPr>
        <w:t xml:space="preserve"> </w:t>
      </w:r>
    </w:p>
    <w:p w14:paraId="3C679E39" w14:textId="77777777" w:rsidR="003C428B" w:rsidRDefault="003C428B" w:rsidP="00EA5FA1">
      <w:pPr>
        <w:rPr>
          <w:rFonts w:eastAsiaTheme="minorEastAsia"/>
        </w:rPr>
      </w:pPr>
    </w:p>
    <w:p w14:paraId="432E9225" w14:textId="77777777" w:rsidR="001941DB" w:rsidRPr="004A1555" w:rsidRDefault="001941DB"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3CE2896A" w14:textId="30A04688" w:rsidR="006851FF" w:rsidRDefault="002C371F" w:rsidP="002C371F">
      <w:pPr>
        <w:pStyle w:val="Heading1"/>
      </w:pPr>
      <w:r>
        <w:t>Intro to Policy Optimization</w:t>
      </w:r>
    </w:p>
    <w:p w14:paraId="1C2E3893" w14:textId="77777777" w:rsidR="002C371F" w:rsidRDefault="002C371F" w:rsidP="00EA5FA1"/>
    <w:p w14:paraId="2B0D6E30" w14:textId="77777777" w:rsidR="002C371F" w:rsidRDefault="002C371F" w:rsidP="00EA5FA1"/>
    <w:p w14:paraId="6CB8D55C" w14:textId="77777777" w:rsidR="002C371F" w:rsidRDefault="002C371F" w:rsidP="00EA5FA1"/>
    <w:p w14:paraId="2A1204FC" w14:textId="47877D49" w:rsidR="002C371F" w:rsidRPr="002C371F" w:rsidRDefault="002C371F" w:rsidP="00EA5FA1">
      <w:pPr>
        <w:rPr>
          <w:color w:val="FF0000"/>
        </w:rPr>
      </w:pPr>
      <w:r w:rsidRPr="002C371F">
        <w:rPr>
          <w:color w:val="FF0000"/>
        </w:rPr>
        <w:t>//TODO: finish the section on Policy Optimization (OpenAI Spinning Up Intro to RL part 3)</w:t>
      </w:r>
    </w:p>
    <w:p w14:paraId="726D7BC5" w14:textId="14C69C53" w:rsidR="00574C73" w:rsidRDefault="00574C73" w:rsidP="001941DB">
      <w:pPr>
        <w:pStyle w:val="Heading1"/>
      </w:pPr>
      <w:r>
        <w:lastRenderedPageBreak/>
        <w:t>References</w:t>
      </w:r>
    </w:p>
    <w:p w14:paraId="0E616532" w14:textId="32A800AC" w:rsidR="00574C73" w:rsidRDefault="00574C73" w:rsidP="001941DB">
      <w:pPr>
        <w:keepNext/>
        <w:keepLines/>
        <w:rPr>
          <w:shd w:val="clear" w:color="auto" w:fill="FFFFFF"/>
        </w:rPr>
      </w:pPr>
      <w:r>
        <w:t xml:space="preserve">[1] </w:t>
      </w:r>
      <w:hyperlink r:id="rId4"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5"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6" w:history="1">
        <w:r w:rsidR="00E0513D" w:rsidRPr="00E0513D">
          <w:rPr>
            <w:rStyle w:val="Hyperlink"/>
            <w:shd w:val="clear" w:color="auto" w:fill="FFFFFF"/>
          </w:rPr>
          <w:t xml:space="preserve">Deep Reinforcement Learning: Lecture </w:t>
        </w:r>
        <w:r w:rsidR="00E0513D" w:rsidRPr="00E0513D">
          <w:rPr>
            <w:rStyle w:val="Hyperlink"/>
            <w:shd w:val="clear" w:color="auto" w:fill="FFFFFF"/>
          </w:rPr>
          <w:t>3</w:t>
        </w:r>
        <w:r w:rsidR="00E0513D" w:rsidRPr="00E0513D">
          <w:rPr>
            <w:rStyle w:val="Hyperlink"/>
            <w:shd w:val="clear" w:color="auto" w:fill="FFFFFF"/>
          </w:rPr>
          <w:t>: More on</w:t>
        </w:r>
        <w:r w:rsidR="00E0513D" w:rsidRPr="00E0513D">
          <w:rPr>
            <w:rStyle w:val="Hyperlink"/>
            <w:shd w:val="clear" w:color="auto" w:fill="FFFFFF"/>
          </w:rPr>
          <w:t xml:space="preserve"> Episodic Reinforcement Learning and Policy Gradients</w:t>
        </w:r>
        <w:r w:rsidR="00E0513D" w:rsidRPr="00E0513D">
          <w:rPr>
            <w:rStyle w:val="Hyperlink"/>
            <w:shd w:val="clear" w:color="auto" w:fill="FFFFFF"/>
          </w:rPr>
          <w:t>,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7" w:history="1">
        <w:r w:rsidRPr="00E0513D">
          <w:rPr>
            <w:rStyle w:val="Hyperlink"/>
            <w:shd w:val="clear" w:color="auto" w:fill="FFFFFF"/>
          </w:rPr>
          <w:t xml:space="preserve">Deep Reinforcement Learning: Lecture </w:t>
        </w:r>
        <w:r w:rsidRPr="00E0513D">
          <w:rPr>
            <w:rStyle w:val="Hyperlink"/>
            <w:shd w:val="clear" w:color="auto" w:fill="FFFFFF"/>
          </w:rPr>
          <w:t>4</w:t>
        </w:r>
        <w:r w:rsidRPr="00E0513D">
          <w:rPr>
            <w:rStyle w:val="Hyperlink"/>
            <w:shd w:val="clear" w:color="auto" w:fill="FFFFFF"/>
          </w:rPr>
          <w:t>:</w:t>
        </w:r>
        <w:r w:rsidRPr="00E0513D">
          <w:rPr>
            <w:rStyle w:val="Hyperlink"/>
            <w:shd w:val="clear" w:color="auto" w:fill="FFFFFF"/>
          </w:rPr>
          <w:t xml:space="preserve"> Performance of Policies, Policy Approximations, Parametrized Policies, Asynchronous Methods</w:t>
        </w:r>
        <w:r w:rsidRPr="00E0513D">
          <w:rPr>
            <w:rStyle w:val="Hyperlink"/>
            <w:shd w:val="clear" w:color="auto" w:fill="FFFFFF"/>
          </w:rPr>
          <w:t>,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8" w:history="1">
        <w:r w:rsidRPr="00E0513D">
          <w:rPr>
            <w:rStyle w:val="Hyperlink"/>
          </w:rPr>
          <w:t>Reinforcement Learning</w:t>
        </w:r>
        <w:r w:rsidRPr="00E0513D">
          <w:rPr>
            <w:rStyle w:val="Hyperlink"/>
          </w:rPr>
          <w:t xml:space="preserve"> Course: Lecture 1: Intro to Reinforcement Learning</w:t>
        </w:r>
        <w:r w:rsidRPr="00E0513D">
          <w:rPr>
            <w:rStyle w:val="Hyperlink"/>
          </w:rPr>
          <w:t>, David Silver, DeepMind x UCL, 2015</w:t>
        </w:r>
      </w:hyperlink>
    </w:p>
    <w:p w14:paraId="6E1239DF" w14:textId="1C350562" w:rsidR="00E0513D" w:rsidRDefault="00E0513D" w:rsidP="001941DB">
      <w:pPr>
        <w:keepNext/>
        <w:keepLines/>
      </w:pPr>
      <w:r>
        <w:t xml:space="preserve">[6] </w:t>
      </w:r>
      <w:hyperlink r:id="rId9"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0"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1"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2"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3"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4"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5"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6"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7"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18" w:history="1">
        <w:r w:rsidR="00E56367" w:rsidRPr="00E56367">
          <w:rPr>
            <w:rStyle w:val="Hyperlink"/>
          </w:rPr>
          <w:t>Learning Tetris Using the Noisy Cross-Entropy Method, Istvan Szita, Andras Loerincz, 2006</w:t>
        </w:r>
      </w:hyperlink>
    </w:p>
    <w:p w14:paraId="10DDEA94" w14:textId="1D591BE2" w:rsidR="00E56367" w:rsidRDefault="00E56367" w:rsidP="001941DB">
      <w:pPr>
        <w:keepNext/>
        <w:keepLines/>
      </w:pPr>
      <w:r>
        <w:t xml:space="preserve">[16] </w:t>
      </w:r>
      <w:hyperlink r:id="rId19" w:history="1">
        <w:r w:rsidRPr="00E56367">
          <w:rPr>
            <w:rStyle w:val="Hyperlink"/>
          </w:rPr>
          <w:t>Approximate Dynamic Programming Finally Performs Well In The Game of Tetris, Victor Gabillon et al, INRIA, 2013</w:t>
        </w:r>
      </w:hyperlink>
    </w:p>
    <w:p w14:paraId="61F6ABB5" w14:textId="1A598E65" w:rsidR="00E56367" w:rsidRDefault="00E56367" w:rsidP="001941DB">
      <w:pPr>
        <w:keepNext/>
        <w:keepLines/>
        <w:rPr>
          <w:shd w:val="clear" w:color="auto" w:fill="FFFFFF"/>
        </w:rPr>
      </w:pPr>
      <w:r>
        <w:t xml:space="preserve">[17] </w:t>
      </w:r>
      <w:hyperlink r:id="rId20" w:history="1">
        <w:r w:rsidRPr="00E56367">
          <w:rPr>
            <w:rStyle w:val="Hyperlink"/>
          </w:rPr>
          <w:t>A Tutorial On The Cross-Entropy Method, Pieter-Tjerk de Boer et al, MIT, 2003</w:t>
        </w:r>
      </w:hyperlink>
    </w:p>
    <w:p w14:paraId="215B52C9" w14:textId="08E6FF73" w:rsidR="00E0513D" w:rsidRDefault="002B713A" w:rsidP="001941DB">
      <w:pPr>
        <w:keepNext/>
        <w:keepLines/>
        <w:rPr>
          <w:shd w:val="clear" w:color="auto" w:fill="FFFFFF"/>
        </w:rPr>
      </w:pPr>
      <w:r>
        <w:rPr>
          <w:shd w:val="clear" w:color="auto" w:fill="FFFFFF"/>
        </w:rPr>
        <w:t xml:space="preserve">[18] </w:t>
      </w:r>
      <w:hyperlink r:id="rId21"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C6F293E" w:rsidR="002B713A" w:rsidRDefault="002B713A" w:rsidP="001941DB">
      <w:pPr>
        <w:keepNext/>
        <w:keepLines/>
        <w:rPr>
          <w:shd w:val="clear" w:color="auto" w:fill="FFFFFF"/>
        </w:rPr>
      </w:pPr>
      <w:r>
        <w:rPr>
          <w:shd w:val="clear" w:color="auto" w:fill="FFFFFF"/>
        </w:rPr>
        <w:t xml:space="preserve">[19] </w:t>
      </w:r>
      <w:hyperlink r:id="rId22" w:history="1">
        <w:r w:rsidRPr="002B713A">
          <w:rPr>
            <w:rStyle w:val="Hyperlink"/>
            <w:shd w:val="clear" w:color="auto" w:fill="FFFFFF"/>
          </w:rPr>
          <w:t>Application of the Cross-Entropy Method to the Buffer Allocation Problem in a Simulation-Based Environment, G. Allon et al, 2005</w:t>
        </w:r>
      </w:hyperlink>
    </w:p>
    <w:p w14:paraId="0B261734" w14:textId="0BBD29F2" w:rsidR="002B713A" w:rsidRDefault="002B713A" w:rsidP="001941DB">
      <w:pPr>
        <w:keepNext/>
        <w:keepLines/>
        <w:rPr>
          <w:shd w:val="clear" w:color="auto" w:fill="FFFFFF"/>
        </w:rPr>
      </w:pPr>
      <w:r>
        <w:rPr>
          <w:shd w:val="clear" w:color="auto" w:fill="FFFFFF"/>
        </w:rPr>
        <w:t xml:space="preserve">[20] </w:t>
      </w:r>
      <w:hyperlink r:id="rId23" w:history="1">
        <w:r w:rsidRPr="002B713A">
          <w:rPr>
            <w:rStyle w:val="Hyperlink"/>
            <w:shd w:val="clear" w:color="auto" w:fill="FFFFFF"/>
          </w:rPr>
          <w:t>Introduction to Rare Events Simulation, John F. Shortle, Pierre L'Eccuyer, Draft, 2011</w:t>
        </w:r>
      </w:hyperlink>
    </w:p>
    <w:p w14:paraId="3881A12C" w14:textId="2A177FCA" w:rsidR="002B713A" w:rsidRDefault="002B713A" w:rsidP="001941DB">
      <w:pPr>
        <w:keepNext/>
        <w:keepLines/>
        <w:rPr>
          <w:shd w:val="clear" w:color="auto" w:fill="FFFFFF"/>
        </w:rPr>
      </w:pPr>
      <w:r>
        <w:rPr>
          <w:shd w:val="clear" w:color="auto" w:fill="FFFFFF"/>
        </w:rPr>
        <w:t xml:space="preserve">[21] </w:t>
      </w:r>
      <w:hyperlink r:id="rId24" w:history="1">
        <w:r w:rsidR="00F95FAA" w:rsidRPr="00F95FAA">
          <w:rPr>
            <w:rStyle w:val="Hyperlink"/>
            <w:shd w:val="clear" w:color="auto" w:fill="FFFFFF"/>
          </w:rPr>
          <w:t>The CMA Evolution Strategy : A Tutorial, Nikolaus Hansen, Inria, 2023</w:t>
        </w:r>
      </w:hyperlink>
    </w:p>
    <w:p w14:paraId="05E5BE03" w14:textId="72ADD2FB" w:rsidR="00F95FAA" w:rsidRDefault="00F95FAA" w:rsidP="001941DB">
      <w:pPr>
        <w:keepNext/>
        <w:keepLines/>
        <w:rPr>
          <w:shd w:val="clear" w:color="auto" w:fill="FFFFFF"/>
        </w:rPr>
      </w:pPr>
      <w:r>
        <w:rPr>
          <w:shd w:val="clear" w:color="auto" w:fill="FFFFFF"/>
        </w:rPr>
        <w:t xml:space="preserve">[22] </w:t>
      </w:r>
      <w:hyperlink r:id="rId25" w:history="1">
        <w:r w:rsidRPr="00F95FAA">
          <w:rPr>
            <w:rStyle w:val="Hyperlink"/>
            <w:shd w:val="clear" w:color="auto" w:fill="FFFFFF"/>
          </w:rPr>
          <w:t>Optimizing Walking Controllers for Uncertain Inputs and Environments, Jack M. Wang et al, 2010</w:t>
        </w:r>
      </w:hyperlink>
    </w:p>
    <w:p w14:paraId="0BE63793" w14:textId="49F49CD4" w:rsidR="00F95FAA" w:rsidRDefault="00F95FAA" w:rsidP="001941DB">
      <w:pPr>
        <w:keepNext/>
        <w:keepLines/>
        <w:rPr>
          <w:shd w:val="clear" w:color="auto" w:fill="FFFFFF"/>
        </w:rPr>
      </w:pPr>
      <w:r>
        <w:rPr>
          <w:shd w:val="clear" w:color="auto" w:fill="FFFFFF"/>
        </w:rPr>
        <w:t xml:space="preserve">[23] </w:t>
      </w:r>
      <w:hyperlink r:id="rId26" w:history="1">
        <w:r w:rsidRPr="00F95FAA">
          <w:rPr>
            <w:rStyle w:val="Hyperlink"/>
            <w:shd w:val="clear" w:color="auto" w:fill="FFFFFF"/>
          </w:rPr>
          <w:t>Heavy Tails, Importance Sampling, and Cross-Entropy, Soren Asmussen, Dirk Kroese, Reuven Rubinstein, 2003</w:t>
        </w:r>
      </w:hyperlink>
    </w:p>
    <w:p w14:paraId="25736C58" w14:textId="0BD0F25E" w:rsidR="00F95FAA" w:rsidRDefault="00F95FAA" w:rsidP="001941DB">
      <w:pPr>
        <w:keepNext/>
        <w:keepLines/>
        <w:rPr>
          <w:shd w:val="clear" w:color="auto" w:fill="FFFFFF"/>
        </w:rPr>
      </w:pPr>
      <w:r>
        <w:rPr>
          <w:shd w:val="clear" w:color="auto" w:fill="FFFFFF"/>
        </w:rPr>
        <w:t xml:space="preserve">[24] </w:t>
      </w:r>
      <w:hyperlink r:id="rId27" w:history="1">
        <w:r w:rsidRPr="00F95FAA">
          <w:rPr>
            <w:rStyle w:val="Hyperlink"/>
            <w:shd w:val="clear" w:color="auto" w:fill="FFFFFF"/>
          </w:rPr>
          <w:t>Maximum Likelihood Theory for Incomplete Data from Exponential Family, Rolf Sundberg, U. of Stockholm, 1974</w:t>
        </w:r>
      </w:hyperlink>
    </w:p>
    <w:p w14:paraId="08BC5CB7" w14:textId="59EDAEF4" w:rsidR="00F95FAA" w:rsidRDefault="00F95FAA" w:rsidP="001941DB">
      <w:pPr>
        <w:keepNext/>
        <w:keepLines/>
        <w:rPr>
          <w:shd w:val="clear" w:color="auto" w:fill="FFFFFF"/>
        </w:rPr>
      </w:pPr>
      <w:r>
        <w:rPr>
          <w:shd w:val="clear" w:color="auto" w:fill="FFFFFF"/>
        </w:rPr>
        <w:t xml:space="preserve">[25] </w:t>
      </w:r>
      <w:hyperlink r:id="rId28" w:history="1">
        <w:r w:rsidR="00AB3C22" w:rsidRPr="00AB3C22">
          <w:rPr>
            <w:rStyle w:val="Hyperlink"/>
            <w:shd w:val="clear" w:color="auto" w:fill="FFFFFF"/>
          </w:rPr>
          <w:t>Maximum Likelihood from Incomplete Data via the EM Algorithm, A.P. Dempster, 1977</w:t>
        </w:r>
      </w:hyperlink>
    </w:p>
    <w:p w14:paraId="37DFABFF" w14:textId="5CCBCA34" w:rsidR="00AB3C22" w:rsidRDefault="00AB3C22" w:rsidP="001941DB">
      <w:pPr>
        <w:keepNext/>
        <w:keepLines/>
        <w:rPr>
          <w:shd w:val="clear" w:color="auto" w:fill="FFFFFF"/>
        </w:rPr>
      </w:pPr>
      <w:r>
        <w:rPr>
          <w:shd w:val="clear" w:color="auto" w:fill="FFFFFF"/>
        </w:rPr>
        <w:t xml:space="preserve">[26] </w:t>
      </w:r>
      <w:hyperlink r:id="rId29" w:history="1">
        <w:r w:rsidRPr="00AB3C22">
          <w:rPr>
            <w:rStyle w:val="Hyperlink"/>
            <w:shd w:val="clear" w:color="auto" w:fill="FFFFFF"/>
          </w:rPr>
          <w:t>The EM Algorithm: An Old Folk Song Sung to Fast New Tune, XL Meng, 1997</w:t>
        </w:r>
      </w:hyperlink>
    </w:p>
    <w:p w14:paraId="635B9395" w14:textId="7CB2E382" w:rsidR="005A3BD3" w:rsidRDefault="005A3BD3" w:rsidP="001941DB">
      <w:pPr>
        <w:keepNext/>
        <w:keepLines/>
        <w:rPr>
          <w:shd w:val="clear" w:color="auto" w:fill="FFFFFF"/>
        </w:rPr>
      </w:pPr>
      <w:r>
        <w:rPr>
          <w:shd w:val="clear" w:color="auto" w:fill="FFFFFF"/>
        </w:rPr>
        <w:t xml:space="preserve">[27] </w:t>
      </w:r>
      <w:hyperlink r:id="rId30" w:history="1">
        <w:r w:rsidRPr="005A3BD3">
          <w:rPr>
            <w:rStyle w:val="Hyperlink"/>
            <w:shd w:val="clear" w:color="auto" w:fill="FFFFFF"/>
          </w:rPr>
          <w:t>A Legacy of EM Algorithms, Kenneth Lange et al, 2023</w:t>
        </w:r>
      </w:hyperlink>
    </w:p>
    <w:p w14:paraId="08CABE1C" w14:textId="5FCB5817" w:rsidR="00AB3C22" w:rsidRDefault="00AB3C22" w:rsidP="001941DB">
      <w:pPr>
        <w:keepNext/>
        <w:keepLines/>
        <w:rPr>
          <w:shd w:val="clear" w:color="auto" w:fill="FFFFFF"/>
        </w:rPr>
      </w:pPr>
      <w:r>
        <w:rPr>
          <w:shd w:val="clear" w:color="auto" w:fill="FFFFFF"/>
        </w:rPr>
        <w:t>[2</w:t>
      </w:r>
      <w:r w:rsidR="005A3BD3">
        <w:rPr>
          <w:shd w:val="clear" w:color="auto" w:fill="FFFFFF"/>
        </w:rPr>
        <w:t>8</w:t>
      </w:r>
      <w:r>
        <w:rPr>
          <w:shd w:val="clear" w:color="auto" w:fill="FFFFFF"/>
        </w:rPr>
        <w:t xml:space="preserve">] </w:t>
      </w:r>
      <w:hyperlink r:id="rId31" w:history="1">
        <w:r w:rsidRPr="00AB3C22">
          <w:rPr>
            <w:rStyle w:val="Hyperlink"/>
            <w:shd w:val="clear" w:color="auto" w:fill="FFFFFF"/>
          </w:rPr>
          <w:t>The MM Alternative to EM, TT Wu, Kenneth Lange, 2011</w:t>
        </w:r>
      </w:hyperlink>
    </w:p>
    <w:p w14:paraId="1B4096AD" w14:textId="5AC839BF" w:rsidR="00AB3C22" w:rsidRDefault="00AB3C22" w:rsidP="001941DB">
      <w:pPr>
        <w:keepNext/>
        <w:keepLines/>
        <w:rPr>
          <w:shd w:val="clear" w:color="auto" w:fill="FFFFFF"/>
        </w:rPr>
      </w:pPr>
      <w:r>
        <w:rPr>
          <w:shd w:val="clear" w:color="auto" w:fill="FFFFFF"/>
        </w:rPr>
        <w:t>[2</w:t>
      </w:r>
      <w:r w:rsidR="005A3BD3">
        <w:rPr>
          <w:shd w:val="clear" w:color="auto" w:fill="FFFFFF"/>
        </w:rPr>
        <w:t>9</w:t>
      </w:r>
      <w:r>
        <w:rPr>
          <w:shd w:val="clear" w:color="auto" w:fill="FFFFFF"/>
        </w:rPr>
        <w:t xml:space="preserve">] </w:t>
      </w:r>
      <w:hyperlink r:id="rId32" w:history="1">
        <w:r w:rsidRPr="00AB3C22">
          <w:rPr>
            <w:rStyle w:val="Hyperlink"/>
            <w:shd w:val="clear" w:color="auto" w:fill="FFFFFF"/>
          </w:rPr>
          <w:t>Nonconvex Optimization via MM Algorithms: Convergence Theory, Kenneth Lange, 2021</w:t>
        </w:r>
      </w:hyperlink>
    </w:p>
    <w:p w14:paraId="32F2E85A" w14:textId="60542754" w:rsidR="00574C73" w:rsidRDefault="003F46A4" w:rsidP="001941DB">
      <w:pPr>
        <w:keepNext/>
        <w:keepLines/>
      </w:pPr>
      <w:r>
        <w:t xml:space="preserve">[30] </w:t>
      </w:r>
      <w:hyperlink r:id="rId33" w:history="1">
        <w:r w:rsidR="003864D1" w:rsidRPr="003864D1">
          <w:rPr>
            <w:rStyle w:val="Hyperlink"/>
          </w:rPr>
          <w:t>Reparametrization trick, Wikipedia</w:t>
        </w:r>
      </w:hyperlink>
    </w:p>
    <w:p w14:paraId="6F46D6B9" w14:textId="77777777" w:rsidR="003864D1" w:rsidRDefault="003864D1" w:rsidP="001941DB">
      <w:pPr>
        <w:keepNext/>
        <w:keepLines/>
      </w:pPr>
      <w:r>
        <w:t xml:space="preserve">[31] </w:t>
      </w:r>
      <w:hyperlink r:id="rId34" w:history="1">
        <w:r w:rsidRPr="003864D1">
          <w:rPr>
            <w:rStyle w:val="Hyperlink"/>
          </w:rPr>
          <w:t>The Log-derivative trick, Andy Jones’ technical blog</w:t>
        </w:r>
      </w:hyperlink>
    </w:p>
    <w:p w14:paraId="57533BD4" w14:textId="09B6D180" w:rsidR="003864D1" w:rsidRDefault="000F28E8" w:rsidP="001941DB">
      <w:pPr>
        <w:keepNext/>
        <w:keepLines/>
      </w:pPr>
      <w:r>
        <w:t xml:space="preserve">[32] </w:t>
      </w:r>
      <w:hyperlink r:id="rId35" w:history="1">
        <w:r w:rsidRPr="000F28E8">
          <w:rPr>
            <w:rStyle w:val="Hyperlink"/>
          </w:rPr>
          <w:t>OpenAI: Spinning Up Part 3 Intro to Policy Optimization</w:t>
        </w:r>
      </w:hyperlink>
    </w:p>
    <w:p w14:paraId="207A8AD9" w14:textId="77777777" w:rsidR="003864D1" w:rsidRDefault="003864D1" w:rsidP="001941DB">
      <w:pPr>
        <w:keepNext/>
        <w:keepLines/>
      </w:pPr>
    </w:p>
    <w:p w14:paraId="1FA931F8" w14:textId="77777777" w:rsidR="003864D1" w:rsidRDefault="003864D1" w:rsidP="001941DB">
      <w:pPr>
        <w:keepNext/>
        <w:keepLines/>
      </w:pPr>
    </w:p>
    <w:p w14:paraId="371B1453" w14:textId="77777777" w:rsidR="003864D1" w:rsidRDefault="003864D1" w:rsidP="001941DB">
      <w:pPr>
        <w:keepNext/>
        <w:keepLines/>
      </w:pPr>
    </w:p>
    <w:p w14:paraId="188D6470" w14:textId="7E803191" w:rsidR="003864D1" w:rsidRDefault="003864D1" w:rsidP="003864D1">
      <w:pPr>
        <w:pStyle w:val="Heading1"/>
      </w:pPr>
      <w:r>
        <w:t xml:space="preserve">Appendix </w:t>
      </w:r>
    </w:p>
    <w:p w14:paraId="474651FE" w14:textId="77777777" w:rsidR="003F46A4" w:rsidRDefault="003F46A4" w:rsidP="001941DB">
      <w:pPr>
        <w:keepNext/>
        <w:keepLines/>
      </w:pPr>
    </w:p>
    <w:p w14:paraId="2A1F77BA" w14:textId="35803455" w:rsidR="003864D1" w:rsidRDefault="003864D1" w:rsidP="003864D1">
      <w:pPr>
        <w:pStyle w:val="Heading2"/>
      </w:pPr>
      <w:r>
        <w:t>The Reparametrization Trick</w:t>
      </w:r>
    </w:p>
    <w:p w14:paraId="4424B521" w14:textId="77777777" w:rsidR="003864D1" w:rsidRDefault="003864D1" w:rsidP="003864D1"/>
    <w:p w14:paraId="349F534E" w14:textId="77777777" w:rsidR="001915E3" w:rsidRDefault="001915E3" w:rsidP="003864D1"/>
    <w:p w14:paraId="72F33E62" w14:textId="033FCAEE" w:rsidR="001915E3" w:rsidRDefault="001915E3" w:rsidP="001915E3">
      <w:pPr>
        <w:pStyle w:val="Heading2"/>
      </w:pPr>
      <w:r>
        <w:lastRenderedPageBreak/>
        <w:t>On The Expectation of The Grad Log Prob</w:t>
      </w:r>
    </w:p>
    <w:p w14:paraId="7BE11582" w14:textId="77777777" w:rsidR="00EC3E3D" w:rsidRDefault="00EC3E3D" w:rsidP="00EC3E3D">
      <w:r>
        <w:t xml:space="preserve">The statement "expectation of grad log prob is equal to zero" is generally true for a parameter with respect to which a probability distribution is defined, but not for the sample itself. This is a consequence of the reparameterization trick and the log-derivative trick, which are important tools in probabilistic modeling and reinforcement learning. </w:t>
      </w:r>
    </w:p>
    <w:p w14:paraId="050321C1" w14:textId="77777777" w:rsidR="00EC3E3D" w:rsidRDefault="00EC3E3D" w:rsidP="00EC3E3D">
      <w:r>
        <w:t>Here's a more detailed explanation:</w:t>
      </w:r>
    </w:p>
    <w:p w14:paraId="64329099" w14:textId="77777777" w:rsidR="00EC3E3D" w:rsidRDefault="00EC3E3D" w:rsidP="00EC3E3D">
      <w:r>
        <w:t>1. The Log-Derivative Trick</w:t>
      </w:r>
    </w:p>
    <w:p w14:paraId="02E23339" w14:textId="77777777" w:rsidR="00EC3E3D" w:rsidRDefault="00EC3E3D" w:rsidP="00EC3E3D">
      <w:r>
        <w:t>The log-derivative trick, also known as the score function, is a fundamental tool in probabilistic modeling.</w:t>
      </w:r>
    </w:p>
    <w:p w14:paraId="3AD3CBED" w14:textId="77777777" w:rsidR="00EC3E3D" w:rsidRDefault="00EC3E3D" w:rsidP="00EC3E3D">
      <w:r>
        <w:t>It states that the gradient of the log probability of a sample with respect to a parameter is equal to the derivative of the log of the probability density function (or mass function).</w:t>
      </w:r>
    </w:p>
    <w:p w14:paraId="6A43221B" w14:textId="77777777" w:rsidR="00EC3E3D" w:rsidRDefault="00EC3E3D" w:rsidP="00EC3E3D">
      <w:r>
        <w:t xml:space="preserve">Mathematically, this can be expressed as: </w:t>
      </w:r>
      <w:r>
        <w:rPr>
          <w:rFonts w:ascii="Cambria Math" w:hAnsi="Cambria Math" w:cs="Cambria Math"/>
        </w:rPr>
        <w:t>∇</w:t>
      </w:r>
      <w:r>
        <w:t xml:space="preserve">θ log p(x; θ) = </w:t>
      </w:r>
      <w:r>
        <w:rPr>
          <w:rFonts w:ascii="Cambria Math" w:hAnsi="Cambria Math" w:cs="Cambria Math"/>
        </w:rPr>
        <w:t>∇</w:t>
      </w:r>
      <w:r>
        <w:t>θ log p(x | θ).</w:t>
      </w:r>
    </w:p>
    <w:p w14:paraId="2C8062F1" w14:textId="77777777" w:rsidR="00EC3E3D" w:rsidRDefault="00EC3E3D" w:rsidP="00EC3E3D">
      <w:r>
        <w:t xml:space="preserve">The expected value of this gradient is zero. </w:t>
      </w:r>
    </w:p>
    <w:p w14:paraId="54607810" w14:textId="77777777" w:rsidR="00EC3E3D" w:rsidRDefault="00EC3E3D" w:rsidP="00EC3E3D">
      <w:r>
        <w:t>2. Reparameterization Trick</w:t>
      </w:r>
    </w:p>
    <w:p w14:paraId="13EAE6B7" w14:textId="77777777" w:rsidR="00EC3E3D" w:rsidRDefault="00EC3E3D" w:rsidP="00EC3E3D">
      <w:r>
        <w:t>The reparameterization trick is a technique used to make it easier to calculate gradients of stochastic models.</w:t>
      </w:r>
    </w:p>
    <w:p w14:paraId="35A1B959" w14:textId="77777777" w:rsidR="00EC3E3D" w:rsidRDefault="00EC3E3D" w:rsidP="00EC3E3D">
      <w:r>
        <w:t>It involves expressing a random variable as a function of a deterministic parameter and a random variable with a known distribution.</w:t>
      </w:r>
    </w:p>
    <w:p w14:paraId="18504E05" w14:textId="77777777" w:rsidR="00EC3E3D" w:rsidRDefault="00EC3E3D" w:rsidP="00EC3E3D">
      <w:r>
        <w:t xml:space="preserve">When backpropagating through the log probability of a sample, the reparameterization trick can lead to gradients that are zero with respect to the mean parameter, as the mean is canceled out. </w:t>
      </w:r>
    </w:p>
    <w:p w14:paraId="5BCDE29E" w14:textId="77777777" w:rsidR="00EC3E3D" w:rsidRDefault="00EC3E3D" w:rsidP="00EC3E3D">
      <w:r>
        <w:t>3. Example</w:t>
      </w:r>
    </w:p>
    <w:p w14:paraId="047BA836" w14:textId="77777777" w:rsidR="00EC3E3D" w:rsidRDefault="00EC3E3D" w:rsidP="00EC3E3D">
      <w:r>
        <w:t>Consider a normal distribution with mean μ and standard deviation σ.</w:t>
      </w:r>
    </w:p>
    <w:p w14:paraId="16F0C6CF" w14:textId="77777777" w:rsidR="00EC3E3D" w:rsidRDefault="00EC3E3D" w:rsidP="00EC3E3D">
      <w:r>
        <w:t>The log probability of a sample x is: log p(x; μ, σ) = -0.5 * log(2πσ^2) - 0.5 * ((x - μ)^2 / σ^2).</w:t>
      </w:r>
    </w:p>
    <w:p w14:paraId="2E07A69A" w14:textId="77777777" w:rsidR="00EC3E3D" w:rsidRDefault="00EC3E3D" w:rsidP="00EC3E3D">
      <w:r>
        <w:t xml:space="preserve">The gradient of this log probability with respect to μ is: </w:t>
      </w:r>
      <w:r>
        <w:rPr>
          <w:rFonts w:ascii="Cambria Math" w:hAnsi="Cambria Math" w:cs="Cambria Math"/>
        </w:rPr>
        <w:t>∇</w:t>
      </w:r>
      <w:r>
        <w:t>μ log p(x; μ, σ) = (x - μ) / σ^2.</w:t>
      </w:r>
    </w:p>
    <w:p w14:paraId="768F2CA5" w14:textId="77777777" w:rsidR="00EC3E3D" w:rsidRDefault="00EC3E3D" w:rsidP="00EC3E3D">
      <w:r>
        <w:t>The expected value of this gradient is: E[</w:t>
      </w:r>
      <w:r>
        <w:rPr>
          <w:rFonts w:ascii="Cambria Math" w:hAnsi="Cambria Math" w:cs="Cambria Math"/>
        </w:rPr>
        <w:t>∇</w:t>
      </w:r>
      <w:r>
        <w:t xml:space="preserve">μ log p(x; μ, σ)] = E[(x - μ) / σ^2] = 0. </w:t>
      </w:r>
    </w:p>
    <w:p w14:paraId="6DB0B9D0" w14:textId="77777777" w:rsidR="00EC3E3D" w:rsidRDefault="00EC3E3D" w:rsidP="00EC3E3D">
      <w:r>
        <w:t>4. Implications</w:t>
      </w:r>
    </w:p>
    <w:p w14:paraId="2FD554C7" w14:textId="77777777" w:rsidR="00EC3E3D" w:rsidRDefault="00EC3E3D" w:rsidP="00EC3E3D">
      <w:r>
        <w:t xml:space="preserve">The fact that the expected value of the gradient of the log probability is zero is important for training probabilistic models using gradient-based optimization methods. </w:t>
      </w:r>
    </w:p>
    <w:p w14:paraId="262225A5" w14:textId="77777777" w:rsidR="00EC3E3D" w:rsidRDefault="00EC3E3D" w:rsidP="00EC3E3D">
      <w:r>
        <w:t xml:space="preserve">It means that we can use the log-derivative trick to calculate gradients of stochastic models without having to calculate the expectation directly. </w:t>
      </w:r>
    </w:p>
    <w:p w14:paraId="070AEC22" w14:textId="77777777" w:rsidR="00EC3E3D" w:rsidRDefault="00EC3E3D" w:rsidP="00EC3E3D">
      <w:r>
        <w:t xml:space="preserve">This is particularly useful in reinforcement learning, where we often need to calculate gradients of the log probability of an action given a state, which can be done using the log-derivative trick and the reparameterization trick. </w:t>
      </w:r>
    </w:p>
    <w:p w14:paraId="05C5207C" w14:textId="0A134A58" w:rsidR="001915E3" w:rsidRPr="001915E3" w:rsidRDefault="000F28E8" w:rsidP="00EC3E3D">
      <w:hyperlink r:id="rId36" w:history="1">
        <w:r w:rsidR="00EC3E3D" w:rsidRPr="000F28E8">
          <w:rPr>
            <w:rStyle w:val="Hyperlink"/>
          </w:rPr>
          <w:t>OpenAI's Spinning Up in Deep RL</w:t>
        </w:r>
      </w:hyperlink>
      <w:r>
        <w:t xml:space="preserve"> [32]</w:t>
      </w:r>
      <w:r w:rsidR="00EC3E3D">
        <w:t xml:space="preserve"> provides a good overview of the policy gradient algorithm, which relies on the concept of the expected value of the gradient of the log probability being zero.</w:t>
      </w:r>
    </w:p>
    <w:sectPr w:rsidR="001915E3" w:rsidRPr="00191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66B4D"/>
    <w:rsid w:val="000F28E8"/>
    <w:rsid w:val="00164F39"/>
    <w:rsid w:val="0016598F"/>
    <w:rsid w:val="001915E3"/>
    <w:rsid w:val="001924A7"/>
    <w:rsid w:val="001941DB"/>
    <w:rsid w:val="001D66E2"/>
    <w:rsid w:val="00250B29"/>
    <w:rsid w:val="002B713A"/>
    <w:rsid w:val="002C371F"/>
    <w:rsid w:val="002F74B6"/>
    <w:rsid w:val="00352B50"/>
    <w:rsid w:val="00375C0A"/>
    <w:rsid w:val="003864D1"/>
    <w:rsid w:val="003B4FD3"/>
    <w:rsid w:val="003B6D87"/>
    <w:rsid w:val="003C428B"/>
    <w:rsid w:val="003F46A4"/>
    <w:rsid w:val="00403854"/>
    <w:rsid w:val="00412CBC"/>
    <w:rsid w:val="00417D5F"/>
    <w:rsid w:val="0042117B"/>
    <w:rsid w:val="004237EC"/>
    <w:rsid w:val="00454914"/>
    <w:rsid w:val="004A1555"/>
    <w:rsid w:val="00503FD8"/>
    <w:rsid w:val="00574C73"/>
    <w:rsid w:val="005A3BD3"/>
    <w:rsid w:val="005B31F9"/>
    <w:rsid w:val="005E28B9"/>
    <w:rsid w:val="00646F1E"/>
    <w:rsid w:val="0065314E"/>
    <w:rsid w:val="006851FF"/>
    <w:rsid w:val="006C02EB"/>
    <w:rsid w:val="006D7AB7"/>
    <w:rsid w:val="006E3A7A"/>
    <w:rsid w:val="006E4D75"/>
    <w:rsid w:val="00730826"/>
    <w:rsid w:val="0074266D"/>
    <w:rsid w:val="007864AC"/>
    <w:rsid w:val="007C36A9"/>
    <w:rsid w:val="007E15FF"/>
    <w:rsid w:val="007F2A55"/>
    <w:rsid w:val="007F4E06"/>
    <w:rsid w:val="008E0A8C"/>
    <w:rsid w:val="0092653B"/>
    <w:rsid w:val="00A70BD0"/>
    <w:rsid w:val="00AB3C22"/>
    <w:rsid w:val="00B149C0"/>
    <w:rsid w:val="00B81C57"/>
    <w:rsid w:val="00BA7FA0"/>
    <w:rsid w:val="00C31931"/>
    <w:rsid w:val="00C77C36"/>
    <w:rsid w:val="00C912A3"/>
    <w:rsid w:val="00C973D1"/>
    <w:rsid w:val="00D149D0"/>
    <w:rsid w:val="00DB1379"/>
    <w:rsid w:val="00E0513D"/>
    <w:rsid w:val="00E21E01"/>
    <w:rsid w:val="00E56367"/>
    <w:rsid w:val="00E8118A"/>
    <w:rsid w:val="00E90D4C"/>
    <w:rsid w:val="00EA51AE"/>
    <w:rsid w:val="00EA5FA1"/>
    <w:rsid w:val="00EC3E3D"/>
    <w:rsid w:val="00ED4A7A"/>
    <w:rsid w:val="00EF16FB"/>
    <w:rsid w:val="00F1140E"/>
    <w:rsid w:val="00F47C4A"/>
    <w:rsid w:val="00F95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semiHidden/>
    <w:unhideWhenUsed/>
    <w:qFormat/>
    <w:rsid w:val="00574C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semiHidden/>
    <w:rsid w:val="00574C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UoPei5o4fps?si=mhU3k64hfpL4r2kJ" TargetMode="External"/><Relationship Id="rId18"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26"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21" Type="http://schemas.openxmlformats.org/officeDocument/2006/relationships/hyperlink" Target="https://github.com/dimitarpg13/reinforcement_learning_and_game_theory/blob/main/books/The_Cross_Entropy_Method_A_Unified_Approach_Rubinstein_Kroese_2004.pdf" TargetMode="External"/><Relationship Id="rId34" Type="http://schemas.openxmlformats.org/officeDocument/2006/relationships/hyperlink" Target="https://andrewcharlesjones.github.io/journal/log-derivative.html" TargetMode="External"/><Relationship Id="rId7" Type="http://schemas.openxmlformats.org/officeDocument/2006/relationships/hyperlink" Target="https://youtu.be/gb5Q2XL5c8A?si=6fYCJE75Kcs93Ldr" TargetMode="External"/><Relationship Id="rId12" Type="http://schemas.openxmlformats.org/officeDocument/2006/relationships/hyperlink" Target="https://youtu.be/0g4j2k_Ggc4?si=wfbcjR3q_ui0exaU" TargetMode="External"/><Relationship Id="rId17" Type="http://schemas.openxmlformats.org/officeDocument/2006/relationships/hyperlink" Target="https://youtu.be/kZ_AUmFcZtk?si=cVKj56KPGNrPabX6" TargetMode="External"/><Relationship Id="rId25"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3" Type="http://schemas.openxmlformats.org/officeDocument/2006/relationships/hyperlink" Target="https://en.wikipedia.org/wiki/Reparameterization_trick"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youtu.be/sGuiWX07sKw?si=FMhQ1UKGpDOaTJLw" TargetMode="External"/><Relationship Id="rId20" Type="http://schemas.openxmlformats.org/officeDocument/2006/relationships/hyperlink" Target="https://github.com/dimitarpg13/reinforcement_learning_and_game_theory/blob/main/articles/ReinforcementLearning/A_Tutorial_on_the_Cross-Entropy_Method_deBoer_2003.pdf" TargetMode="External"/><Relationship Id="rId29"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1" Type="http://schemas.openxmlformats.org/officeDocument/2006/relationships/styles" Target="styles.xml"/><Relationship Id="rId6" Type="http://schemas.openxmlformats.org/officeDocument/2006/relationships/hyperlink" Target="https://youtu.be/rO7Dx8pSJQw?si=h5v2bh-Se-CDV93I" TargetMode="External"/><Relationship Id="rId11" Type="http://schemas.openxmlformats.org/officeDocument/2006/relationships/hyperlink" Target="https://youtu.be/PnHCvfgC_ZA?si=pMy18AnRs8K0M6vX" TargetMode="External"/><Relationship Id="rId24" Type="http://schemas.openxmlformats.org/officeDocument/2006/relationships/hyperlink" Target="file:///The%20CMA%20Evolution%20Strategy%20/%20A%20Tutorial,%20Nikolaus%20Hansen,%20Inria,%202023" TargetMode="External"/><Relationship Id="rId32"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37" Type="http://schemas.openxmlformats.org/officeDocument/2006/relationships/fontTable" Target="fontTable.xml"/><Relationship Id="rId5" Type="http://schemas.openxmlformats.org/officeDocument/2006/relationships/hyperlink" Target="https://youtu.be/oPGVsoBonLM?si=NMt3SSkhK1o22Uww" TargetMode="External"/><Relationship Id="rId15" Type="http://schemas.openxmlformats.org/officeDocument/2006/relationships/hyperlink" Target="https://youtu.be/ItMutbeOHtc?si=CiYa80AdWfH84TeT" TargetMode="External"/><Relationship Id="rId23" Type="http://schemas.openxmlformats.org/officeDocument/2006/relationships/hyperlink" Target="https://github.com/dimitarpg13/reinforcement_learning_and_game_theory/blob/main/articles/stochastic_optimization/Introduction_to_Rare-Event_Simulation.pdf" TargetMode="External"/><Relationship Id="rId28"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36" Type="http://schemas.openxmlformats.org/officeDocument/2006/relationships/hyperlink" Target="https://spinningup.openai.com/en/latest/spinningup/rl_intro3.html" TargetMode="External"/><Relationship Id="rId10" Type="http://schemas.openxmlformats.org/officeDocument/2006/relationships/hyperlink" Target="https://youtu.be/Nd1-UUMVfz4?si=8W0QmfwGtYJhSswb" TargetMode="External"/><Relationship Id="rId19"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31" Type="http://schemas.openxmlformats.org/officeDocument/2006/relationships/hyperlink" Target="https://github.com/dimitarpg13/reinforcement_learning_and_game_theory/blob/main/articles/stochastic_optimization/The_MM_Alternative_to_EM_Wu_2011.pdf" TargetMode="External"/><Relationship Id="rId4" Type="http://schemas.openxmlformats.org/officeDocument/2006/relationships/hyperlink" Target="https://youtu.be/aUrX-rP_ss4?si=cxFW4A2UwqBzVS_S" TargetMode="External"/><Relationship Id="rId9" Type="http://schemas.openxmlformats.org/officeDocument/2006/relationships/hyperlink" Target="https://youtu.be/lfHX2hHRMVQ?si=wuSa7hl5sIcNBg7r" TargetMode="External"/><Relationship Id="rId14" Type="http://schemas.openxmlformats.org/officeDocument/2006/relationships/hyperlink" Target="https://youtu.be/KHZVXao4qXs?si=9YTXC1M--8bAdZpH" TargetMode="External"/><Relationship Id="rId22"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27"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0" Type="http://schemas.openxmlformats.org/officeDocument/2006/relationships/hyperlink" Target="https://github.com/dimitarpg13/reinforcement_learning_and_game_theory/blob/main/articles/stochastic_optimization/A_Legacy_of_EM_Algorithms_Lange_2022.pdf" TargetMode="External"/><Relationship Id="rId35" Type="http://schemas.openxmlformats.org/officeDocument/2006/relationships/hyperlink" Target="https://spinningup.openai.com/en/latest/spinningup/rl_intro3.html" TargetMode="External"/><Relationship Id="rId8" Type="http://schemas.openxmlformats.org/officeDocument/2006/relationships/hyperlink" Target="https://youtu.be/2pWv7GOvuf0?si=4EW5Iv50whZLmrqE"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2371</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67</cp:revision>
  <dcterms:created xsi:type="dcterms:W3CDTF">2025-03-20T19:44:00Z</dcterms:created>
  <dcterms:modified xsi:type="dcterms:W3CDTF">2025-03-27T03:40:00Z</dcterms:modified>
</cp:coreProperties>
</file>