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7076F6" w:rsidRDefault="007076F6">
          <w:pPr>
            <w:pStyle w:val="TOCHeading"/>
            <w:rPr>
              <w:sz w:val="19"/>
              <w:szCs w:val="19"/>
            </w:rPr>
          </w:pPr>
          <w:r w:rsidRPr="007076F6">
            <w:rPr>
              <w:sz w:val="19"/>
              <w:szCs w:val="19"/>
            </w:rPr>
            <w:t>Table of Contents</w:t>
          </w:r>
        </w:p>
        <w:p w14:paraId="36330BE9" w14:textId="14463C04" w:rsidR="007076F6" w:rsidRPr="007076F6" w:rsidRDefault="007076F6">
          <w:pPr>
            <w:pStyle w:val="TOC1"/>
            <w:tabs>
              <w:tab w:val="right" w:leader="dot" w:pos="9350"/>
            </w:tabs>
            <w:rPr>
              <w:noProof/>
              <w:sz w:val="19"/>
              <w:szCs w:val="19"/>
            </w:rPr>
          </w:pPr>
          <w:r w:rsidRPr="007076F6">
            <w:rPr>
              <w:b w:val="0"/>
              <w:bCs w:val="0"/>
              <w:sz w:val="19"/>
              <w:szCs w:val="19"/>
            </w:rPr>
            <w:fldChar w:fldCharType="begin"/>
          </w:r>
          <w:r w:rsidRPr="007076F6">
            <w:rPr>
              <w:sz w:val="19"/>
              <w:szCs w:val="19"/>
            </w:rPr>
            <w:instrText xml:space="preserve"> TOC \o "1-3" \h \z \u </w:instrText>
          </w:r>
          <w:r w:rsidRPr="007076F6">
            <w:rPr>
              <w:b w:val="0"/>
              <w:bCs w:val="0"/>
              <w:sz w:val="19"/>
              <w:szCs w:val="19"/>
            </w:rPr>
            <w:fldChar w:fldCharType="separate"/>
          </w:r>
          <w:hyperlink w:anchor="_Toc195112052" w:history="1">
            <w:r w:rsidRPr="007076F6">
              <w:rPr>
                <w:rStyle w:val="Hyperlink"/>
                <w:noProof/>
                <w:sz w:val="19"/>
                <w:szCs w:val="19"/>
              </w:rPr>
              <w:t>Introductory Notes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_Toc195112052 \h </w:instrText>
            </w:r>
            <w:r w:rsidRPr="007076F6">
              <w:rPr>
                <w:noProof/>
                <w:webHidden/>
                <w:sz w:val="19"/>
                <w:szCs w:val="19"/>
              </w:rPr>
            </w:r>
            <w:r w:rsidRPr="007076F6">
              <w:rPr>
                <w:noProof/>
                <w:webHidden/>
                <w:sz w:val="19"/>
                <w:szCs w:val="19"/>
              </w:rPr>
              <w:fldChar w:fldCharType="separate"/>
            </w:r>
            <w:r w:rsidR="0067337F">
              <w:rPr>
                <w:noProof/>
                <w:webHidden/>
                <w:sz w:val="19"/>
                <w:szCs w:val="19"/>
              </w:rPr>
              <w:t>1</w:t>
            </w:r>
            <w:r w:rsidRPr="007076F6">
              <w:rPr>
                <w:noProof/>
                <w:webHidden/>
                <w:sz w:val="19"/>
                <w:szCs w:val="19"/>
              </w:rPr>
              <w:fldChar w:fldCharType="end"/>
            </w:r>
          </w:hyperlink>
        </w:p>
        <w:p w14:paraId="5F5CB013" w14:textId="550BD2A3" w:rsidR="007076F6" w:rsidRPr="007076F6" w:rsidRDefault="007076F6">
          <w:pPr>
            <w:pStyle w:val="TOC1"/>
            <w:tabs>
              <w:tab w:val="right" w:leader="dot" w:pos="9350"/>
            </w:tabs>
            <w:rPr>
              <w:noProof/>
              <w:sz w:val="19"/>
              <w:szCs w:val="19"/>
            </w:rPr>
          </w:pPr>
          <w:hyperlink w:anchor="_Toc195112053" w:history="1">
            <w:r w:rsidRPr="007076F6">
              <w:rPr>
                <w:rStyle w:val="Hyperlink"/>
                <w:noProof/>
                <w:sz w:val="19"/>
                <w:szCs w:val="19"/>
              </w:rPr>
              <w:t>Intro to Policy Optimization</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_Toc195112053 \h </w:instrText>
            </w:r>
            <w:r w:rsidRPr="007076F6">
              <w:rPr>
                <w:noProof/>
                <w:webHidden/>
                <w:sz w:val="19"/>
                <w:szCs w:val="19"/>
              </w:rPr>
            </w:r>
            <w:r w:rsidRPr="007076F6">
              <w:rPr>
                <w:noProof/>
                <w:webHidden/>
                <w:sz w:val="19"/>
                <w:szCs w:val="19"/>
              </w:rPr>
              <w:fldChar w:fldCharType="separate"/>
            </w:r>
            <w:r w:rsidR="0067337F">
              <w:rPr>
                <w:noProof/>
                <w:webHidden/>
                <w:sz w:val="19"/>
                <w:szCs w:val="19"/>
              </w:rPr>
              <w:t>4</w:t>
            </w:r>
            <w:r w:rsidRPr="007076F6">
              <w:rPr>
                <w:noProof/>
                <w:webHidden/>
                <w:sz w:val="19"/>
                <w:szCs w:val="19"/>
              </w:rPr>
              <w:fldChar w:fldCharType="end"/>
            </w:r>
          </w:hyperlink>
        </w:p>
        <w:p w14:paraId="01DBBF38" w14:textId="326F29FA" w:rsidR="007076F6" w:rsidRPr="007076F6" w:rsidRDefault="007076F6">
          <w:pPr>
            <w:pStyle w:val="TOC2"/>
            <w:tabs>
              <w:tab w:val="right" w:leader="dot" w:pos="9350"/>
            </w:tabs>
            <w:rPr>
              <w:noProof/>
              <w:sz w:val="19"/>
              <w:szCs w:val="19"/>
            </w:rPr>
          </w:pPr>
          <w:hyperlink w:anchor="_Toc195112054" w:history="1">
            <w:r w:rsidRPr="007076F6">
              <w:rPr>
                <w:rStyle w:val="Hyperlink"/>
                <w:noProof/>
                <w:sz w:val="19"/>
                <w:szCs w:val="19"/>
              </w:rPr>
              <w:t>Baselines in Policy Gradients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_Toc195112054 \h </w:instrText>
            </w:r>
            <w:r w:rsidRPr="007076F6">
              <w:rPr>
                <w:noProof/>
                <w:webHidden/>
                <w:sz w:val="19"/>
                <w:szCs w:val="19"/>
              </w:rPr>
            </w:r>
            <w:r w:rsidRPr="007076F6">
              <w:rPr>
                <w:noProof/>
                <w:webHidden/>
                <w:sz w:val="19"/>
                <w:szCs w:val="19"/>
              </w:rPr>
              <w:fldChar w:fldCharType="separate"/>
            </w:r>
            <w:r w:rsidR="0067337F">
              <w:rPr>
                <w:noProof/>
                <w:webHidden/>
                <w:sz w:val="19"/>
                <w:szCs w:val="19"/>
              </w:rPr>
              <w:t>6</w:t>
            </w:r>
            <w:r w:rsidRPr="007076F6">
              <w:rPr>
                <w:noProof/>
                <w:webHidden/>
                <w:sz w:val="19"/>
                <w:szCs w:val="19"/>
              </w:rPr>
              <w:fldChar w:fldCharType="end"/>
            </w:r>
          </w:hyperlink>
        </w:p>
        <w:p w14:paraId="6643738D" w14:textId="359FE8A7" w:rsidR="007076F6" w:rsidRPr="007076F6" w:rsidRDefault="007076F6">
          <w:pPr>
            <w:pStyle w:val="TOC2"/>
            <w:tabs>
              <w:tab w:val="right" w:leader="dot" w:pos="9350"/>
            </w:tabs>
            <w:rPr>
              <w:noProof/>
              <w:sz w:val="19"/>
              <w:szCs w:val="19"/>
            </w:rPr>
          </w:pPr>
          <w:hyperlink w:anchor="_Toc195112055" w:history="1">
            <w:r w:rsidRPr="007076F6">
              <w:rPr>
                <w:rStyle w:val="Hyperlink"/>
                <w:noProof/>
                <w:sz w:val="19"/>
                <w:szCs w:val="19"/>
              </w:rPr>
              <w:t>Other Forms of the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_Toc195112055 \h </w:instrText>
            </w:r>
            <w:r w:rsidRPr="007076F6">
              <w:rPr>
                <w:noProof/>
                <w:webHidden/>
                <w:sz w:val="19"/>
                <w:szCs w:val="19"/>
              </w:rPr>
            </w:r>
            <w:r w:rsidRPr="007076F6">
              <w:rPr>
                <w:noProof/>
                <w:webHidden/>
                <w:sz w:val="19"/>
                <w:szCs w:val="19"/>
              </w:rPr>
              <w:fldChar w:fldCharType="separate"/>
            </w:r>
            <w:r w:rsidR="0067337F">
              <w:rPr>
                <w:noProof/>
                <w:webHidden/>
                <w:sz w:val="19"/>
                <w:szCs w:val="19"/>
              </w:rPr>
              <w:t>7</w:t>
            </w:r>
            <w:r w:rsidRPr="007076F6">
              <w:rPr>
                <w:noProof/>
                <w:webHidden/>
                <w:sz w:val="19"/>
                <w:szCs w:val="19"/>
              </w:rPr>
              <w:fldChar w:fldCharType="end"/>
            </w:r>
          </w:hyperlink>
        </w:p>
        <w:p w14:paraId="44B4C882" w14:textId="58C6CB96" w:rsidR="007076F6" w:rsidRPr="007076F6" w:rsidRDefault="007076F6">
          <w:pPr>
            <w:pStyle w:val="TOC2"/>
            <w:tabs>
              <w:tab w:val="right" w:leader="dot" w:pos="9350"/>
            </w:tabs>
            <w:rPr>
              <w:noProof/>
              <w:sz w:val="19"/>
              <w:szCs w:val="19"/>
            </w:rPr>
          </w:pPr>
          <w:hyperlink w:anchor="_Toc195112056" w:history="1">
            <w:r w:rsidRPr="007076F6">
              <w:rPr>
                <w:rStyle w:val="Hyperlink"/>
                <w:noProof/>
                <w:sz w:val="19"/>
                <w:szCs w:val="19"/>
              </w:rPr>
              <w:t>Vanilla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_Toc195112056 \h </w:instrText>
            </w:r>
            <w:r w:rsidRPr="007076F6">
              <w:rPr>
                <w:noProof/>
                <w:webHidden/>
                <w:sz w:val="19"/>
                <w:szCs w:val="19"/>
              </w:rPr>
            </w:r>
            <w:r w:rsidRPr="007076F6">
              <w:rPr>
                <w:noProof/>
                <w:webHidden/>
                <w:sz w:val="19"/>
                <w:szCs w:val="19"/>
              </w:rPr>
              <w:fldChar w:fldCharType="separate"/>
            </w:r>
            <w:r w:rsidR="0067337F">
              <w:rPr>
                <w:noProof/>
                <w:webHidden/>
                <w:sz w:val="19"/>
                <w:szCs w:val="19"/>
              </w:rPr>
              <w:t>8</w:t>
            </w:r>
            <w:r w:rsidRPr="007076F6">
              <w:rPr>
                <w:noProof/>
                <w:webHidden/>
                <w:sz w:val="19"/>
                <w:szCs w:val="19"/>
              </w:rPr>
              <w:fldChar w:fldCharType="end"/>
            </w:r>
          </w:hyperlink>
        </w:p>
        <w:p w14:paraId="667CFD5D" w14:textId="23D124BE" w:rsidR="007076F6" w:rsidRPr="007076F6" w:rsidRDefault="007076F6">
          <w:pPr>
            <w:pStyle w:val="TOC2"/>
            <w:tabs>
              <w:tab w:val="right" w:leader="dot" w:pos="9350"/>
            </w:tabs>
            <w:rPr>
              <w:noProof/>
              <w:sz w:val="19"/>
              <w:szCs w:val="19"/>
            </w:rPr>
          </w:pPr>
          <w:hyperlink w:anchor="_Toc195112057" w:history="1">
            <w:r w:rsidRPr="007076F6">
              <w:rPr>
                <w:rStyle w:val="Hyperlink"/>
                <w:noProof/>
                <w:sz w:val="19"/>
                <w:szCs w:val="19"/>
              </w:rPr>
              <w:t>Generalized Advantage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_Toc195112057 \h </w:instrText>
            </w:r>
            <w:r w:rsidRPr="007076F6">
              <w:rPr>
                <w:noProof/>
                <w:webHidden/>
                <w:sz w:val="19"/>
                <w:szCs w:val="19"/>
              </w:rPr>
            </w:r>
            <w:r w:rsidRPr="007076F6">
              <w:rPr>
                <w:noProof/>
                <w:webHidden/>
                <w:sz w:val="19"/>
                <w:szCs w:val="19"/>
              </w:rPr>
              <w:fldChar w:fldCharType="separate"/>
            </w:r>
            <w:r w:rsidR="0067337F">
              <w:rPr>
                <w:noProof/>
                <w:webHidden/>
                <w:sz w:val="19"/>
                <w:szCs w:val="19"/>
              </w:rPr>
              <w:t>9</w:t>
            </w:r>
            <w:r w:rsidRPr="007076F6">
              <w:rPr>
                <w:noProof/>
                <w:webHidden/>
                <w:sz w:val="19"/>
                <w:szCs w:val="19"/>
              </w:rPr>
              <w:fldChar w:fldCharType="end"/>
            </w:r>
          </w:hyperlink>
        </w:p>
        <w:p w14:paraId="6410C654" w14:textId="7888BE9E" w:rsidR="007076F6" w:rsidRPr="007076F6" w:rsidRDefault="007076F6">
          <w:pPr>
            <w:pStyle w:val="TOC3"/>
            <w:tabs>
              <w:tab w:val="right" w:leader="dot" w:pos="9350"/>
            </w:tabs>
            <w:rPr>
              <w:noProof/>
              <w:sz w:val="19"/>
              <w:szCs w:val="19"/>
            </w:rPr>
          </w:pPr>
          <w:hyperlink w:anchor="_Toc195112058" w:history="1">
            <m:oMath>
              <m:r>
                <w:rPr>
                  <w:rStyle w:val="Hyperlink"/>
                  <w:rFonts w:ascii="Cambria Math" w:hAnsi="Cambria Math"/>
                  <w:noProof/>
                  <w:sz w:val="19"/>
                  <w:szCs w:val="19"/>
                </w:rPr>
                <m:t>γ</m:t>
              </m:r>
            </m:oMath>
            <w:r w:rsidRPr="007076F6">
              <w:rPr>
                <w:rStyle w:val="Hyperlink"/>
                <w:noProof/>
                <w:sz w:val="19"/>
                <w:szCs w:val="19"/>
              </w:rPr>
              <w:t>-just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_Toc195112058 \h </w:instrText>
            </w:r>
            <w:r w:rsidRPr="007076F6">
              <w:rPr>
                <w:noProof/>
                <w:webHidden/>
                <w:sz w:val="19"/>
                <w:szCs w:val="19"/>
              </w:rPr>
            </w:r>
            <w:r w:rsidRPr="007076F6">
              <w:rPr>
                <w:noProof/>
                <w:webHidden/>
                <w:sz w:val="19"/>
                <w:szCs w:val="19"/>
              </w:rPr>
              <w:fldChar w:fldCharType="separate"/>
            </w:r>
            <w:r w:rsidR="0067337F">
              <w:rPr>
                <w:noProof/>
                <w:webHidden/>
                <w:sz w:val="19"/>
                <w:szCs w:val="19"/>
              </w:rPr>
              <w:t>10</w:t>
            </w:r>
            <w:r w:rsidRPr="007076F6">
              <w:rPr>
                <w:noProof/>
                <w:webHidden/>
                <w:sz w:val="19"/>
                <w:szCs w:val="19"/>
              </w:rPr>
              <w:fldChar w:fldCharType="end"/>
            </w:r>
          </w:hyperlink>
        </w:p>
        <w:p w14:paraId="729573C8" w14:textId="410D409C" w:rsidR="007076F6" w:rsidRPr="007076F6" w:rsidRDefault="007076F6">
          <w:pPr>
            <w:pStyle w:val="TOC1"/>
            <w:tabs>
              <w:tab w:val="right" w:leader="dot" w:pos="9350"/>
            </w:tabs>
            <w:rPr>
              <w:noProof/>
              <w:sz w:val="19"/>
              <w:szCs w:val="19"/>
            </w:rPr>
          </w:pPr>
          <w:hyperlink w:anchor="_Toc195112059" w:history="1">
            <w:r w:rsidRPr="007076F6">
              <w:rPr>
                <w:rStyle w:val="Hyperlink"/>
                <w:noProof/>
                <w:sz w:val="19"/>
                <w:szCs w:val="19"/>
              </w:rPr>
              <w:t>References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_Toc195112059 \h </w:instrText>
            </w:r>
            <w:r w:rsidRPr="007076F6">
              <w:rPr>
                <w:noProof/>
                <w:webHidden/>
                <w:sz w:val="19"/>
                <w:szCs w:val="19"/>
              </w:rPr>
            </w:r>
            <w:r w:rsidRPr="007076F6">
              <w:rPr>
                <w:noProof/>
                <w:webHidden/>
                <w:sz w:val="19"/>
                <w:szCs w:val="19"/>
              </w:rPr>
              <w:fldChar w:fldCharType="separate"/>
            </w:r>
            <w:r w:rsidR="0067337F">
              <w:rPr>
                <w:noProof/>
                <w:webHidden/>
                <w:sz w:val="19"/>
                <w:szCs w:val="19"/>
              </w:rPr>
              <w:t>13</w:t>
            </w:r>
            <w:r w:rsidRPr="007076F6">
              <w:rPr>
                <w:noProof/>
                <w:webHidden/>
                <w:sz w:val="19"/>
                <w:szCs w:val="19"/>
              </w:rPr>
              <w:fldChar w:fldCharType="end"/>
            </w:r>
          </w:hyperlink>
        </w:p>
        <w:p w14:paraId="6A87B5BE" w14:textId="71E63845" w:rsidR="007076F6" w:rsidRPr="007076F6" w:rsidRDefault="007076F6">
          <w:pPr>
            <w:pStyle w:val="TOC1"/>
            <w:tabs>
              <w:tab w:val="right" w:leader="dot" w:pos="9350"/>
            </w:tabs>
            <w:rPr>
              <w:noProof/>
              <w:sz w:val="19"/>
              <w:szCs w:val="19"/>
            </w:rPr>
          </w:pPr>
          <w:hyperlink w:anchor="_Toc195112060" w:history="1">
            <w:r w:rsidRPr="007076F6">
              <w:rPr>
                <w:rStyle w:val="Hyperlink"/>
                <w:noProof/>
                <w:sz w:val="19"/>
                <w:szCs w:val="19"/>
              </w:rPr>
              <w:t>Appendix</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_Toc195112060 \h </w:instrText>
            </w:r>
            <w:r w:rsidRPr="007076F6">
              <w:rPr>
                <w:noProof/>
                <w:webHidden/>
                <w:sz w:val="19"/>
                <w:szCs w:val="19"/>
              </w:rPr>
            </w:r>
            <w:r w:rsidRPr="007076F6">
              <w:rPr>
                <w:noProof/>
                <w:webHidden/>
                <w:sz w:val="19"/>
                <w:szCs w:val="19"/>
              </w:rPr>
              <w:fldChar w:fldCharType="separate"/>
            </w:r>
            <w:r w:rsidR="0067337F">
              <w:rPr>
                <w:noProof/>
                <w:webHidden/>
                <w:sz w:val="19"/>
                <w:szCs w:val="19"/>
              </w:rPr>
              <w:t>14</w:t>
            </w:r>
            <w:r w:rsidRPr="007076F6">
              <w:rPr>
                <w:noProof/>
                <w:webHidden/>
                <w:sz w:val="19"/>
                <w:szCs w:val="19"/>
              </w:rPr>
              <w:fldChar w:fldCharType="end"/>
            </w:r>
          </w:hyperlink>
        </w:p>
        <w:p w14:paraId="73541E0D" w14:textId="1550EA81" w:rsidR="007076F6" w:rsidRPr="007076F6" w:rsidRDefault="007076F6">
          <w:pPr>
            <w:pStyle w:val="TOC2"/>
            <w:tabs>
              <w:tab w:val="right" w:leader="dot" w:pos="9350"/>
            </w:tabs>
            <w:rPr>
              <w:noProof/>
              <w:sz w:val="19"/>
              <w:szCs w:val="19"/>
            </w:rPr>
          </w:pPr>
          <w:hyperlink w:anchor="_Toc195112061" w:history="1">
            <w:r w:rsidRPr="007076F6">
              <w:rPr>
                <w:rStyle w:val="Hyperlink"/>
                <w:noProof/>
                <w:sz w:val="19"/>
                <w:szCs w:val="19"/>
              </w:rPr>
              <w:t>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_Toc195112061 \h </w:instrText>
            </w:r>
            <w:r w:rsidRPr="007076F6">
              <w:rPr>
                <w:noProof/>
                <w:webHidden/>
                <w:sz w:val="19"/>
                <w:szCs w:val="19"/>
              </w:rPr>
            </w:r>
            <w:r w:rsidRPr="007076F6">
              <w:rPr>
                <w:noProof/>
                <w:webHidden/>
                <w:sz w:val="19"/>
                <w:szCs w:val="19"/>
              </w:rPr>
              <w:fldChar w:fldCharType="separate"/>
            </w:r>
            <w:r w:rsidR="0067337F">
              <w:rPr>
                <w:noProof/>
                <w:webHidden/>
                <w:sz w:val="19"/>
                <w:szCs w:val="19"/>
              </w:rPr>
              <w:t>14</w:t>
            </w:r>
            <w:r w:rsidRPr="007076F6">
              <w:rPr>
                <w:noProof/>
                <w:webHidden/>
                <w:sz w:val="19"/>
                <w:szCs w:val="19"/>
              </w:rPr>
              <w:fldChar w:fldCharType="end"/>
            </w:r>
          </w:hyperlink>
        </w:p>
        <w:p w14:paraId="7D11C55E" w14:textId="4907FCD1" w:rsidR="007076F6" w:rsidRPr="007076F6" w:rsidRDefault="007076F6">
          <w:pPr>
            <w:pStyle w:val="TOC3"/>
            <w:tabs>
              <w:tab w:val="right" w:leader="dot" w:pos="9350"/>
            </w:tabs>
            <w:rPr>
              <w:noProof/>
              <w:sz w:val="19"/>
              <w:szCs w:val="19"/>
            </w:rPr>
          </w:pPr>
          <w:hyperlink w:anchor="_Toc195112062" w:history="1">
            <w:r w:rsidRPr="007076F6">
              <w:rPr>
                <w:rStyle w:val="Hyperlink"/>
                <w:noProof/>
                <w:sz w:val="19"/>
                <w:szCs w:val="19"/>
              </w:rPr>
              <w:t>Gradient Bandit Algorithm and 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_Toc195112062 \h </w:instrText>
            </w:r>
            <w:r w:rsidRPr="007076F6">
              <w:rPr>
                <w:noProof/>
                <w:webHidden/>
                <w:sz w:val="19"/>
                <w:szCs w:val="19"/>
              </w:rPr>
            </w:r>
            <w:r w:rsidRPr="007076F6">
              <w:rPr>
                <w:noProof/>
                <w:webHidden/>
                <w:sz w:val="19"/>
                <w:szCs w:val="19"/>
              </w:rPr>
              <w:fldChar w:fldCharType="separate"/>
            </w:r>
            <w:r w:rsidR="0067337F">
              <w:rPr>
                <w:noProof/>
                <w:webHidden/>
                <w:sz w:val="19"/>
                <w:szCs w:val="19"/>
              </w:rPr>
              <w:t>14</w:t>
            </w:r>
            <w:r w:rsidRPr="007076F6">
              <w:rPr>
                <w:noProof/>
                <w:webHidden/>
                <w:sz w:val="19"/>
                <w:szCs w:val="19"/>
              </w:rPr>
              <w:fldChar w:fldCharType="end"/>
            </w:r>
          </w:hyperlink>
        </w:p>
        <w:p w14:paraId="77F0DEC4" w14:textId="2219B356" w:rsidR="007076F6" w:rsidRPr="007076F6" w:rsidRDefault="007076F6">
          <w:pPr>
            <w:rPr>
              <w:szCs w:val="19"/>
            </w:rPr>
          </w:pPr>
          <w:r w:rsidRPr="007076F6">
            <w:rPr>
              <w:b/>
              <w:bCs/>
              <w:noProof/>
              <w:szCs w:val="19"/>
            </w:rPr>
            <w:fldChar w:fldCharType="end"/>
          </w:r>
        </w:p>
      </w:sdtContent>
    </w:sdt>
    <w:p w14:paraId="37715BF9" w14:textId="77777777" w:rsidR="007076F6" w:rsidRDefault="007076F6"/>
    <w:p w14:paraId="089DCE3D" w14:textId="77777777" w:rsidR="007076F6" w:rsidRDefault="007076F6"/>
    <w:p w14:paraId="41931D9D" w14:textId="595B4D5F" w:rsidR="00C31931" w:rsidRDefault="00C31931" w:rsidP="001924A7">
      <w:pPr>
        <w:pStyle w:val="Heading1"/>
      </w:pPr>
      <w:bookmarkStart w:id="0" w:name="_Toc195112052"/>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A7870"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5792A"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C4F99"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91BC4"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6889B"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95BDC"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32F81"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3A670"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6BD93"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57E0C"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where</w:t>
      </w:r>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return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67D4BC96"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others so it tends to use those parameter vectors which have higher fitness than the rest. </w:t>
      </w:r>
    </w:p>
    <w:p w14:paraId="6C66DAA6" w14:textId="77777777" w:rsidR="0067337F" w:rsidRDefault="0067337F" w:rsidP="00EA5FA1">
      <w:pPr>
        <w:rPr>
          <w:rFonts w:eastAsiaTheme="minorEastAsia"/>
        </w:rPr>
      </w:pPr>
    </w:p>
    <w:p w14:paraId="45BC7AAB" w14:textId="77777777" w:rsidR="0067337F" w:rsidRDefault="0067337F" w:rsidP="00EA5FA1">
      <w:pPr>
        <w:rPr>
          <w:rFonts w:eastAsiaTheme="minorEastAsia"/>
        </w:rPr>
      </w:pPr>
    </w:p>
    <w:p w14:paraId="6128CE7B" w14:textId="77777777" w:rsidR="002431F1" w:rsidRDefault="002431F1" w:rsidP="00EA5FA1">
      <w:pPr>
        <w:rPr>
          <w:rFonts w:eastAsiaTheme="minorEastAsia"/>
        </w:rPr>
      </w:pPr>
    </w:p>
    <w:p w14:paraId="37C62FE7" w14:textId="77777777" w:rsidR="002431F1" w:rsidRPr="004A1555" w:rsidRDefault="002431F1"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bookmarkStart w:id="1" w:name="_Toc195112053"/>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lastRenderedPageBreak/>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lastRenderedPageBreak/>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bookmarkStart w:id="2" w:name="_Toc195112054"/>
      <w:r>
        <w:rPr>
          <w:rFonts w:eastAsiaTheme="minorEastAsia"/>
        </w:rPr>
        <w:t>Baselines in Policy Gradients</w:t>
      </w:r>
      <w:bookmarkEnd w:id="2"/>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lastRenderedPageBreak/>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3" w:name="_Toc195112055"/>
      <w:r>
        <w:rPr>
          <w:rFonts w:eastAsiaTheme="minorEastAsia"/>
        </w:rPr>
        <w:t>Other Forms of the Policy Gradient</w:t>
      </w:r>
      <w:bookmarkEnd w:id="3"/>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lastRenderedPageBreak/>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4" w:name="_Toc195112056"/>
      <w:r w:rsidRPr="009A41A9">
        <w:t>Vanilla Policy Gradient</w:t>
      </w:r>
      <w:bookmarkEnd w:id="4"/>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lastRenderedPageBreak/>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5" w:name="_Toc195112057"/>
      <w:r>
        <w:t>Generalized Advantage Estimator</w:t>
      </w:r>
      <w:bookmarkEnd w:id="5"/>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6" w:name="_Toc195112058"/>
      <m:oMath>
        <m:r>
          <w:rPr>
            <w:rFonts w:ascii="Cambria Math" w:hAnsi="Cambria Math"/>
          </w:rPr>
          <m:t>γ</m:t>
        </m:r>
      </m:oMath>
      <w:r>
        <w:rPr>
          <w:rFonts w:eastAsiaTheme="minorEastAsia"/>
        </w:rPr>
        <w:t>-just estimator</w:t>
      </w:r>
      <w:bookmarkEnd w:id="6"/>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7" w:name="_Toc195112059"/>
      <w:r>
        <w:lastRenderedPageBreak/>
        <w:t>References</w:t>
      </w:r>
      <w:bookmarkEnd w:id="7"/>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1"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2"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3"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4"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5"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6"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7"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8"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9"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30"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1"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2"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3"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4"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5"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6"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7"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8"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9"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0"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1" w:history="1">
        <w:r w:rsidRPr="00DA2B94">
          <w:rPr>
            <w:rStyle w:val="Hyperlink"/>
          </w:rPr>
          <w:t>Approximate Gradient Methods in Policy-Space Optimization of Markov Reward Processes, Peter N. Marbach, John Tsitsiklis, 2003</w:t>
        </w:r>
      </w:hyperlink>
    </w:p>
    <w:p w14:paraId="562C2AB5" w14:textId="25D5482C" w:rsidR="00E94895" w:rsidRDefault="00E94895" w:rsidP="001941DB">
      <w:pPr>
        <w:keepNext/>
        <w:keepLines/>
      </w:pPr>
      <w:r>
        <w:t>[3</w:t>
      </w:r>
      <w:r w:rsidR="00DA2B94">
        <w:t>7</w:t>
      </w:r>
      <w:r>
        <w:t xml:space="preserve">] </w:t>
      </w:r>
      <w:hyperlink r:id="rId42"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3"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4"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5"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6"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7"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8"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8" w:name="_Toc195112060"/>
      <w:r>
        <w:t>Appendix</w:t>
      </w:r>
      <w:bookmarkEnd w:id="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9" w:name="_Toc195112061"/>
      <w:r>
        <w:t>Stochastic Gradient Descent</w:t>
      </w:r>
      <w:bookmarkEnd w:id="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0" w:name="_Toc195112062"/>
      <w:r>
        <w:t>Gradient Bandit Algorithm and Stochastic Gradient Descent</w:t>
      </w:r>
      <w:bookmarkEnd w:id="1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5B6"/>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87C79"/>
    <w:rsid w:val="00A91825"/>
    <w:rsid w:val="00A9705D"/>
    <w:rsid w:val="00AB3C22"/>
    <w:rsid w:val="00AB6240"/>
    <w:rsid w:val="00AC05D9"/>
    <w:rsid w:val="00AD1083"/>
    <w:rsid w:val="00B149C0"/>
    <w:rsid w:val="00B56DC8"/>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file:///The%20CMA%20Evolution%20Strategy%20/%20A%20Tutorial,%20Nikolaus%20Hansen,%20Inria,%202023" TargetMode="External"/><Relationship Id="rId39" Type="http://schemas.openxmlformats.org/officeDocument/2006/relationships/hyperlink" Target="https://spinningup.openai.com/en/latest/spinningup/rl_intro3.html" TargetMode="External"/><Relationship Id="rId21"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4"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2" Type="http://schemas.openxmlformats.org/officeDocument/2006/relationships/hyperlink" Target="https://danieltakeshi.github.io/2017/04/02/notes-on-the-generalized-advantage-estimation-paper/" TargetMode="External"/><Relationship Id="rId47" Type="http://schemas.openxmlformats.org/officeDocument/2006/relationships/hyperlink" Target="https://github.com/dimitarpg13/reinforcement_learning_and_game_theory/blob/main/articles/ReinforcementLearning/J094-03-kon-actors.pdf" TargetMode="External"/><Relationship Id="rId50"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2" Type="http://schemas.openxmlformats.org/officeDocument/2006/relationships/hyperlink" Target="https://github.com/dimitarpg13/reinforcement_learning_and_game_theory/blob/main/articles/stochastic_optimization/A_Legacy_of_EM_Algorithms_Lange_2022.pdf" TargetMode="External"/><Relationship Id="rId37" Type="http://schemas.openxmlformats.org/officeDocument/2006/relationships/hyperlink" Target="https://spinningup.openai.com/en/latest/spinningup/rl_intro.html" TargetMode="External"/><Relationship Id="rId40"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45"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 Type="http://schemas.openxmlformats.org/officeDocument/2006/relationships/webSettings" Target="webSettings.xm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books/The_Cross_Entropy_Method_A_Unified_Approach_Rubinstein_Kroese_2004.pdf" TargetMode="External"/><Relationship Id="rId28"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6" Type="http://schemas.openxmlformats.org/officeDocument/2006/relationships/hyperlink" Target="https://andrewcharlesjones.github.io/journal/log-derivative.html" TargetMode="External"/><Relationship Id="rId49" Type="http://schemas.openxmlformats.org/officeDocument/2006/relationships/fontTable" Target="fontTable.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44" Type="http://schemas.openxmlformats.org/officeDocument/2006/relationships/hyperlink" Target="https://github.com/dimitarpg13/reinforcement_learning_and_game_theory/blob/main/docs/actor_critic_algorithms_Sergey_Levine_2017.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A_Tutorial_on_the_Cross-Entropy_Method_deBoer_2003.pdf" TargetMode="External"/><Relationship Id="rId27"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0"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5" Type="http://schemas.openxmlformats.org/officeDocument/2006/relationships/hyperlink" Target="https://en.wikipedia.org/wiki/Reparameterization_trick" TargetMode="External"/><Relationship Id="rId43"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8" Type="http://schemas.openxmlformats.org/officeDocument/2006/relationships/hyperlink" Target="https://github.com/dimitarpg13/reinforcement_learning_and_game_theory/blob/main/articles/ReinforcementLearning/Off-Policy_Actor-Critic_Degris_2013.pdf" TargetMode="External"/><Relationship Id="rId8" Type="http://schemas.openxmlformats.org/officeDocument/2006/relationships/hyperlink" Target="https://youtu.be/rO7Dx8pSJQw?si=h5v2bh-Se-CDV93I"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Introduction_to_Rare-Event_Simulation.pdf" TargetMode="External"/><Relationship Id="rId33" Type="http://schemas.openxmlformats.org/officeDocument/2006/relationships/hyperlink" Target="https://github.com/dimitarpg13/reinforcement_learning_and_game_theory/blob/main/articles/stochastic_optimization/The_MM_Alternative_to_EM_Wu_2011.pdf" TargetMode="External"/><Relationship Id="rId38" Type="http://schemas.openxmlformats.org/officeDocument/2006/relationships/hyperlink" Target="https://spinningup.openai.com/en/latest/spinningup/rl_intro2.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529F0-C5A5-0B4D-9ECE-9B96F2C5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6213</Words>
  <Characters>35416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2025-04-09T23:59:00Z</cp:lastPrinted>
  <dcterms:created xsi:type="dcterms:W3CDTF">2025-04-09T23:59:00Z</dcterms:created>
  <dcterms:modified xsi:type="dcterms:W3CDTF">2025-04-10T00:07:00Z</dcterms:modified>
</cp:coreProperties>
</file>