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3D1D" w14:textId="2B644C50" w:rsidR="00503FD8" w:rsidRDefault="00574C73" w:rsidP="00EA51AE">
      <w:pPr>
        <w:pStyle w:val="Title"/>
      </w:pPr>
      <w:r>
        <w:t>Notes on Reinforcement Learning and Deep Reinforcement Learning</w:t>
      </w:r>
    </w:p>
    <w:p w14:paraId="72EC2F93" w14:textId="19BD38D6" w:rsidR="00574C73" w:rsidRDefault="00574C73">
      <w:r>
        <w:t>compiled by D.Gueorguiev, 3/20/25</w:t>
      </w:r>
    </w:p>
    <w:p w14:paraId="50969278" w14:textId="7541043C" w:rsidR="00574C73" w:rsidRDefault="00574C73"/>
    <w:p w14:paraId="41931D9D" w14:textId="595B4D5F" w:rsidR="00C31931" w:rsidRDefault="00C31931" w:rsidP="001924A7">
      <w:pPr>
        <w:pStyle w:val="Heading1"/>
      </w:pPr>
      <w:r>
        <w:t>Introductory Notes</w:t>
      </w:r>
    </w:p>
    <w:p w14:paraId="7F7841F0" w14:textId="6A12D26C" w:rsidR="00C31931" w:rsidRDefault="001924A7">
      <w:r w:rsidRPr="00B149C0">
        <w:rPr>
          <w:u w:val="single"/>
        </w:rPr>
        <w:t>What is Reinforcement Learning</w:t>
      </w:r>
      <w:r>
        <w:t>: branch of machine learning concerned with making decisions and taking sequences of actions based on some current state</w:t>
      </w:r>
      <w:r w:rsidR="00BA7FA0">
        <w:t xml:space="preserve"> thereby maximizing some reward objective over time</w:t>
      </w:r>
      <w:r>
        <w:t xml:space="preserve">. </w:t>
      </w:r>
    </w:p>
    <w:p w14:paraId="0B76C527" w14:textId="58ADB7E2" w:rsidR="006C02EB" w:rsidRDefault="006C02EB">
      <w:r>
        <w:rPr>
          <w:noProof/>
        </w:rPr>
        <mc:AlternateContent>
          <mc:Choice Requires="wps">
            <w:drawing>
              <wp:anchor distT="0" distB="0" distL="114300" distR="114300" simplePos="0" relativeHeight="251664384" behindDoc="0" locked="0" layoutInCell="1" allowOverlap="1" wp14:anchorId="7A01513D" wp14:editId="08AFDA3C">
                <wp:simplePos x="0" y="0"/>
                <wp:positionH relativeFrom="column">
                  <wp:posOffset>1391845</wp:posOffset>
                </wp:positionH>
                <wp:positionV relativeFrom="paragraph">
                  <wp:posOffset>121472</wp:posOffset>
                </wp:positionV>
                <wp:extent cx="543858" cy="215152"/>
                <wp:effectExtent l="0" t="0" r="0" b="0"/>
                <wp:wrapNone/>
                <wp:docPr id="1413949451" name="Text Box 5"/>
                <wp:cNvGraphicFramePr/>
                <a:graphic xmlns:a="http://schemas.openxmlformats.org/drawingml/2006/main">
                  <a:graphicData uri="http://schemas.microsoft.com/office/word/2010/wordprocessingShape">
                    <wps:wsp>
                      <wps:cNvSpPr txBox="1"/>
                      <wps:spPr>
                        <a:xfrm>
                          <a:off x="0" y="0"/>
                          <a:ext cx="543858" cy="215152"/>
                        </a:xfrm>
                        <a:prstGeom prst="rect">
                          <a:avLst/>
                        </a:prstGeom>
                        <a:noFill/>
                        <a:ln w="6350">
                          <a:noFill/>
                        </a:ln>
                      </wps:spPr>
                      <wps:txbx>
                        <w:txbxContent>
                          <w:p w14:paraId="7AB34CC8" w14:textId="47C3EECC" w:rsidR="006C02EB" w:rsidRPr="006C02EB" w:rsidRDefault="006C02EB">
                            <w:r w:rsidRPr="006C02EB">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1513D" id="_x0000_t202" coordsize="21600,21600" o:spt="202" path="m,l,21600r21600,l21600,xe">
                <v:stroke joinstyle="miter"/>
                <v:path gradientshapeok="t" o:connecttype="rect"/>
              </v:shapetype>
              <v:shape id="Text Box 5" o:spid="_x0000_s1026" type="#_x0000_t202" style="position:absolute;margin-left:109.6pt;margin-top:9.55pt;width:42.8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" filled="f" stroked="f" strokeweight=".5pt">
                <v:textbox>
                  <w:txbxContent>
                    <w:p w14:paraId="7AB34CC8" w14:textId="47C3EECC" w:rsidR="006C02EB" w:rsidRPr="006C02EB" w:rsidRDefault="006C02EB">
                      <w:r w:rsidRPr="006C02EB">
                        <w:t>action</w:t>
                      </w:r>
                    </w:p>
                  </w:txbxContent>
                </v:textbox>
              </v:shape>
            </w:pict>
          </mc:Fallback>
        </mc:AlternateContent>
      </w:r>
    </w:p>
    <w:p w14:paraId="6C003F82" w14:textId="14A73118" w:rsidR="006C02EB" w:rsidRDefault="006C02EB"/>
    <w:p w14:paraId="7736B282" w14:textId="72107C03" w:rsidR="001924A7" w:rsidRDefault="006C02EB">
      <w:r>
        <w:rPr>
          <w:noProof/>
        </w:rPr>
        <mc:AlternateContent>
          <mc:Choice Requires="wps">
            <w:drawing>
              <wp:anchor distT="0" distB="0" distL="114300" distR="114300" simplePos="0" relativeHeight="251662336" behindDoc="0" locked="0" layoutInCell="1" allowOverlap="1" wp14:anchorId="454F2715" wp14:editId="29FACF7B">
                <wp:simplePos x="0" y="0"/>
                <wp:positionH relativeFrom="column">
                  <wp:posOffset>902447</wp:posOffset>
                </wp:positionH>
                <wp:positionV relativeFrom="paragraph">
                  <wp:posOffset>42339</wp:posOffset>
                </wp:positionV>
                <wp:extent cx="1406771" cy="330481"/>
                <wp:effectExtent l="0" t="0" r="53975" b="38100"/>
                <wp:wrapNone/>
                <wp:docPr id="460999216" name="Freeform 3"/>
                <wp:cNvGraphicFramePr/>
                <a:graphic xmlns:a="http://schemas.openxmlformats.org/drawingml/2006/main">
                  <a:graphicData uri="http://schemas.microsoft.com/office/word/2010/wordprocessingShape">
                    <wps:wsp>
                      <wps:cNvSpPr/>
                      <wps:spPr>
                        <a:xfrm>
                          <a:off x="0" y="0"/>
                          <a:ext cx="1406771" cy="330481"/>
                        </a:xfrm>
                        <a:custGeom>
                          <a:avLst/>
                          <a:gdLst>
                            <a:gd name="connsiteX0" fmla="*/ 0 w 1406771"/>
                            <a:gd name="connsiteY0" fmla="*/ 324504 h 330481"/>
                            <a:gd name="connsiteX1" fmla="*/ 65741 w 1406771"/>
                            <a:gd name="connsiteY1" fmla="*/ 163140 h 330481"/>
                            <a:gd name="connsiteX2" fmla="*/ 316753 w 1406771"/>
                            <a:gd name="connsiteY2" fmla="*/ 43610 h 330481"/>
                            <a:gd name="connsiteX3" fmla="*/ 663388 w 1406771"/>
                            <a:gd name="connsiteY3" fmla="*/ 1775 h 330481"/>
                            <a:gd name="connsiteX4" fmla="*/ 932329 w 1406771"/>
                            <a:gd name="connsiteY4" fmla="*/ 13728 h 330481"/>
                            <a:gd name="connsiteX5" fmla="*/ 1177365 w 1406771"/>
                            <a:gd name="connsiteY5" fmla="*/ 67516 h 330481"/>
                            <a:gd name="connsiteX6" fmla="*/ 1290918 w 1406771"/>
                            <a:gd name="connsiteY6" fmla="*/ 127281 h 330481"/>
                            <a:gd name="connsiteX7" fmla="*/ 1380565 w 1406771"/>
                            <a:gd name="connsiteY7" fmla="*/ 210951 h 330481"/>
                            <a:gd name="connsiteX8" fmla="*/ 1404471 w 1406771"/>
                            <a:gd name="connsiteY8" fmla="*/ 294622 h 330481"/>
                            <a:gd name="connsiteX9" fmla="*/ 1404471 w 1406771"/>
                            <a:gd name="connsiteY9" fmla="*/ 330481 h 3304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771" h="330481">
                              <a:moveTo>
                                <a:pt x="0" y="324504"/>
                              </a:moveTo>
                              <a:cubicBezTo>
                                <a:pt x="6474" y="267230"/>
                                <a:pt x="12949" y="209956"/>
                                <a:pt x="65741" y="163140"/>
                              </a:cubicBezTo>
                              <a:cubicBezTo>
                                <a:pt x="118533" y="116324"/>
                                <a:pt x="217145" y="70504"/>
                                <a:pt x="316753" y="43610"/>
                              </a:cubicBezTo>
                              <a:cubicBezTo>
                                <a:pt x="416361" y="16716"/>
                                <a:pt x="560792" y="6755"/>
                                <a:pt x="663388" y="1775"/>
                              </a:cubicBezTo>
                              <a:cubicBezTo>
                                <a:pt x="765984" y="-3205"/>
                                <a:pt x="846666" y="2771"/>
                                <a:pt x="932329" y="13728"/>
                              </a:cubicBezTo>
                              <a:cubicBezTo>
                                <a:pt x="1017992" y="24685"/>
                                <a:pt x="1117600" y="48591"/>
                                <a:pt x="1177365" y="67516"/>
                              </a:cubicBezTo>
                              <a:cubicBezTo>
                                <a:pt x="1237130" y="86441"/>
                                <a:pt x="1257051" y="103375"/>
                                <a:pt x="1290918" y="127281"/>
                              </a:cubicBezTo>
                              <a:cubicBezTo>
                                <a:pt x="1324785" y="151187"/>
                                <a:pt x="1361640" y="183061"/>
                                <a:pt x="1380565" y="210951"/>
                              </a:cubicBezTo>
                              <a:cubicBezTo>
                                <a:pt x="1399490" y="238841"/>
                                <a:pt x="1404471" y="294622"/>
                                <a:pt x="1404471" y="294622"/>
                              </a:cubicBezTo>
                              <a:cubicBezTo>
                                <a:pt x="1408455" y="314544"/>
                                <a:pt x="1406463" y="322512"/>
                                <a:pt x="1404471" y="330481"/>
                              </a:cubicBez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C01203" id="Freeform 3" o:spid="_x0000_s1026" style="position:absolute;margin-left:71.05pt;margin-top:3.35pt;width:110.75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406771,3304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" path="m,324504c6474,267230,12949,209956,65741,163140,118533,116324,217145,70504,316753,43610,416361,16716,560792,6755,663388,1775v102596,-4980,183278,996,268941,11953c1017992,24685,1117600,48591,1177365,67516v59765,18925,79686,35859,113553,59765c1324785,151187,1361640,183061,1380565,210951v18925,27890,23906,83671,23906,83671c1408455,314544,1406463,322512,1404471,330481e" filled="f" strokecolor="#09101d [484]" strokeweight="1pt">
                <v:stroke endarrow="block" endarrowwidth="narrow" endarrowlength="short" joinstyle="miter"/>
                <v:path arrowok="t" o:connecttype="custom" o:connectlocs="0,324504;65741,163140;316753,43610;663388,1775;932329,13728;1177365,67516;1290918,127281;1380565,210951;1404471,294622;1404471,330481" o:connectangles="0,0,0,0,0,0,0,0,0,0"/>
              </v:shape>
            </w:pict>
          </mc:Fallback>
        </mc:AlternateContent>
      </w:r>
    </w:p>
    <w:p w14:paraId="418690CE" w14:textId="09F15DA2" w:rsidR="006C02EB" w:rsidRDefault="006C02EB"/>
    <w:p w14:paraId="1C4DF9A2" w14:textId="210C70BD" w:rsidR="00C31931" w:rsidRDefault="006C02EB">
      <w:r>
        <w:rPr>
          <w:noProof/>
        </w:rPr>
        <mc:AlternateContent>
          <mc:Choice Requires="wps">
            <w:drawing>
              <wp:anchor distT="0" distB="0" distL="114300" distR="114300" simplePos="0" relativeHeight="251661312" behindDoc="0" locked="0" layoutInCell="1" allowOverlap="1" wp14:anchorId="4F53BBA1" wp14:editId="41D56870">
                <wp:simplePos x="0" y="0"/>
                <wp:positionH relativeFrom="column">
                  <wp:posOffset>1810871</wp:posOffset>
                </wp:positionH>
                <wp:positionV relativeFrom="paragraph">
                  <wp:posOffset>76088</wp:posOffset>
                </wp:positionV>
                <wp:extent cx="902447" cy="251012"/>
                <wp:effectExtent l="0" t="0" r="12065" b="15875"/>
                <wp:wrapNone/>
                <wp:docPr id="1205162090" name="Rectangle 1"/>
                <wp:cNvGraphicFramePr/>
                <a:graphic xmlns:a="http://schemas.openxmlformats.org/drawingml/2006/main">
                  <a:graphicData uri="http://schemas.microsoft.com/office/word/2010/wordprocessingShape">
                    <wps:wsp>
                      <wps:cNvSpPr/>
                      <wps:spPr>
                        <a:xfrm>
                          <a:off x="0" y="0"/>
                          <a:ext cx="902447"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847264" w14:textId="1C9C7919" w:rsidR="006C02EB" w:rsidRPr="006C02EB" w:rsidRDefault="006C02EB" w:rsidP="006C02EB">
                            <w:pPr>
                              <w:jc w:val="center"/>
                              <w:rPr>
                                <w:color w:val="000000" w:themeColor="text1"/>
                              </w:rPr>
                            </w:pPr>
                            <w:r>
                              <w:rPr>
                                <w:color w:val="000000" w:themeColor="text1"/>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3BBA1" id="Rectangle 1" o:spid="_x0000_s1027" style="position:absolute;margin-left:142.6pt;margin-top:6pt;width:71.05pt;height: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" fillcolor="#4472c4 [3204]" strokecolor="#09101d [484]" strokeweight="1pt">
                <v:fill opacity="22873f"/>
                <v:textbox>
                  <w:txbxContent>
                    <w:p w14:paraId="24847264" w14:textId="1C9C7919" w:rsidR="006C02EB" w:rsidRPr="006C02EB" w:rsidRDefault="006C02EB" w:rsidP="006C02EB">
                      <w:pPr>
                        <w:jc w:val="center"/>
                        <w:rPr>
                          <w:color w:val="000000" w:themeColor="text1"/>
                        </w:rPr>
                      </w:pPr>
                      <w:r>
                        <w:rPr>
                          <w:color w:val="000000" w:themeColor="text1"/>
                        </w:rPr>
                        <w:t>Environment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4D50434" wp14:editId="5C015BD8">
                <wp:simplePos x="0" y="0"/>
                <wp:positionH relativeFrom="column">
                  <wp:posOffset>591671</wp:posOffset>
                </wp:positionH>
                <wp:positionV relativeFrom="paragraph">
                  <wp:posOffset>76088</wp:posOffset>
                </wp:positionV>
                <wp:extent cx="651435" cy="251012"/>
                <wp:effectExtent l="0" t="0" r="9525" b="15875"/>
                <wp:wrapNone/>
                <wp:docPr id="1989083929" name="Rectangle 1"/>
                <wp:cNvGraphicFramePr/>
                <a:graphic xmlns:a="http://schemas.openxmlformats.org/drawingml/2006/main">
                  <a:graphicData uri="http://schemas.microsoft.com/office/word/2010/wordprocessingShape">
                    <wps:wsp>
                      <wps:cNvSpPr/>
                      <wps:spPr>
                        <a:xfrm>
                          <a:off x="0" y="0"/>
                          <a:ext cx="651435"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50434" id="_x0000_s1028" style="position:absolute;margin-left:46.6pt;margin-top:6pt;width:51.3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" fillcolor="#4472c4 [3204]" strokecolor="#09101d [484]" strokeweight="1pt">
                <v:fill opacity="22873f"/>
                <v:textbo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v:textbox>
              </v:rect>
            </w:pict>
          </mc:Fallback>
        </mc:AlternateContent>
      </w:r>
    </w:p>
    <w:p w14:paraId="1F1969F1" w14:textId="32D60151" w:rsidR="00EA51AE" w:rsidRDefault="00EA51AE"/>
    <w:p w14:paraId="6A35F15C" w14:textId="05A218F5" w:rsidR="00574C73" w:rsidRDefault="006C02EB">
      <w:r>
        <w:rPr>
          <w:noProof/>
        </w:rPr>
        <mc:AlternateContent>
          <mc:Choice Requires="wps">
            <w:drawing>
              <wp:anchor distT="0" distB="0" distL="114300" distR="114300" simplePos="0" relativeHeight="251663360" behindDoc="0" locked="0" layoutInCell="1" allowOverlap="1" wp14:anchorId="5C694137" wp14:editId="4F9DF372">
                <wp:simplePos x="0" y="0"/>
                <wp:positionH relativeFrom="column">
                  <wp:posOffset>894701</wp:posOffset>
                </wp:positionH>
                <wp:positionV relativeFrom="paragraph">
                  <wp:posOffset>40528</wp:posOffset>
                </wp:positionV>
                <wp:extent cx="1412408" cy="317188"/>
                <wp:effectExtent l="50800" t="25400" r="22860" b="13335"/>
                <wp:wrapNone/>
                <wp:docPr id="1652940459" name="Freeform 4"/>
                <wp:cNvGraphicFramePr/>
                <a:graphic xmlns:a="http://schemas.openxmlformats.org/drawingml/2006/main">
                  <a:graphicData uri="http://schemas.microsoft.com/office/word/2010/wordprocessingShape">
                    <wps:wsp>
                      <wps:cNvSpPr/>
                      <wps:spPr>
                        <a:xfrm>
                          <a:off x="0" y="0"/>
                          <a:ext cx="1412408" cy="317188"/>
                        </a:xfrm>
                        <a:custGeom>
                          <a:avLst/>
                          <a:gdLst>
                            <a:gd name="connsiteX0" fmla="*/ 1412217 w 1412408"/>
                            <a:gd name="connsiteY0" fmla="*/ 0 h 317188"/>
                            <a:gd name="connsiteX1" fmla="*/ 1400264 w 1412408"/>
                            <a:gd name="connsiteY1" fmla="*/ 125506 h 317188"/>
                            <a:gd name="connsiteX2" fmla="*/ 1334523 w 1412408"/>
                            <a:gd name="connsiteY2" fmla="*/ 191247 h 317188"/>
                            <a:gd name="connsiteX3" fmla="*/ 1161205 w 1412408"/>
                            <a:gd name="connsiteY3" fmla="*/ 256988 h 317188"/>
                            <a:gd name="connsiteX4" fmla="*/ 946052 w 1412408"/>
                            <a:gd name="connsiteY4" fmla="*/ 292847 h 317188"/>
                            <a:gd name="connsiteX5" fmla="*/ 473911 w 1412408"/>
                            <a:gd name="connsiteY5" fmla="*/ 316753 h 317188"/>
                            <a:gd name="connsiteX6" fmla="*/ 252781 w 1412408"/>
                            <a:gd name="connsiteY6" fmla="*/ 304800 h 317188"/>
                            <a:gd name="connsiteX7" fmla="*/ 115323 w 1412408"/>
                            <a:gd name="connsiteY7" fmla="*/ 262965 h 317188"/>
                            <a:gd name="connsiteX8" fmla="*/ 25675 w 1412408"/>
                            <a:gd name="connsiteY8" fmla="*/ 161365 h 317188"/>
                            <a:gd name="connsiteX9" fmla="*/ 1770 w 1412408"/>
                            <a:gd name="connsiteY9" fmla="*/ 89647 h 317188"/>
                            <a:gd name="connsiteX10" fmla="*/ 1770 w 1412408"/>
                            <a:gd name="connsiteY10" fmla="*/ 23906 h 317188"/>
                            <a:gd name="connsiteX11" fmla="*/ 1770 w 1412408"/>
                            <a:gd name="connsiteY11" fmla="*/ 11953 h 317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12408" h="317188">
                              <a:moveTo>
                                <a:pt x="1412217" y="0"/>
                              </a:moveTo>
                              <a:cubicBezTo>
                                <a:pt x="1412715" y="46816"/>
                                <a:pt x="1413213" y="93632"/>
                                <a:pt x="1400264" y="125506"/>
                              </a:cubicBezTo>
                              <a:cubicBezTo>
                                <a:pt x="1387315" y="157380"/>
                                <a:pt x="1374366" y="169333"/>
                                <a:pt x="1334523" y="191247"/>
                              </a:cubicBezTo>
                              <a:cubicBezTo>
                                <a:pt x="1294680" y="213161"/>
                                <a:pt x="1225950" y="240055"/>
                                <a:pt x="1161205" y="256988"/>
                              </a:cubicBezTo>
                              <a:cubicBezTo>
                                <a:pt x="1096460" y="273921"/>
                                <a:pt x="1060601" y="282886"/>
                                <a:pt x="946052" y="292847"/>
                              </a:cubicBezTo>
                              <a:cubicBezTo>
                                <a:pt x="831503" y="302808"/>
                                <a:pt x="589456" y="314761"/>
                                <a:pt x="473911" y="316753"/>
                              </a:cubicBezTo>
                              <a:cubicBezTo>
                                <a:pt x="358366" y="318745"/>
                                <a:pt x="312546" y="313765"/>
                                <a:pt x="252781" y="304800"/>
                              </a:cubicBezTo>
                              <a:cubicBezTo>
                                <a:pt x="193016" y="295835"/>
                                <a:pt x="153174" y="286871"/>
                                <a:pt x="115323" y="262965"/>
                              </a:cubicBezTo>
                              <a:cubicBezTo>
                                <a:pt x="77472" y="239059"/>
                                <a:pt x="44600" y="190251"/>
                                <a:pt x="25675" y="161365"/>
                              </a:cubicBezTo>
                              <a:cubicBezTo>
                                <a:pt x="6750" y="132479"/>
                                <a:pt x="5754" y="112557"/>
                                <a:pt x="1770" y="89647"/>
                              </a:cubicBezTo>
                              <a:cubicBezTo>
                                <a:pt x="-2214" y="66737"/>
                                <a:pt x="1770" y="23906"/>
                                <a:pt x="1770" y="23906"/>
                              </a:cubicBezTo>
                              <a:lnTo>
                                <a:pt x="1770" y="11953"/>
                              </a:ln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5A45AD" id="Freeform 4" o:spid="_x0000_s1026" style="position:absolute;margin-left:70.45pt;margin-top:3.2pt;width:111.2pt;height: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12408,3171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" path="m1412217,v498,46816,996,93632,-11953,125506c1387315,157380,1374366,169333,1334523,191247v-39843,21914,-108573,48808,-173318,65741c1096460,273921,1060601,282886,946052,292847v-114549,9961,-356596,21914,-472141,23906c358366,318745,312546,313765,252781,304800,193016,295835,153174,286871,115323,262965,77472,239059,44600,190251,25675,161365,6750,132479,5754,112557,1770,89647v-3984,-22910,,-65741,,-65741l1770,11953e" filled="f" strokecolor="#09101d [484]" strokeweight="1pt">
                <v:stroke endarrow="block" endarrowwidth="narrow" endarrowlength="short" joinstyle="miter"/>
                <v:path arrowok="t" o:connecttype="custom" o:connectlocs="1412217,0;1400264,125506;1334523,191247;1161205,256988;946052,292847;473911,316753;252781,304800;115323,262965;25675,161365;1770,89647;1770,23906;1770,11953" o:connectangles="0,0,0,0,0,0,0,0,0,0,0,0"/>
              </v:shape>
            </w:pict>
          </mc:Fallback>
        </mc:AlternateContent>
      </w:r>
    </w:p>
    <w:p w14:paraId="237C1FA3" w14:textId="3FDADAE3" w:rsidR="006C02EB" w:rsidRDefault="006C02EB"/>
    <w:p w14:paraId="1FA37676" w14:textId="1B742FCC" w:rsidR="006C02EB" w:rsidRDefault="006C02EB">
      <w:r>
        <w:rPr>
          <w:noProof/>
        </w:rPr>
        <mc:AlternateContent>
          <mc:Choice Requires="wps">
            <w:drawing>
              <wp:anchor distT="0" distB="0" distL="114300" distR="114300" simplePos="0" relativeHeight="251666432" behindDoc="0" locked="0" layoutInCell="1" allowOverlap="1" wp14:anchorId="72EC993B" wp14:editId="57943BEF">
                <wp:simplePos x="0" y="0"/>
                <wp:positionH relativeFrom="column">
                  <wp:posOffset>1093694</wp:posOffset>
                </wp:positionH>
                <wp:positionV relativeFrom="paragraph">
                  <wp:posOffset>55506</wp:posOffset>
                </wp:positionV>
                <wp:extent cx="908424" cy="268942"/>
                <wp:effectExtent l="0" t="0" r="0" b="0"/>
                <wp:wrapNone/>
                <wp:docPr id="822318658" name="Text Box 5"/>
                <wp:cNvGraphicFramePr/>
                <a:graphic xmlns:a="http://schemas.openxmlformats.org/drawingml/2006/main">
                  <a:graphicData uri="http://schemas.microsoft.com/office/word/2010/wordprocessingShape">
                    <wps:wsp>
                      <wps:cNvSpPr txBox="1"/>
                      <wps:spPr>
                        <a:xfrm>
                          <a:off x="0" y="0"/>
                          <a:ext cx="908424" cy="268942"/>
                        </a:xfrm>
                        <a:prstGeom prst="rect">
                          <a:avLst/>
                        </a:prstGeom>
                        <a:noFill/>
                        <a:ln w="6350">
                          <a:noFill/>
                        </a:ln>
                      </wps:spPr>
                      <wps:txbx>
                        <w:txbxContent>
                          <w:p w14:paraId="0FAB885C" w14:textId="4BFA3A2A" w:rsidR="006C02EB" w:rsidRPr="006C02EB" w:rsidRDefault="006C02EB" w:rsidP="006C02EB">
                            <w:r>
                              <w:t>state,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C993B" id="_x0000_s1029" type="#_x0000_t202" style="position:absolute;margin-left:86.1pt;margin-top:4.35pt;width:71.55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" filled="f" stroked="f" strokeweight=".5pt">
                <v:textbox>
                  <w:txbxContent>
                    <w:p w14:paraId="0FAB885C" w14:textId="4BFA3A2A" w:rsidR="006C02EB" w:rsidRPr="006C02EB" w:rsidRDefault="006C02EB" w:rsidP="006C02EB">
                      <w:r>
                        <w:t>state, reward</w:t>
                      </w:r>
                    </w:p>
                  </w:txbxContent>
                </v:textbox>
              </v:shape>
            </w:pict>
          </mc:Fallback>
        </mc:AlternateContent>
      </w:r>
    </w:p>
    <w:p w14:paraId="076A3E8A" w14:textId="77777777" w:rsidR="006C02EB" w:rsidRDefault="006C02EB"/>
    <w:p w14:paraId="1CDCFB47" w14:textId="0661C82E" w:rsidR="006C02EB" w:rsidRDefault="00F47C4A" w:rsidP="00F47C4A">
      <w:r>
        <w:t xml:space="preserve">                         Figure 1: Feedback loop between the Agent and the Environment in RL</w:t>
      </w:r>
    </w:p>
    <w:p w14:paraId="464FB62D" w14:textId="77777777" w:rsidR="00F47C4A" w:rsidRDefault="00F47C4A" w:rsidP="00F47C4A"/>
    <w:p w14:paraId="5DB6AC8C" w14:textId="77777777" w:rsidR="006E4D75" w:rsidRDefault="00F47C4A" w:rsidP="00F47C4A">
      <w:r>
        <w:t xml:space="preserve">The Agent and the Environment interact with each other on discrete timesteps creating a feedback loop depicted in Figure 1. </w:t>
      </w:r>
      <w:r w:rsidR="006E4D75">
        <w:t xml:space="preserve"> The Agent has a goal of maximizing the cumulative reward while interacting with the Environment.</w:t>
      </w:r>
    </w:p>
    <w:p w14:paraId="380B2041" w14:textId="77777777" w:rsidR="00B81C57" w:rsidRDefault="00B81C57" w:rsidP="00F47C4A">
      <w:pPr>
        <w:rPr>
          <w:u w:val="single"/>
        </w:rPr>
      </w:pPr>
    </w:p>
    <w:p w14:paraId="63316416" w14:textId="6C9C0224" w:rsidR="00646F1E" w:rsidRDefault="00646F1E" w:rsidP="00F47C4A">
      <w:r w:rsidRPr="00646F1E">
        <w:rPr>
          <w:u w:val="single"/>
        </w:rPr>
        <w:t>Observations in RL</w:t>
      </w:r>
      <w:r>
        <w:t>:</w:t>
      </w:r>
    </w:p>
    <w:p w14:paraId="69C78D13" w14:textId="77777777" w:rsidR="00646F1E" w:rsidRDefault="00646F1E" w:rsidP="00F47C4A">
      <w:r>
        <w:t>Robotics: camera images, joint angles</w:t>
      </w:r>
    </w:p>
    <w:p w14:paraId="01200AA4" w14:textId="6B903942" w:rsidR="006C02EB" w:rsidRDefault="00B81C57" w:rsidP="00F47C4A">
      <w:r w:rsidRPr="00B81C57">
        <w:rPr>
          <w:u w:val="single"/>
        </w:rPr>
        <w:t>Actions in RL</w:t>
      </w:r>
      <w:r>
        <w:t>:</w:t>
      </w:r>
    </w:p>
    <w:p w14:paraId="0F0BC1AC" w14:textId="7AF2D088" w:rsidR="00B81C57" w:rsidRDefault="00B81C57" w:rsidP="00F47C4A">
      <w:r>
        <w:t>Robotics: joint torques</w:t>
      </w:r>
    </w:p>
    <w:p w14:paraId="653372C3" w14:textId="4D3ED505" w:rsidR="00B81C57" w:rsidRDefault="00B81C57" w:rsidP="00F47C4A">
      <w:r w:rsidRPr="00B81C57">
        <w:rPr>
          <w:u w:val="single"/>
        </w:rPr>
        <w:t>Rewards in RL</w:t>
      </w:r>
      <w:r>
        <w:t>:</w:t>
      </w:r>
    </w:p>
    <w:p w14:paraId="678E1A45" w14:textId="420E9EA8" w:rsidR="00B81C57" w:rsidRDefault="00B81C57" w:rsidP="00F47C4A">
      <w:r>
        <w:t>Robotics: stay balanced, navigate to target locations</w:t>
      </w:r>
    </w:p>
    <w:p w14:paraId="266FDF48" w14:textId="77777777" w:rsidR="00B81C57" w:rsidRDefault="00B81C57" w:rsidP="00F47C4A"/>
    <w:p w14:paraId="1863999E" w14:textId="245BACDC" w:rsidR="00B81C57" w:rsidRPr="00EA5FA1" w:rsidRDefault="00EA5FA1" w:rsidP="00F47C4A">
      <w:pPr>
        <w:rPr>
          <w:u w:val="single"/>
        </w:rPr>
      </w:pPr>
      <w:r w:rsidRPr="00EA5FA1">
        <w:rPr>
          <w:u w:val="single"/>
        </w:rPr>
        <w:t>Approaches to RL</w:t>
      </w:r>
    </w:p>
    <w:p w14:paraId="5338C120" w14:textId="77777777" w:rsidR="00EA5FA1" w:rsidRDefault="00EA5FA1" w:rsidP="00F47C4A"/>
    <w:p w14:paraId="4F7639D8" w14:textId="470B0D58" w:rsidR="00EA5FA1" w:rsidRDefault="00EA5FA1" w:rsidP="00F47C4A">
      <w:r>
        <w:rPr>
          <w:noProof/>
        </w:rPr>
        <mc:AlternateContent>
          <mc:Choice Requires="wps">
            <w:drawing>
              <wp:anchor distT="0" distB="0" distL="114300" distR="114300" simplePos="0" relativeHeight="251671552" behindDoc="0" locked="0" layoutInCell="1" allowOverlap="1" wp14:anchorId="0E0BBA32" wp14:editId="39562C07">
                <wp:simplePos x="0" y="0"/>
                <wp:positionH relativeFrom="column">
                  <wp:posOffset>3795059</wp:posOffset>
                </wp:positionH>
                <wp:positionV relativeFrom="paragraph">
                  <wp:posOffset>95250</wp:posOffset>
                </wp:positionV>
                <wp:extent cx="1637553" cy="286871"/>
                <wp:effectExtent l="0" t="0" r="13970" b="18415"/>
                <wp:wrapNone/>
                <wp:docPr id="1843044892" name="Text Box 10"/>
                <wp:cNvGraphicFramePr/>
                <a:graphic xmlns:a="http://schemas.openxmlformats.org/drawingml/2006/main">
                  <a:graphicData uri="http://schemas.microsoft.com/office/word/2010/wordprocessingShape">
                    <wps:wsp>
                      <wps:cNvSpPr txBox="1"/>
                      <wps:spPr>
                        <a:xfrm>
                          <a:off x="0" y="0"/>
                          <a:ext cx="1637553" cy="286871"/>
                        </a:xfrm>
                        <a:prstGeom prst="rect">
                          <a:avLst/>
                        </a:prstGeom>
                        <a:solidFill>
                          <a:schemeClr val="lt1"/>
                        </a:solidFill>
                        <a:ln w="6350">
                          <a:solidFill>
                            <a:prstClr val="black"/>
                          </a:solidFill>
                        </a:ln>
                      </wps:spPr>
                      <wps:txbx>
                        <w:txbxContent>
                          <w:p w14:paraId="15EEBA7A" w14:textId="35AE7E2F" w:rsidR="00EA5FA1" w:rsidRDefault="00EA5FA1">
                            <w:r>
                              <w:t>Dynamic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BBA32" id="Text Box 10" o:spid="_x0000_s1030" type="#_x0000_t202" style="position:absolute;margin-left:298.8pt;margin-top:7.5pt;width:128.95pt;height:22.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" fillcolor="white [3201]" strokeweight=".5pt">
                <v:textbox>
                  <w:txbxContent>
                    <w:p w14:paraId="15EEBA7A" w14:textId="35AE7E2F" w:rsidR="00EA5FA1" w:rsidRDefault="00EA5FA1">
                      <w:r>
                        <w:t>Dynamic Programming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5077027" wp14:editId="0C52ECF3">
                <wp:simplePos x="0" y="0"/>
                <wp:positionH relativeFrom="column">
                  <wp:posOffset>741157</wp:posOffset>
                </wp:positionH>
                <wp:positionV relativeFrom="paragraph">
                  <wp:posOffset>100965</wp:posOffset>
                </wp:positionV>
                <wp:extent cx="1261035" cy="280894"/>
                <wp:effectExtent l="0" t="0" r="9525" b="11430"/>
                <wp:wrapNone/>
                <wp:docPr id="846501371" name="Text Box 6"/>
                <wp:cNvGraphicFramePr/>
                <a:graphic xmlns:a="http://schemas.openxmlformats.org/drawingml/2006/main">
                  <a:graphicData uri="http://schemas.microsoft.com/office/word/2010/wordprocessingShape">
                    <wps:wsp>
                      <wps:cNvSpPr txBox="1"/>
                      <wps:spPr>
                        <a:xfrm>
                          <a:off x="0" y="0"/>
                          <a:ext cx="1261035" cy="280894"/>
                        </a:xfrm>
                        <a:prstGeom prst="rect">
                          <a:avLst/>
                        </a:prstGeom>
                        <a:solidFill>
                          <a:schemeClr val="lt1"/>
                        </a:solidFill>
                        <a:ln w="6350">
                          <a:solidFill>
                            <a:prstClr val="black"/>
                          </a:solidFill>
                        </a:ln>
                      </wps:spPr>
                      <wps:txbx>
                        <w:txbxContent>
                          <w:p w14:paraId="7433E8EF" w14:textId="10634F72" w:rsidR="00EA5FA1" w:rsidRDefault="00EA5FA1">
                            <w:r>
                              <w:t>Policy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077027" id="Text Box 6" o:spid="_x0000_s1031" type="#_x0000_t202" style="position:absolute;margin-left:58.35pt;margin-top:7.95pt;width:99.3pt;height:2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mHUPAIAAIMEAAAOAAAAZHJzL2Uyb0RvYy54bWysVE1v2zAMvQ/YfxB0X+ykSZY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" fillcolor="white [3201]" strokeweight=".5pt">
                <v:textbox>
                  <w:txbxContent>
                    <w:p w14:paraId="7433E8EF" w14:textId="10634F72" w:rsidR="00EA5FA1" w:rsidRDefault="00EA5FA1">
                      <w:r>
                        <w:t>Policy Optimization</w:t>
                      </w:r>
                    </w:p>
                  </w:txbxContent>
                </v:textbox>
              </v:shape>
            </w:pict>
          </mc:Fallback>
        </mc:AlternateContent>
      </w:r>
    </w:p>
    <w:p w14:paraId="7B154EEA" w14:textId="78331598" w:rsidR="00EA5FA1" w:rsidRDefault="00EA5FA1" w:rsidP="00EA5FA1"/>
    <w:p w14:paraId="01BB9819" w14:textId="66AC6E97" w:rsidR="006C02EB" w:rsidRDefault="00EA5FA1" w:rsidP="00EA5FA1">
      <w:r>
        <w:rPr>
          <w:noProof/>
        </w:rPr>
        <mc:AlternateContent>
          <mc:Choice Requires="wps">
            <w:drawing>
              <wp:anchor distT="0" distB="0" distL="114300" distR="114300" simplePos="0" relativeHeight="251678720" behindDoc="0" locked="0" layoutInCell="1" allowOverlap="1" wp14:anchorId="001B83CE" wp14:editId="7A188AE2">
                <wp:simplePos x="0" y="0"/>
                <wp:positionH relativeFrom="column">
                  <wp:posOffset>4775200</wp:posOffset>
                </wp:positionH>
                <wp:positionV relativeFrom="paragraph">
                  <wp:posOffset>87817</wp:posOffset>
                </wp:positionV>
                <wp:extent cx="656889" cy="292847"/>
                <wp:effectExtent l="0" t="0" r="16510" b="24765"/>
                <wp:wrapNone/>
                <wp:docPr id="1261895470" name="Straight Connector 17"/>
                <wp:cNvGraphicFramePr/>
                <a:graphic xmlns:a="http://schemas.openxmlformats.org/drawingml/2006/main">
                  <a:graphicData uri="http://schemas.microsoft.com/office/word/2010/wordprocessingShape">
                    <wps:wsp>
                      <wps:cNvCnPr/>
                      <wps:spPr>
                        <a:xfrm>
                          <a:off x="0" y="0"/>
                          <a:ext cx="656889" cy="292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5B5BD9"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6pt,6.9pt" to="427.7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3CD69F5" wp14:editId="3724F2DC">
                <wp:simplePos x="0" y="0"/>
                <wp:positionH relativeFrom="column">
                  <wp:posOffset>3836894</wp:posOffset>
                </wp:positionH>
                <wp:positionV relativeFrom="paragraph">
                  <wp:posOffset>87817</wp:posOffset>
                </wp:positionV>
                <wp:extent cx="615577" cy="292735"/>
                <wp:effectExtent l="0" t="0" r="19685" b="24765"/>
                <wp:wrapNone/>
                <wp:docPr id="1752687403" name="Straight Connector 16"/>
                <wp:cNvGraphicFramePr/>
                <a:graphic xmlns:a="http://schemas.openxmlformats.org/drawingml/2006/main">
                  <a:graphicData uri="http://schemas.microsoft.com/office/word/2010/wordprocessingShape">
                    <wps:wsp>
                      <wps:cNvCnPr/>
                      <wps:spPr>
                        <a:xfrm flipH="1">
                          <a:off x="0" y="0"/>
                          <a:ext cx="615577"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AE87BD" id="Straight Connector 1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02.1pt,6.9pt" to="350.55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&#13;&#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6C6BA55" wp14:editId="404782EE">
                <wp:simplePos x="0" y="0"/>
                <wp:positionH relativeFrom="column">
                  <wp:posOffset>1518024</wp:posOffset>
                </wp:positionH>
                <wp:positionV relativeFrom="paragraph">
                  <wp:posOffset>87817</wp:posOffset>
                </wp:positionV>
                <wp:extent cx="663388" cy="304800"/>
                <wp:effectExtent l="0" t="0" r="22860" b="12700"/>
                <wp:wrapNone/>
                <wp:docPr id="38251633" name="Straight Connector 15"/>
                <wp:cNvGraphicFramePr/>
                <a:graphic xmlns:a="http://schemas.openxmlformats.org/drawingml/2006/main">
                  <a:graphicData uri="http://schemas.microsoft.com/office/word/2010/wordprocessingShape">
                    <wps:wsp>
                      <wps:cNvCnPr/>
                      <wps:spPr>
                        <a:xfrm>
                          <a:off x="0" y="0"/>
                          <a:ext cx="663388"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A57036"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9.55pt,6.9pt" to="171.8pt,3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8220957" wp14:editId="23CAF07C">
                <wp:simplePos x="0" y="0"/>
                <wp:positionH relativeFrom="column">
                  <wp:posOffset>711200</wp:posOffset>
                </wp:positionH>
                <wp:positionV relativeFrom="paragraph">
                  <wp:posOffset>87331</wp:posOffset>
                </wp:positionV>
                <wp:extent cx="573741" cy="293333"/>
                <wp:effectExtent l="0" t="0" r="10795" b="24765"/>
                <wp:wrapNone/>
                <wp:docPr id="1444694832" name="Straight Connector 14"/>
                <wp:cNvGraphicFramePr/>
                <a:graphic xmlns:a="http://schemas.openxmlformats.org/drawingml/2006/main">
                  <a:graphicData uri="http://schemas.microsoft.com/office/word/2010/wordprocessingShape">
                    <wps:wsp>
                      <wps:cNvCnPr/>
                      <wps:spPr>
                        <a:xfrm flipH="1">
                          <a:off x="0" y="0"/>
                          <a:ext cx="573741" cy="293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0FDF8B" id="Straight Connector 1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56pt,6.9pt" to="101.2pt,3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" strokecolor="#4472c4 [3204]" strokeweight=".5pt">
                <v:stroke joinstyle="miter"/>
              </v:line>
            </w:pict>
          </mc:Fallback>
        </mc:AlternateContent>
      </w:r>
    </w:p>
    <w:p w14:paraId="2267DA33" w14:textId="77777777" w:rsidR="006C02EB" w:rsidRDefault="006C02EB" w:rsidP="00EA5FA1"/>
    <w:p w14:paraId="529758B1" w14:textId="11FE987D" w:rsidR="00EA5FA1" w:rsidRDefault="00EA5FA1" w:rsidP="00EA5FA1">
      <w:r>
        <w:rPr>
          <w:noProof/>
        </w:rPr>
        <mc:AlternateContent>
          <mc:Choice Requires="wps">
            <w:drawing>
              <wp:anchor distT="0" distB="0" distL="114300" distR="114300" simplePos="0" relativeHeight="251673600" behindDoc="0" locked="0" layoutInCell="1" allowOverlap="1" wp14:anchorId="6F2C9C05" wp14:editId="511F3C15">
                <wp:simplePos x="0" y="0"/>
                <wp:positionH relativeFrom="column">
                  <wp:posOffset>4805082</wp:posOffset>
                </wp:positionH>
                <wp:positionV relativeFrom="paragraph">
                  <wp:posOffset>97977</wp:posOffset>
                </wp:positionV>
                <wp:extent cx="1201271" cy="292735"/>
                <wp:effectExtent l="0" t="0" r="18415" b="12065"/>
                <wp:wrapNone/>
                <wp:docPr id="309909653" name="Text Box 12"/>
                <wp:cNvGraphicFramePr/>
                <a:graphic xmlns:a="http://schemas.openxmlformats.org/drawingml/2006/main">
                  <a:graphicData uri="http://schemas.microsoft.com/office/word/2010/wordprocessingShape">
                    <wps:wsp>
                      <wps:cNvSpPr txBox="1"/>
                      <wps:spPr>
                        <a:xfrm>
                          <a:off x="0" y="0"/>
                          <a:ext cx="1201271" cy="292735"/>
                        </a:xfrm>
                        <a:prstGeom prst="rect">
                          <a:avLst/>
                        </a:prstGeom>
                        <a:solidFill>
                          <a:schemeClr val="lt1"/>
                        </a:solidFill>
                        <a:ln w="6350">
                          <a:solidFill>
                            <a:prstClr val="black"/>
                          </a:solidFill>
                        </a:ln>
                      </wps:spPr>
                      <wps:txbx>
                        <w:txbxContent>
                          <w:p w14:paraId="37504881" w14:textId="56FF801C" w:rsidR="00EA5FA1" w:rsidRDefault="00EA5FA1">
                            <w:r>
                              <w:t>Value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C9C05" id="Text Box 12" o:spid="_x0000_s1032" type="#_x0000_t202" style="position:absolute;margin-left:378.35pt;margin-top:7.7pt;width:94.6pt;height:23.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" fillcolor="white [3201]" strokeweight=".5pt">
                <v:textbox>
                  <w:txbxContent>
                    <w:p w14:paraId="37504881" w14:textId="56FF801C" w:rsidR="00EA5FA1" w:rsidRDefault="00EA5FA1">
                      <w:r>
                        <w:t>Value Iteration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4740E44" wp14:editId="4C1C1415">
                <wp:simplePos x="0" y="0"/>
                <wp:positionH relativeFrom="column">
                  <wp:posOffset>3286984</wp:posOffset>
                </wp:positionH>
                <wp:positionV relativeFrom="paragraph">
                  <wp:posOffset>85837</wp:posOffset>
                </wp:positionV>
                <wp:extent cx="1051859" cy="292735"/>
                <wp:effectExtent l="0" t="0" r="15240" b="12065"/>
                <wp:wrapNone/>
                <wp:docPr id="1962087388" name="Text Box 11"/>
                <wp:cNvGraphicFramePr/>
                <a:graphic xmlns:a="http://schemas.openxmlformats.org/drawingml/2006/main">
                  <a:graphicData uri="http://schemas.microsoft.com/office/word/2010/wordprocessingShape">
                    <wps:wsp>
                      <wps:cNvSpPr txBox="1"/>
                      <wps:spPr>
                        <a:xfrm>
                          <a:off x="0" y="0"/>
                          <a:ext cx="1051859" cy="292735"/>
                        </a:xfrm>
                        <a:prstGeom prst="rect">
                          <a:avLst/>
                        </a:prstGeom>
                        <a:solidFill>
                          <a:schemeClr val="lt1"/>
                        </a:solidFill>
                        <a:ln w="6350">
                          <a:solidFill>
                            <a:prstClr val="black"/>
                          </a:solidFill>
                        </a:ln>
                      </wps:spPr>
                      <wps:txbx>
                        <w:txbxContent>
                          <w:p w14:paraId="66240146" w14:textId="02305E98" w:rsidR="00EA5FA1" w:rsidRDefault="00EA5FA1">
                            <w:r>
                              <w:t>Policy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40E44" id="Text Box 11" o:spid="_x0000_s1033" type="#_x0000_t202" style="position:absolute;margin-left:258.8pt;margin-top:6.75pt;width:82.8pt;height:23.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" fillcolor="white [3201]" strokeweight=".5pt">
                <v:textbox>
                  <w:txbxContent>
                    <w:p w14:paraId="66240146" w14:textId="02305E98" w:rsidR="00EA5FA1" w:rsidRDefault="00EA5FA1">
                      <w:r>
                        <w:t>Policy Iteration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9297335" wp14:editId="193863D5">
                <wp:simplePos x="0" y="0"/>
                <wp:positionH relativeFrom="column">
                  <wp:posOffset>1613872</wp:posOffset>
                </wp:positionH>
                <wp:positionV relativeFrom="paragraph">
                  <wp:posOffset>97790</wp:posOffset>
                </wp:positionV>
                <wp:extent cx="1099671" cy="292735"/>
                <wp:effectExtent l="0" t="0" r="18415" b="12065"/>
                <wp:wrapNone/>
                <wp:docPr id="337826052" name="Text Box 8"/>
                <wp:cNvGraphicFramePr/>
                <a:graphic xmlns:a="http://schemas.openxmlformats.org/drawingml/2006/main">
                  <a:graphicData uri="http://schemas.microsoft.com/office/word/2010/wordprocessingShape">
                    <wps:wsp>
                      <wps:cNvSpPr txBox="1"/>
                      <wps:spPr>
                        <a:xfrm>
                          <a:off x="0" y="0"/>
                          <a:ext cx="1099671" cy="292735"/>
                        </a:xfrm>
                        <a:prstGeom prst="rect">
                          <a:avLst/>
                        </a:prstGeom>
                        <a:solidFill>
                          <a:schemeClr val="lt1"/>
                        </a:solidFill>
                        <a:ln w="6350">
                          <a:solidFill>
                            <a:prstClr val="black"/>
                          </a:solidFill>
                        </a:ln>
                      </wps:spPr>
                      <wps:txbx>
                        <w:txbxContent>
                          <w:p w14:paraId="4B1381E3" w14:textId="25FC9BE8" w:rsidR="00EA5FA1" w:rsidRDefault="00EA5FA1">
                            <w:r>
                              <w:t>Policy Gradients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297335" id="Text Box 8" o:spid="_x0000_s1034" type="#_x0000_t202" style="position:absolute;margin-left:127.1pt;margin-top:7.7pt;width:86.6pt;height:23.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" fillcolor="white [3201]" strokeweight=".5pt">
                <v:textbox>
                  <w:txbxContent>
                    <w:p w14:paraId="4B1381E3" w14:textId="25FC9BE8" w:rsidR="00EA5FA1" w:rsidRDefault="00EA5FA1">
                      <w:r>
                        <w:t>Policy Gradients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EC7781" wp14:editId="3AE23C93">
                <wp:simplePos x="0" y="0"/>
                <wp:positionH relativeFrom="column">
                  <wp:posOffset>95624</wp:posOffset>
                </wp:positionH>
                <wp:positionV relativeFrom="paragraph">
                  <wp:posOffset>97977</wp:posOffset>
                </wp:positionV>
                <wp:extent cx="1093694" cy="292735"/>
                <wp:effectExtent l="0" t="0" r="11430" b="12065"/>
                <wp:wrapNone/>
                <wp:docPr id="909764287" name="Text Box 7"/>
                <wp:cNvGraphicFramePr/>
                <a:graphic xmlns:a="http://schemas.openxmlformats.org/drawingml/2006/main">
                  <a:graphicData uri="http://schemas.microsoft.com/office/word/2010/wordprocessingShape">
                    <wps:wsp>
                      <wps:cNvSpPr txBox="1"/>
                      <wps:spPr>
                        <a:xfrm>
                          <a:off x="0" y="0"/>
                          <a:ext cx="1093694" cy="292735"/>
                        </a:xfrm>
                        <a:prstGeom prst="rect">
                          <a:avLst/>
                        </a:prstGeom>
                        <a:solidFill>
                          <a:schemeClr val="lt1"/>
                        </a:solidFill>
                        <a:ln w="6350">
                          <a:solidFill>
                            <a:prstClr val="black"/>
                          </a:solidFill>
                        </a:ln>
                      </wps:spPr>
                      <wps:txbx>
                        <w:txbxContent>
                          <w:p w14:paraId="614AC420" w14:textId="45C15769" w:rsidR="00EA5FA1" w:rsidRDefault="00EA5FA1">
                            <w:r>
                              <w:t>DFO / Evolution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C7781" id="Text Box 7" o:spid="_x0000_s1035" type="#_x0000_t202" style="position:absolute;margin-left:7.55pt;margin-top:7.7pt;width:86.1pt;height:23.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" fillcolor="white [3201]" strokeweight=".5pt">
                <v:textbox>
                  <w:txbxContent>
                    <w:p w14:paraId="614AC420" w14:textId="45C15769" w:rsidR="00EA5FA1" w:rsidRDefault="00EA5FA1">
                      <w:r>
                        <w:t>DFO / Evolution</w:t>
                      </w:r>
                    </w:p>
                  </w:txbxContent>
                </v:textbox>
              </v:shape>
            </w:pict>
          </mc:Fallback>
        </mc:AlternateContent>
      </w:r>
    </w:p>
    <w:p w14:paraId="0E384592" w14:textId="77777777" w:rsidR="00EA5FA1" w:rsidRDefault="00EA5FA1" w:rsidP="00EA5FA1"/>
    <w:p w14:paraId="4ADB52B3" w14:textId="5C46112E" w:rsidR="00EA5FA1" w:rsidRDefault="00EA5FA1" w:rsidP="00EA5FA1">
      <w:r>
        <w:rPr>
          <w:noProof/>
        </w:rPr>
        <mc:AlternateContent>
          <mc:Choice Requires="wps">
            <w:drawing>
              <wp:anchor distT="0" distB="0" distL="114300" distR="114300" simplePos="0" relativeHeight="251682816" behindDoc="0" locked="0" layoutInCell="1" allowOverlap="1" wp14:anchorId="070E0BEC" wp14:editId="31A17A20">
                <wp:simplePos x="0" y="0"/>
                <wp:positionH relativeFrom="column">
                  <wp:posOffset>3490259</wp:posOffset>
                </wp:positionH>
                <wp:positionV relativeFrom="paragraph">
                  <wp:posOffset>96184</wp:posOffset>
                </wp:positionV>
                <wp:extent cx="1810870" cy="226695"/>
                <wp:effectExtent l="0" t="0" r="18415" b="14605"/>
                <wp:wrapNone/>
                <wp:docPr id="2104445651" name="Straight Connector 21"/>
                <wp:cNvGraphicFramePr/>
                <a:graphic xmlns:a="http://schemas.openxmlformats.org/drawingml/2006/main">
                  <a:graphicData uri="http://schemas.microsoft.com/office/word/2010/wordprocessingShape">
                    <wps:wsp>
                      <wps:cNvCnPr/>
                      <wps:spPr>
                        <a:xfrm flipH="1">
                          <a:off x="0" y="0"/>
                          <a:ext cx="1810870" cy="226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8028F4" id="Straight Connector 2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74.8pt,7.55pt" to="417.4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0DFE008" wp14:editId="2FD0CEFB">
                <wp:simplePos x="0" y="0"/>
                <wp:positionH relativeFrom="column">
                  <wp:posOffset>3167529</wp:posOffset>
                </wp:positionH>
                <wp:positionV relativeFrom="paragraph">
                  <wp:posOffset>84119</wp:posOffset>
                </wp:positionV>
                <wp:extent cx="669365" cy="238760"/>
                <wp:effectExtent l="0" t="0" r="16510" b="15240"/>
                <wp:wrapNone/>
                <wp:docPr id="1707812845" name="Straight Connector 20"/>
                <wp:cNvGraphicFramePr/>
                <a:graphic xmlns:a="http://schemas.openxmlformats.org/drawingml/2006/main">
                  <a:graphicData uri="http://schemas.microsoft.com/office/word/2010/wordprocessingShape">
                    <wps:wsp>
                      <wps:cNvCnPr/>
                      <wps:spPr>
                        <a:xfrm flipH="1">
                          <a:off x="0" y="0"/>
                          <a:ext cx="669365" cy="23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A70C3D" id="Straight Connector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49.4pt,6.6pt" to="302.1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&#13;&#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805BFC1" wp14:editId="458E2EB4">
                <wp:simplePos x="0" y="0"/>
                <wp:positionH relativeFrom="column">
                  <wp:posOffset>2145553</wp:posOffset>
                </wp:positionH>
                <wp:positionV relativeFrom="paragraph">
                  <wp:posOffset>96184</wp:posOffset>
                </wp:positionV>
                <wp:extent cx="818776" cy="227106"/>
                <wp:effectExtent l="0" t="0" r="19685" b="14605"/>
                <wp:wrapNone/>
                <wp:docPr id="1542652849" name="Straight Connector 19"/>
                <wp:cNvGraphicFramePr/>
                <a:graphic xmlns:a="http://schemas.openxmlformats.org/drawingml/2006/main">
                  <a:graphicData uri="http://schemas.microsoft.com/office/word/2010/wordprocessingShape">
                    <wps:wsp>
                      <wps:cNvCnPr/>
                      <wps:spPr>
                        <a:xfrm>
                          <a:off x="0" y="0"/>
                          <a:ext cx="818776" cy="227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AA9314"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8.95pt,7.55pt" to="233.4pt,2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&#13;&#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1C652BE" wp14:editId="3F4BB6B4">
                <wp:simplePos x="0" y="0"/>
                <wp:positionH relativeFrom="column">
                  <wp:posOffset>5431790</wp:posOffset>
                </wp:positionH>
                <wp:positionV relativeFrom="paragraph">
                  <wp:posOffset>96072</wp:posOffset>
                </wp:positionV>
                <wp:extent cx="0" cy="269053"/>
                <wp:effectExtent l="0" t="0" r="12700" b="10795"/>
                <wp:wrapNone/>
                <wp:docPr id="1105713102" name="Straight Connector 18"/>
                <wp:cNvGraphicFramePr/>
                <a:graphic xmlns:a="http://schemas.openxmlformats.org/drawingml/2006/main">
                  <a:graphicData uri="http://schemas.microsoft.com/office/word/2010/wordprocessingShape">
                    <wps:wsp>
                      <wps:cNvCnPr/>
                      <wps:spPr>
                        <a:xfrm>
                          <a:off x="0" y="0"/>
                          <a:ext cx="0" cy="26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3C6D86"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7.7pt,7.55pt" to="427.7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" strokecolor="#4472c4 [3204]" strokeweight=".5pt">
                <v:stroke joinstyle="miter"/>
              </v:line>
            </w:pict>
          </mc:Fallback>
        </mc:AlternateContent>
      </w:r>
    </w:p>
    <w:p w14:paraId="3C868CB1" w14:textId="77777777" w:rsidR="00EA5FA1" w:rsidRDefault="00EA5FA1" w:rsidP="00EA5FA1"/>
    <w:p w14:paraId="1FE2EC64" w14:textId="21A88E5D" w:rsidR="00EA5FA1" w:rsidRDefault="00EA5FA1" w:rsidP="00EA5FA1">
      <w:r>
        <w:rPr>
          <w:noProof/>
        </w:rPr>
        <mc:AlternateContent>
          <mc:Choice Requires="wps">
            <w:drawing>
              <wp:anchor distT="0" distB="0" distL="114300" distR="114300" simplePos="0" relativeHeight="251674624" behindDoc="0" locked="0" layoutInCell="1" allowOverlap="1" wp14:anchorId="5A6A392F" wp14:editId="1DC2DFFB">
                <wp:simplePos x="0" y="0"/>
                <wp:positionH relativeFrom="column">
                  <wp:posOffset>4805082</wp:posOffset>
                </wp:positionH>
                <wp:positionV relativeFrom="paragraph">
                  <wp:posOffset>70485</wp:posOffset>
                </wp:positionV>
                <wp:extent cx="1290918" cy="298824"/>
                <wp:effectExtent l="0" t="0" r="17780" b="19050"/>
                <wp:wrapNone/>
                <wp:docPr id="1976899739" name="Text Box 13"/>
                <wp:cNvGraphicFramePr/>
                <a:graphic xmlns:a="http://schemas.openxmlformats.org/drawingml/2006/main">
                  <a:graphicData uri="http://schemas.microsoft.com/office/word/2010/wordprocessingShape">
                    <wps:wsp>
                      <wps:cNvSpPr txBox="1"/>
                      <wps:spPr>
                        <a:xfrm>
                          <a:off x="0" y="0"/>
                          <a:ext cx="1290918" cy="298824"/>
                        </a:xfrm>
                        <a:prstGeom prst="rect">
                          <a:avLst/>
                        </a:prstGeom>
                        <a:solidFill>
                          <a:schemeClr val="lt1"/>
                        </a:solidFill>
                        <a:ln w="6350">
                          <a:solidFill>
                            <a:prstClr val="black"/>
                          </a:solidFill>
                        </a:ln>
                      </wps:spPr>
                      <wps:txbx>
                        <w:txbxContent>
                          <w:p w14:paraId="69E961B4" w14:textId="7FF6CA48" w:rsidR="00EA5FA1" w:rsidRDefault="00EA5FA1">
                            <w:r>
                              <w:t>Q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A392F" id="Text Box 13" o:spid="_x0000_s1036" type="#_x0000_t202" style="position:absolute;margin-left:378.35pt;margin-top:5.55pt;width:101.65pt;height:23.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" fillcolor="white [3201]" strokeweight=".5pt">
                <v:textbox>
                  <w:txbxContent>
                    <w:p w14:paraId="69E961B4" w14:textId="7FF6CA48" w:rsidR="00EA5FA1" w:rsidRDefault="00EA5FA1">
                      <w:r>
                        <w:t>Q Learning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212ED2A" wp14:editId="28B677F2">
                <wp:simplePos x="0" y="0"/>
                <wp:positionH relativeFrom="column">
                  <wp:posOffset>2360444</wp:posOffset>
                </wp:positionH>
                <wp:positionV relativeFrom="paragraph">
                  <wp:posOffset>28575</wp:posOffset>
                </wp:positionV>
                <wp:extent cx="1386542" cy="286870"/>
                <wp:effectExtent l="0" t="0" r="10795" b="18415"/>
                <wp:wrapNone/>
                <wp:docPr id="1595814026" name="Text Box 9"/>
                <wp:cNvGraphicFramePr/>
                <a:graphic xmlns:a="http://schemas.openxmlformats.org/drawingml/2006/main">
                  <a:graphicData uri="http://schemas.microsoft.com/office/word/2010/wordprocessingShape">
                    <wps:wsp>
                      <wps:cNvSpPr txBox="1"/>
                      <wps:spPr>
                        <a:xfrm>
                          <a:off x="0" y="0"/>
                          <a:ext cx="1386542" cy="286870"/>
                        </a:xfrm>
                        <a:prstGeom prst="rect">
                          <a:avLst/>
                        </a:prstGeom>
                        <a:solidFill>
                          <a:schemeClr val="lt1"/>
                        </a:solidFill>
                        <a:ln w="6350">
                          <a:solidFill>
                            <a:prstClr val="black"/>
                          </a:solidFill>
                        </a:ln>
                      </wps:spPr>
                      <wps:txbx>
                        <w:txbxContent>
                          <w:p w14:paraId="5154A7B7" w14:textId="22390EF4" w:rsidR="00EA5FA1" w:rsidRDefault="00EA5FA1">
                            <w:r>
                              <w:t>Actor-Critic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2ED2A" id="Text Box 9" o:spid="_x0000_s1037" type="#_x0000_t202" style="position:absolute;margin-left:185.85pt;margin-top:2.25pt;width:109.2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" fillcolor="white [3201]" strokeweight=".5pt">
                <v:textbox>
                  <w:txbxContent>
                    <w:p w14:paraId="5154A7B7" w14:textId="22390EF4" w:rsidR="00EA5FA1" w:rsidRDefault="00EA5FA1">
                      <w:r>
                        <w:t>Actor-Critic Methods</w:t>
                      </w:r>
                    </w:p>
                  </w:txbxContent>
                </v:textbox>
              </v:shape>
            </w:pict>
          </mc:Fallback>
        </mc:AlternateContent>
      </w:r>
    </w:p>
    <w:p w14:paraId="37B23774" w14:textId="77777777" w:rsidR="00EA5FA1" w:rsidRDefault="00EA5FA1" w:rsidP="00EA5FA1"/>
    <w:p w14:paraId="48838C57" w14:textId="77777777" w:rsidR="00EA5FA1" w:rsidRDefault="00EA5FA1" w:rsidP="00EA5FA1"/>
    <w:p w14:paraId="4A52A750" w14:textId="77777777" w:rsidR="00EA5FA1" w:rsidRDefault="00EA5FA1" w:rsidP="00EA5FA1"/>
    <w:p w14:paraId="1DB03B01" w14:textId="77777777" w:rsidR="00EA5FA1" w:rsidRDefault="00EA5FA1" w:rsidP="00EA5FA1"/>
    <w:p w14:paraId="4928D8B0" w14:textId="77777777" w:rsidR="00EA5FA1" w:rsidRDefault="00EA5FA1" w:rsidP="00EA5FA1"/>
    <w:p w14:paraId="6DA35030" w14:textId="77777777" w:rsidR="0092653B" w:rsidRDefault="0092653B" w:rsidP="00EA5FA1"/>
    <w:p w14:paraId="6F79B55B" w14:textId="5E2BA9A8" w:rsidR="0092653B" w:rsidRDefault="0092653B" w:rsidP="00EA5FA1">
      <w:r>
        <w:t>Two approaches to RL – the first approach is to optimize policy and the second one is dynamic programming.</w:t>
      </w:r>
    </w:p>
    <w:p w14:paraId="61452C4B" w14:textId="6EACD2A9" w:rsidR="0092653B" w:rsidRDefault="00412CBC" w:rsidP="00EA5FA1">
      <w:r>
        <w:t xml:space="preserve">Policy is the function which takes the observations with the state of the system and outputs actions. The Policy Optimization approach looks at the RL problem as an optimization problem </w:t>
      </w:r>
      <w:r w:rsidR="007E15FF">
        <w:t xml:space="preserve">trying to optimize the expected reward , there are parameters in the </w:t>
      </w:r>
      <w:r w:rsidR="00352B50">
        <w:t>policy,</w:t>
      </w:r>
      <w:r w:rsidR="007E15FF">
        <w:t xml:space="preserve"> and we want </w:t>
      </w:r>
      <w:r w:rsidR="005B31F9">
        <w:t>to find</w:t>
      </w:r>
      <w:r w:rsidR="007E15FF">
        <w:t xml:space="preserve"> such set of parameters which maximizes the expectation of the stochastic reward. </w:t>
      </w:r>
      <w:r w:rsidR="006E3A7A">
        <w:t xml:space="preserve">Posing the problem as an optimization problem ignores all of the structure of the problem conveyed through the Bellman’s equations. </w:t>
      </w:r>
      <w:r w:rsidR="007F2A55">
        <w:t xml:space="preserve">We are getting a noisy estimate of how good each parameter is and try to move toward that part of the parameter space where we are getting better performance – that is, higher expected reward. </w:t>
      </w:r>
      <w:r w:rsidR="005B31F9">
        <w:t>So,</w:t>
      </w:r>
      <w:r w:rsidR="00730826">
        <w:t xml:space="preserve"> this is how the Derivative Free Optimization (DFO) methods and Evolutionary algorithms work</w:t>
      </w:r>
      <w:r w:rsidR="004237EC">
        <w:t xml:space="preserve"> – they work as a black box which takes a policy parameter vector and outputs a noisy performance number. These methods are very simple to </w:t>
      </w:r>
      <w:r w:rsidR="00352B50">
        <w:t>implement,</w:t>
      </w:r>
      <w:r w:rsidR="004237EC">
        <w:t xml:space="preserve"> and they work surprisingly well. </w:t>
      </w:r>
      <w:r w:rsidR="00417D5F">
        <w:t xml:space="preserve">The other approach for Policy Optimization </w:t>
      </w:r>
      <w:r w:rsidR="00417D5F">
        <w:lastRenderedPageBreak/>
        <w:t>is by using Policy Gradient methods</w:t>
      </w:r>
      <w:r w:rsidR="00C77C36">
        <w:t xml:space="preserve"> trying to measure the gradient of the performance with resp</w:t>
      </w:r>
      <w:r w:rsidR="00EF16FB">
        <w:t>e</w:t>
      </w:r>
      <w:r w:rsidR="00C77C36">
        <w:t xml:space="preserve">ct to the parameter vector of the policy. </w:t>
      </w:r>
      <w:r w:rsidR="00EF16FB">
        <w:t>These second type of Policy Optimization methods scale better with respect to the number of parameters.</w:t>
      </w:r>
      <w:r w:rsidR="007F2A55">
        <w:t xml:space="preserve"> </w:t>
      </w:r>
      <w:r>
        <w:t xml:space="preserve"> </w:t>
      </w:r>
      <w:r w:rsidR="007F4E06">
        <w:t xml:space="preserve">Dynamic Programming / Approximate Dynamic Programming is </w:t>
      </w:r>
      <w:r w:rsidR="00ED4A7A">
        <w:t xml:space="preserve">a </w:t>
      </w:r>
      <w:r w:rsidR="007F4E06">
        <w:t xml:space="preserve">very different approach to solving RL problems. In certain </w:t>
      </w:r>
      <w:r w:rsidR="00352B50">
        <w:t>cases,</w:t>
      </w:r>
      <w:r w:rsidR="007F4E06">
        <w:t xml:space="preserve"> we can solve control problems exactly</w:t>
      </w:r>
      <w:r w:rsidR="00ED4A7A">
        <w:t xml:space="preserve">. What if we have slightly different parameter settings, will these algorithms still work? It turns out we can modify these algorithms in certain ways which can keep them valid. </w:t>
      </w:r>
      <w:r w:rsidR="0074266D">
        <w:t xml:space="preserve">Policy Iteration and Value Iteration are the two algorithms </w:t>
      </w:r>
      <w:r w:rsidR="00352B50">
        <w:t xml:space="preserve">which will exactly solve the MDP formulation of the RL problem and finding the optimal policy, but they only work if you have discrete state space and action space. If these spaces are finite sets, we can solve exactly the RL problem. In many real world problems, we need to do approximate versions of these algorithms. </w:t>
      </w:r>
      <w:r w:rsidR="0065314E">
        <w:t xml:space="preserve">There is a dedicated field developing approximate dynamic programming algorithms for those real world problems which cannot be solved exactly. Q-Learning is one quite popular and successful method in this category. </w:t>
      </w:r>
      <w:r w:rsidR="00E90D4C">
        <w:t xml:space="preserve">We can do Q Learning with function approximation performed by Neural network. </w:t>
      </w:r>
      <w:r w:rsidR="00E8118A">
        <w:t xml:space="preserve">Lastly, there are Actor-Critic methods – they are policy gradient </w:t>
      </w:r>
      <w:r w:rsidR="00403854">
        <w:t>methods,</w:t>
      </w:r>
      <w:r w:rsidR="00E8118A">
        <w:t xml:space="preserve"> but they </w:t>
      </w:r>
      <w:r w:rsidR="00403854">
        <w:t xml:space="preserve">also </w:t>
      </w:r>
      <w:r w:rsidR="00E8118A">
        <w:t>use value functions</w:t>
      </w:r>
      <w:r w:rsidR="00403854">
        <w:t xml:space="preserve"> helping the policy gradient method. These methods can scale well and be used to solve large / hard problems. </w:t>
      </w:r>
    </w:p>
    <w:p w14:paraId="52FB3D89" w14:textId="77777777" w:rsidR="0092653B" w:rsidRDefault="0092653B" w:rsidP="00EA5FA1"/>
    <w:p w14:paraId="0C446724" w14:textId="6BBD1EED" w:rsidR="00EA5FA1" w:rsidRPr="00403854" w:rsidRDefault="00403854" w:rsidP="00EA5FA1">
      <w:pPr>
        <w:rPr>
          <w:u w:val="single"/>
        </w:rPr>
      </w:pPr>
      <w:r w:rsidRPr="00403854">
        <w:rPr>
          <w:u w:val="single"/>
        </w:rPr>
        <w:t>What is Deep RL?</w:t>
      </w:r>
    </w:p>
    <w:p w14:paraId="482C5B22" w14:textId="1B39286A" w:rsidR="00403854" w:rsidRDefault="00403854" w:rsidP="00EA5FA1">
      <w:r>
        <w:t xml:space="preserve">It is RL using nonlinear function approximators, which do not make a lot of assumptions about the form of the approximated function. At any given time, the algorithm is solving optimization problem with gradient descent. </w:t>
      </w:r>
    </w:p>
    <w:p w14:paraId="1F6583D7" w14:textId="77777777" w:rsidR="00403854" w:rsidRDefault="00403854" w:rsidP="00EA5FA1"/>
    <w:p w14:paraId="4A45BAEC" w14:textId="6921FF60" w:rsidR="003B4FD3" w:rsidRDefault="005B31F9" w:rsidP="00EA5FA1">
      <w:r>
        <w:t>Markov Decision Process (MDP)</w:t>
      </w:r>
    </w:p>
    <w:p w14:paraId="6A69C1C8" w14:textId="1A0EAC5A" w:rsidR="005B31F9" w:rsidRDefault="005B31F9" w:rsidP="00EA5FA1">
      <w:pPr>
        <w:rPr>
          <w:rFonts w:eastAsiaTheme="minorEastAsia"/>
        </w:rPr>
      </w:pPr>
      <w:r>
        <w:t xml:space="preserve">MDP is defined by the triplet </w:t>
      </w:r>
      <m:oMath>
        <m:d>
          <m:dPr>
            <m:ctrlPr>
              <w:rPr>
                <w:rFonts w:ascii="Cambria Math" w:hAnsi="Cambria Math"/>
                <w:i/>
              </w:rPr>
            </m:ctrlPr>
          </m:dPr>
          <m:e>
            <m:r>
              <m:rPr>
                <m:scr m:val="script"/>
              </m:rPr>
              <w:rPr>
                <w:rFonts w:ascii="Cambria Math" w:hAnsi="Cambria Math"/>
              </w:rPr>
              <m:t>S, A,</m:t>
            </m:r>
            <m:r>
              <w:rPr>
                <w:rFonts w:ascii="Cambria Math" w:hAnsi="Cambria Math"/>
              </w:rPr>
              <m:t>p</m:t>
            </m:r>
          </m:e>
        </m:d>
      </m:oMath>
      <w:r w:rsidR="005E28B9">
        <w:rPr>
          <w:rFonts w:eastAsiaTheme="minorEastAsia"/>
        </w:rPr>
        <w:t xml:space="preserve"> where</w:t>
      </w:r>
    </w:p>
    <w:p w14:paraId="208E2648" w14:textId="24C40D04" w:rsidR="005E28B9" w:rsidRDefault="005E28B9" w:rsidP="00EA5FA1">
      <w:pPr>
        <w:rPr>
          <w:rFonts w:eastAsiaTheme="minorEastAsia"/>
        </w:rPr>
      </w:pPr>
      <m:oMath>
        <m:r>
          <m:rPr>
            <m:scr m:val="script"/>
          </m:rPr>
          <w:rPr>
            <w:rFonts w:ascii="Cambria Math" w:hAnsi="Cambria Math"/>
          </w:rPr>
          <m:t>S</m:t>
        </m:r>
      </m:oMath>
      <w:r>
        <w:rPr>
          <w:rFonts w:eastAsiaTheme="minorEastAsia"/>
        </w:rPr>
        <w:t xml:space="preserve"> is the state space</w:t>
      </w:r>
    </w:p>
    <w:p w14:paraId="3921929F" w14:textId="334A8F2D" w:rsidR="005E28B9" w:rsidRDefault="005E28B9" w:rsidP="00EA5FA1">
      <w:pPr>
        <w:rPr>
          <w:rFonts w:eastAsiaTheme="minorEastAsia"/>
        </w:rPr>
      </w:pPr>
      <m:oMath>
        <m:r>
          <m:rPr>
            <m:scr m:val="script"/>
          </m:rPr>
          <w:rPr>
            <w:rFonts w:ascii="Cambria Math" w:hAnsi="Cambria Math"/>
          </w:rPr>
          <m:t>A</m:t>
        </m:r>
      </m:oMath>
      <w:r>
        <w:rPr>
          <w:rFonts w:eastAsiaTheme="minorEastAsia"/>
        </w:rPr>
        <w:t xml:space="preserve"> is the action space</w:t>
      </w:r>
    </w:p>
    <w:p w14:paraId="5CCE1760" w14:textId="763A2736" w:rsidR="005E28B9" w:rsidRDefault="00250B29" w:rsidP="00EA5FA1">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r,</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r>
              <w:rPr>
                <w:rFonts w:ascii="Cambria Math" w:hAnsi="Cambria Math"/>
              </w:rPr>
              <m:t>|</m:t>
            </m:r>
            <m:r>
              <m:rPr>
                <m:sty m:val="bi"/>
              </m:rPr>
              <w:rPr>
                <w:rFonts w:ascii="Cambria Math" w:hAnsi="Cambria Math"/>
              </w:rPr>
              <m:t>s</m:t>
            </m:r>
            <m:r>
              <w:rPr>
                <w:rFonts w:ascii="Cambria Math" w:hAnsi="Cambria Math"/>
              </w:rPr>
              <m:t xml:space="preserve">, </m:t>
            </m:r>
            <m:r>
              <m:rPr>
                <m:sty m:val="bi"/>
              </m:rPr>
              <w:rPr>
                <w:rFonts w:ascii="Cambria Math" w:hAnsi="Cambria Math"/>
              </w:rPr>
              <m:t>a</m:t>
            </m:r>
          </m:e>
        </m:d>
      </m:oMath>
      <w:r w:rsidR="005E28B9">
        <w:rPr>
          <w:rFonts w:eastAsiaTheme="minorEastAsia"/>
        </w:rPr>
        <w:t xml:space="preserve"> is the transition probability distribution</w:t>
      </w:r>
    </w:p>
    <w:p w14:paraId="76651587" w14:textId="7C0364A1" w:rsidR="005B31F9" w:rsidRDefault="00250B29" w:rsidP="00EA5FA1">
      <m:oMath>
        <m:r>
          <w:rPr>
            <w:rFonts w:ascii="Cambria Math" w:eastAsiaTheme="minorEastAsia" w:hAnsi="Cambria Math"/>
          </w:rPr>
          <m:t>p</m:t>
        </m:r>
      </m:oMath>
      <w:r w:rsidR="005E28B9">
        <w:rPr>
          <w:rFonts w:eastAsiaTheme="minorEastAsia"/>
        </w:rPr>
        <w:t xml:space="preserve"> tells us the probability of the reward </w:t>
      </w:r>
      <m:oMath>
        <m:r>
          <w:rPr>
            <w:rFonts w:ascii="Cambria Math" w:eastAsiaTheme="minorEastAsia" w:hAnsi="Cambria Math"/>
          </w:rPr>
          <m:t>r</m:t>
        </m:r>
      </m:oMath>
      <w:r w:rsidR="005E28B9">
        <w:rPr>
          <w:rFonts w:eastAsiaTheme="minorEastAsia"/>
        </w:rPr>
        <w:t xml:space="preserve"> (scalar) , the next state </w:t>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oMath>
      <w:r w:rsidR="005E28B9">
        <w:rPr>
          <w:rFonts w:eastAsiaTheme="minorEastAsia"/>
        </w:rPr>
        <w:t xml:space="preserve"> (vector)  given the current state </w:t>
      </w:r>
      <m:oMath>
        <m:r>
          <m:rPr>
            <m:sty m:val="bi"/>
          </m:rPr>
          <w:rPr>
            <w:rFonts w:ascii="Cambria Math" w:hAnsi="Cambria Math"/>
          </w:rPr>
          <m:t>s</m:t>
        </m:r>
      </m:oMath>
      <w:r w:rsidR="005E28B9">
        <w:rPr>
          <w:rFonts w:eastAsiaTheme="minorEastAsia"/>
        </w:rPr>
        <w:t xml:space="preserve"> (vector) and the action </w:t>
      </w:r>
      <m:oMath>
        <m:r>
          <m:rPr>
            <m:sty m:val="bi"/>
          </m:rPr>
          <w:rPr>
            <w:rFonts w:ascii="Cambria Math" w:hAnsi="Cambria Math"/>
          </w:rPr>
          <m:t>a</m:t>
        </m:r>
      </m:oMath>
      <w:r w:rsidR="005E28B9">
        <w:t xml:space="preserve"> (vector).</w:t>
      </w:r>
    </w:p>
    <w:p w14:paraId="2ACB389F" w14:textId="0D328170" w:rsidR="008E0A8C" w:rsidRDefault="008E0A8C" w:rsidP="00EA5FA1">
      <w:r>
        <w:t>Extra objects can be defined depending on the problem setting:</w:t>
      </w:r>
    </w:p>
    <w:p w14:paraId="265E1F37" w14:textId="2D0BFF68" w:rsidR="008E0A8C" w:rsidRDefault="008E0A8C" w:rsidP="00EA5FA1">
      <w:pPr>
        <w:rPr>
          <w:rFonts w:eastAsiaTheme="minorEastAsia"/>
        </w:rPr>
      </w:pPr>
      <m:oMath>
        <m:r>
          <w:rPr>
            <w:rFonts w:ascii="Cambria Math" w:hAnsi="Cambria Math"/>
          </w:rPr>
          <m:t>μ</m:t>
        </m:r>
      </m:oMath>
      <w:r>
        <w:rPr>
          <w:rFonts w:eastAsiaTheme="minorEastAsia"/>
        </w:rPr>
        <w:t xml:space="preserve"> - initial state distribution</w:t>
      </w:r>
    </w:p>
    <w:p w14:paraId="38100936" w14:textId="0F8F7191" w:rsidR="008E0A8C" w:rsidRDefault="008E0A8C" w:rsidP="00EA5FA1">
      <w:pPr>
        <w:rPr>
          <w:rFonts w:eastAsiaTheme="minorEastAsia"/>
        </w:rPr>
      </w:pPr>
      <m:oMath>
        <m:r>
          <w:rPr>
            <w:rFonts w:ascii="Cambria Math" w:hAnsi="Cambria Math"/>
          </w:rPr>
          <m:t>γ</m:t>
        </m:r>
      </m:oMath>
      <w:r>
        <w:rPr>
          <w:rFonts w:eastAsiaTheme="minorEastAsia"/>
        </w:rPr>
        <w:t xml:space="preserve"> – discount factor</w:t>
      </w:r>
    </w:p>
    <w:p w14:paraId="0042F55A" w14:textId="77777777" w:rsidR="008E0A8C" w:rsidRDefault="008E0A8C" w:rsidP="00EA5FA1">
      <w:pPr>
        <w:rPr>
          <w:rFonts w:eastAsiaTheme="minorEastAsia"/>
        </w:rPr>
      </w:pPr>
    </w:p>
    <w:p w14:paraId="6A5E8D8A" w14:textId="3214ECC1" w:rsidR="008E0A8C" w:rsidRDefault="008E0A8C" w:rsidP="00EA5FA1">
      <w:pPr>
        <w:rPr>
          <w:rFonts w:eastAsiaTheme="minorEastAsia"/>
        </w:rPr>
      </w:pPr>
      <w:r>
        <w:rPr>
          <w:rFonts w:eastAsiaTheme="minorEastAsia"/>
        </w:rPr>
        <w:t xml:space="preserve">In each episode, the initial state is sampled from </w:t>
      </w:r>
      <m:oMath>
        <m:r>
          <w:rPr>
            <w:rFonts w:ascii="Cambria Math" w:hAnsi="Cambria Math"/>
          </w:rPr>
          <m:t>μ</m:t>
        </m:r>
      </m:oMath>
      <w:r>
        <w:rPr>
          <w:rFonts w:eastAsiaTheme="minorEastAsia"/>
        </w:rPr>
        <w:t xml:space="preserve">, and the process proceeds until terminal state is reached. </w:t>
      </w:r>
    </w:p>
    <w:p w14:paraId="1C7A49FB" w14:textId="088571B0" w:rsidR="008E0A8C" w:rsidRDefault="00A70BD0" w:rsidP="00EA5FA1">
      <w:pPr>
        <w:rPr>
          <w:rFonts w:eastAsiaTheme="minorEastAsia"/>
        </w:rPr>
      </w:pPr>
      <w:r>
        <w:rPr>
          <w:rFonts w:eastAsiaTheme="minorEastAsia"/>
        </w:rPr>
        <w:t xml:space="preserve">In the episodic setting the agent experiences are broken up into a sequence of episodes. In each episode a reward and a new state are generated from the old state after action is chosen. And this process continuous for each episode sequentially until we reach a terminal state. </w:t>
      </w:r>
      <w:r w:rsidR="00C912A3">
        <w:rPr>
          <w:rFonts w:eastAsiaTheme="minorEastAsia"/>
        </w:rPr>
        <w:t xml:space="preserve">The terminal state is a special state with 0 reward from which there is no continuation. </w:t>
      </w:r>
      <w:r w:rsidR="00454914">
        <w:rPr>
          <w:rFonts w:eastAsiaTheme="minorEastAsia"/>
        </w:rPr>
        <w:t>We can have different termination semantics – termination can indicate a good outcome (example: taxi robot reaches its destination), termination is neither good nor bad and always occurs (waiter robot finishes its shift after fixed amount of time), termination indicates bad outcome (walking robot fails over).</w:t>
      </w:r>
    </w:p>
    <w:p w14:paraId="4A224ADE" w14:textId="5BDCF366" w:rsidR="00454914" w:rsidRDefault="00DB1379" w:rsidP="00EA5FA1">
      <w:pPr>
        <w:rPr>
          <w:rFonts w:eastAsiaTheme="minorEastAsia"/>
        </w:rPr>
      </w:pPr>
      <w:r>
        <w:rPr>
          <w:rFonts w:eastAsiaTheme="minorEastAsia"/>
        </w:rPr>
        <w:t xml:space="preserve">We want to maximize the expected reward per episode. </w:t>
      </w:r>
    </w:p>
    <w:p w14:paraId="0E9B73F0" w14:textId="77777777" w:rsidR="00C973D1" w:rsidRDefault="00C973D1" w:rsidP="00EA5FA1">
      <w:pPr>
        <w:rPr>
          <w:rFonts w:eastAsiaTheme="minorEastAsia"/>
        </w:rPr>
      </w:pPr>
    </w:p>
    <w:p w14:paraId="3E5657EA" w14:textId="3E62C021" w:rsidR="00C973D1" w:rsidRDefault="00C973D1" w:rsidP="00EA5FA1">
      <w:pPr>
        <w:rPr>
          <w:rFonts w:eastAsiaTheme="minorEastAsia"/>
        </w:rPr>
      </w:pPr>
      <w:r>
        <w:rPr>
          <w:rFonts w:eastAsiaTheme="minorEastAsia"/>
        </w:rPr>
        <w:t>We consider two kinds of policies:</w:t>
      </w:r>
    </w:p>
    <w:p w14:paraId="376D1CEE" w14:textId="77777777" w:rsidR="00C973D1" w:rsidRDefault="00C973D1" w:rsidP="00EA5FA1">
      <w:pPr>
        <w:rPr>
          <w:rFonts w:eastAsiaTheme="minorEastAsia"/>
        </w:rPr>
      </w:pPr>
    </w:p>
    <w:p w14:paraId="3CD965E1" w14:textId="118017A3" w:rsidR="00C973D1" w:rsidRDefault="00C973D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e>
        </m:d>
      </m:oMath>
    </w:p>
    <w:p w14:paraId="726121ED" w14:textId="1638B9EE" w:rsidR="00C973D1" w:rsidRDefault="00C973D1" w:rsidP="00EA5FA1">
      <w:pPr>
        <w:rPr>
          <w:rFonts w:eastAsiaTheme="minorEastAsia"/>
        </w:rPr>
      </w:pPr>
      <w:r>
        <w:rPr>
          <w:rFonts w:eastAsiaTheme="minorEastAsia"/>
        </w:rPr>
        <w:t xml:space="preserve">stochastic policies </w:t>
      </w:r>
      <m:oMath>
        <m:r>
          <m:rPr>
            <m:sty m:val="bi"/>
          </m:rPr>
          <w:rPr>
            <w:rFonts w:ascii="Cambria Math" w:eastAsiaTheme="minorEastAsia" w:hAnsi="Cambria Math"/>
          </w:rPr>
          <m:t>a</m:t>
        </m:r>
        <m:r>
          <m:rPr>
            <m:sty m:val="bi"/>
          </m:rP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 xml:space="preserve">a | </m:t>
            </m:r>
            <m:r>
              <m:rPr>
                <m:sty m:val="bi"/>
              </m:rPr>
              <w:rPr>
                <w:rFonts w:ascii="Cambria Math" w:eastAsiaTheme="minorEastAsia" w:hAnsi="Cambria Math"/>
              </w:rPr>
              <m:t>s</m:t>
            </m:r>
          </m:e>
        </m:d>
      </m:oMath>
      <w:r w:rsidR="004A1555">
        <w:rPr>
          <w:rFonts w:eastAsiaTheme="minorEastAsia"/>
        </w:rPr>
        <w:t xml:space="preserve"> – in this case the policy defines a conditional probability distribution over actions.</w:t>
      </w:r>
    </w:p>
    <w:p w14:paraId="06103772" w14:textId="73B01509" w:rsidR="004A1555" w:rsidRDefault="004A1555" w:rsidP="00EA5FA1">
      <w:pPr>
        <w:rPr>
          <w:rFonts w:eastAsiaTheme="minorEastAsia"/>
        </w:rPr>
      </w:pPr>
      <w:r>
        <w:rPr>
          <w:rFonts w:eastAsiaTheme="minorEastAsia"/>
        </w:rPr>
        <w:t>The policy will be the optimized funct</w:t>
      </w:r>
      <w:r w:rsidRPr="004A1555">
        <w:rPr>
          <w:rFonts w:eastAsiaTheme="minorEastAsia"/>
        </w:rPr>
        <w:t>ion in</w:t>
      </w:r>
      <w:r>
        <w:rPr>
          <w:rFonts w:eastAsiaTheme="minorEastAsia"/>
        </w:rPr>
        <w:t xml:space="preserve"> our optimization problem.</w:t>
      </w:r>
    </w:p>
    <w:p w14:paraId="0FD6EB16" w14:textId="77777777" w:rsidR="004A1555" w:rsidRDefault="004A1555" w:rsidP="00EA5FA1">
      <w:pPr>
        <w:rPr>
          <w:rFonts w:eastAsiaTheme="minorEastAsia"/>
        </w:rPr>
      </w:pPr>
    </w:p>
    <w:p w14:paraId="3E9EA36F" w14:textId="06EF82AA" w:rsidR="004A1555" w:rsidRDefault="007C36A9" w:rsidP="00EA5FA1">
      <w:pPr>
        <w:rPr>
          <w:rFonts w:eastAsiaTheme="minorEastAsia"/>
        </w:rPr>
      </w:pPr>
      <w:r>
        <w:rPr>
          <w:rFonts w:eastAsiaTheme="minorEastAsia"/>
        </w:rPr>
        <w:t xml:space="preserve">Parametrized policy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oMath>
    </w:p>
    <w:p w14:paraId="689498D8" w14:textId="263A48E7" w:rsidR="007C36A9" w:rsidRDefault="007C36A9" w:rsidP="00EA5FA1">
      <w:pPr>
        <w:rPr>
          <w:rFonts w:eastAsiaTheme="minorEastAsia"/>
        </w:rPr>
      </w:pPr>
      <w:r>
        <w:rPr>
          <w:rFonts w:eastAsiaTheme="minorEastAsia"/>
        </w:rPr>
        <w:t xml:space="preserve">there is some parameter vector </w:t>
      </w:r>
      <m:oMath>
        <m:r>
          <m:rPr>
            <m:sty m:val="bi"/>
          </m:rPr>
          <w:rPr>
            <w:rFonts w:ascii="Cambria Math" w:eastAsiaTheme="minorEastAsia" w:hAnsi="Cambria Math"/>
          </w:rPr>
          <m:t>θ</m:t>
        </m:r>
      </m:oMath>
      <w:r>
        <w:rPr>
          <w:rFonts w:eastAsiaTheme="minorEastAsia"/>
        </w:rPr>
        <w:t xml:space="preserve"> which indexes over the policy.</w:t>
      </w:r>
    </w:p>
    <w:p w14:paraId="451D1F47" w14:textId="77777777" w:rsidR="007C36A9" w:rsidRDefault="007C36A9" w:rsidP="00EA5FA1">
      <w:pPr>
        <w:rPr>
          <w:rFonts w:eastAsiaTheme="minorEastAsia"/>
        </w:rPr>
      </w:pPr>
    </w:p>
    <w:p w14:paraId="6E4BD4B1" w14:textId="6D78FA5F" w:rsidR="001941DB" w:rsidRDefault="001941DB" w:rsidP="00EA5FA1">
      <w:pPr>
        <w:rPr>
          <w:rFonts w:eastAsiaTheme="minorEastAsia"/>
        </w:rPr>
      </w:pPr>
      <w:r>
        <w:rPr>
          <w:rFonts w:eastAsiaTheme="minorEastAsia"/>
        </w:rPr>
        <w:t>So based on this discussion we can write:</w:t>
      </w:r>
    </w:p>
    <w:p w14:paraId="46B4B48F" w14:textId="77777777" w:rsidR="001941DB" w:rsidRDefault="001941DB" w:rsidP="00EA5FA1">
      <w:pPr>
        <w:rPr>
          <w:rFonts w:eastAsiaTheme="minorEastAsia"/>
        </w:rPr>
      </w:pPr>
    </w:p>
    <w:p w14:paraId="46139460" w14:textId="599330BB"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 μ</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27653455" w14:textId="6491C3A1"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5BCB8D81" w14:textId="79ED4B5F" w:rsidR="007864AC" w:rsidRDefault="00F1140E"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e>
        </m:d>
      </m:oMath>
      <w:r>
        <w:rPr>
          <w:rFonts w:eastAsiaTheme="minorEastAsia"/>
        </w:rPr>
        <w:t xml:space="preserve"> </w:t>
      </w:r>
    </w:p>
    <w:p w14:paraId="3798F977" w14:textId="070A96D8" w:rsidR="00F1140E" w:rsidRDefault="00E21E01"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1</m:t>
                </m:r>
              </m:sub>
            </m:sSub>
          </m:e>
        </m:d>
      </m:oMath>
      <w:r>
        <w:rPr>
          <w:rFonts w:eastAsiaTheme="minorEastAsia"/>
        </w:rPr>
        <w:t xml:space="preserve"> </w:t>
      </w:r>
    </w:p>
    <w:p w14:paraId="713BD053" w14:textId="35A127BC" w:rsidR="00E21E01" w:rsidRDefault="00E21E01" w:rsidP="00E21E0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e>
        </m:d>
      </m:oMath>
      <w:r>
        <w:rPr>
          <w:rFonts w:eastAsiaTheme="minorEastAsia"/>
        </w:rPr>
        <w:t xml:space="preserve"> </w:t>
      </w:r>
    </w:p>
    <w:p w14:paraId="6DB981DC" w14:textId="6C66D9F9" w:rsidR="00E21E01" w:rsidRDefault="003C428B" w:rsidP="00EA5FA1">
      <w:pPr>
        <w:rPr>
          <w:rFonts w:eastAsiaTheme="minorEastAsia"/>
        </w:rPr>
      </w:pPr>
      <m:oMath>
        <m:r>
          <w:rPr>
            <w:rFonts w:ascii="Cambria Math" w:eastAsiaTheme="minorEastAsia" w:hAnsi="Cambria Math"/>
          </w:rPr>
          <w:lastRenderedPageBreak/>
          <m:t>…</m:t>
        </m:r>
      </m:oMath>
      <w:r>
        <w:rPr>
          <w:rFonts w:eastAsiaTheme="minorEastAsia"/>
        </w:rPr>
        <w:t xml:space="preserve"> </w:t>
      </w:r>
    </w:p>
    <w:p w14:paraId="66C11073" w14:textId="51EE5F09" w:rsidR="003C428B" w:rsidRDefault="003C428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257D4CA4" w14:textId="1AE57828"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49CFE053" w14:textId="60813A0B"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 terminal state</w:t>
      </w:r>
    </w:p>
    <w:p w14:paraId="09D88D50" w14:textId="77777777" w:rsidR="00164F39" w:rsidRDefault="00164F39" w:rsidP="00164F39">
      <w:pPr>
        <w:rPr>
          <w:rFonts w:eastAsiaTheme="minorEastAsia"/>
        </w:rPr>
      </w:pPr>
    </w:p>
    <w:p w14:paraId="42D4AFAB" w14:textId="08E88C40" w:rsidR="00164F39" w:rsidRDefault="00164F39" w:rsidP="00164F39">
      <w:pPr>
        <w:rPr>
          <w:rFonts w:eastAsiaTheme="minorEastAsia"/>
        </w:rPr>
      </w:pPr>
      <w:r>
        <w:rPr>
          <w:rFonts w:eastAsiaTheme="minorEastAsia"/>
        </w:rPr>
        <w:t>Objective:</w:t>
      </w:r>
    </w:p>
    <w:p w14:paraId="615AF452" w14:textId="278B2341" w:rsidR="00164F39" w:rsidRDefault="00164F39" w:rsidP="00164F39">
      <w:pPr>
        <w:rPr>
          <w:rFonts w:eastAsiaTheme="minorEastAsia"/>
        </w:rPr>
      </w:pPr>
      <w:r>
        <w:rPr>
          <w:rFonts w:eastAsiaTheme="minorEastAsia"/>
        </w:rPr>
        <w:t xml:space="preserve">maximize </w:t>
      </w: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oMath>
      <w:r>
        <w:rPr>
          <w:rFonts w:eastAsiaTheme="minorEastAsia"/>
        </w:rPr>
        <w:t xml:space="preserve">, where </w:t>
      </w:r>
    </w:p>
    <w:p w14:paraId="2BB36DC4" w14:textId="53B1F946" w:rsidR="00164F39" w:rsidRDefault="00164F39" w:rsidP="00164F39">
      <w:pPr>
        <w:rPr>
          <w:rFonts w:eastAsiaTheme="minorEastAsia"/>
        </w:rPr>
      </w:pP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π</m:t>
            </m:r>
          </m:e>
        </m:d>
      </m:oMath>
      <w:r>
        <w:rPr>
          <w:rFonts w:eastAsiaTheme="minorEastAsia"/>
        </w:rPr>
        <w:t xml:space="preserve"> </w:t>
      </w:r>
    </w:p>
    <w:p w14:paraId="3C679E39" w14:textId="77777777" w:rsidR="003C428B" w:rsidRDefault="003C428B" w:rsidP="00EA5FA1">
      <w:pPr>
        <w:rPr>
          <w:rFonts w:eastAsiaTheme="minorEastAsia"/>
        </w:rPr>
      </w:pPr>
    </w:p>
    <w:p w14:paraId="432E9225" w14:textId="77777777" w:rsidR="001941DB" w:rsidRPr="004A1555" w:rsidRDefault="001941DB" w:rsidP="00EA5FA1">
      <w:pPr>
        <w:rPr>
          <w:rFonts w:eastAsiaTheme="minorEastAsia"/>
        </w:rPr>
      </w:pPr>
    </w:p>
    <w:p w14:paraId="26430547" w14:textId="5BBACE3C" w:rsidR="004A1555" w:rsidRPr="002C371F" w:rsidRDefault="002C371F" w:rsidP="00EA5FA1">
      <w:pPr>
        <w:rPr>
          <w:rFonts w:eastAsiaTheme="minorEastAsia"/>
          <w:color w:val="FF0000"/>
        </w:rPr>
      </w:pPr>
      <w:r w:rsidRPr="002C371F">
        <w:rPr>
          <w:rFonts w:eastAsiaTheme="minorEastAsia"/>
          <w:color w:val="FF0000"/>
        </w:rPr>
        <w:t>//TODO: finish this section (Lecture 1 of John Schulman)</w:t>
      </w:r>
    </w:p>
    <w:p w14:paraId="1D9D79E7" w14:textId="77777777" w:rsidR="00EA5FA1" w:rsidRDefault="00EA5FA1" w:rsidP="00EA5FA1">
      <w:pPr>
        <w:rPr>
          <w:rFonts w:eastAsiaTheme="minorEastAsia"/>
        </w:rPr>
      </w:pPr>
    </w:p>
    <w:p w14:paraId="3CE2896A" w14:textId="30A04688" w:rsidR="006851FF" w:rsidRDefault="002C371F" w:rsidP="002C371F">
      <w:pPr>
        <w:pStyle w:val="Heading1"/>
      </w:pPr>
      <w:r>
        <w:t>Intro to Policy Optimization</w:t>
      </w:r>
    </w:p>
    <w:p w14:paraId="1C2E3893" w14:textId="77777777" w:rsidR="002C371F" w:rsidRDefault="002C371F" w:rsidP="00EA5FA1"/>
    <w:p w14:paraId="2B0D6E30" w14:textId="624A85B4" w:rsidR="002C371F" w:rsidRDefault="00426A33" w:rsidP="00EA5FA1">
      <w:pPr>
        <w:rPr>
          <w:rFonts w:eastAsiaTheme="minorEastAsia"/>
        </w:rPr>
      </w:pPr>
      <w:r>
        <w:t>We consider the case of stochastic parametrized policy</w:t>
      </w:r>
      <w:r w:rsidR="00B908FB">
        <w:t xml:space="preserve">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B908FB">
        <w:rPr>
          <w:rFonts w:eastAsiaTheme="minorEastAsia"/>
        </w:rPr>
        <w:t>. We want t</w:t>
      </w:r>
      <w:r w:rsidR="00B908FB" w:rsidRPr="00B908FB">
        <w:rPr>
          <w:rFonts w:eastAsiaTheme="minorEastAsia"/>
        </w:rPr>
        <w:t>o ma</w:t>
      </w:r>
      <w:r w:rsidR="00B908FB">
        <w:rPr>
          <w:rFonts w:eastAsiaTheme="minorEastAsia"/>
        </w:rPr>
        <w:t xml:space="preserve">ximize the expected return </w:t>
      </w:r>
      <m:oMath>
        <m:r>
          <w:rPr>
            <w:rFonts w:ascii="Cambria Math" w:eastAsiaTheme="minorEastAsia" w:hAnsi="Cambria Math"/>
          </w:rPr>
          <m:t>J</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sidR="00B908FB">
        <w:rPr>
          <w:rFonts w:eastAsiaTheme="minorEastAsia"/>
        </w:rPr>
        <w:t xml:space="preserve">. </w:t>
      </w:r>
      <w:r w:rsidR="004E6BE7">
        <w:rPr>
          <w:rFonts w:eastAsiaTheme="minorEastAsia"/>
        </w:rPr>
        <w:t xml:space="preserve"> For the purposes of this derivation, we will take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sidR="004E6BE7">
        <w:rPr>
          <w:rFonts w:eastAsiaTheme="minorEastAsia"/>
        </w:rPr>
        <w:t xml:space="preserve"> to give the finite horizon undiscounted return, but the derivation for the infinite horizon discounted return setting is almost identical.</w:t>
      </w:r>
    </w:p>
    <w:p w14:paraId="79438DC5" w14:textId="4D72CD51" w:rsidR="001F5CC3" w:rsidRDefault="001F5CC3" w:rsidP="00EA5FA1">
      <w:pPr>
        <w:rPr>
          <w:rFonts w:eastAsiaTheme="minorEastAsia"/>
        </w:rPr>
      </w:pPr>
      <w:r>
        <w:rPr>
          <w:rFonts w:eastAsiaTheme="minorEastAsia"/>
        </w:rPr>
        <w:t>We would like to optimize the policy by gradient ascent as</w:t>
      </w:r>
    </w:p>
    <w:p w14:paraId="2E37693A" w14:textId="77777777" w:rsidR="001F5CC3" w:rsidRDefault="001F5CC3" w:rsidP="00EA5FA1">
      <w:pPr>
        <w:rPr>
          <w:rFonts w:eastAsiaTheme="minorEastAsia"/>
        </w:rPr>
      </w:pPr>
    </w:p>
    <w:p w14:paraId="2C23BF3A" w14:textId="47975572" w:rsidR="001F5CC3" w:rsidRDefault="001F5CC3" w:rsidP="00EA5FA1">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k</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+α</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e>
            </m:d>
          </m:e>
          <m:sub>
            <m:sSub>
              <m:sSubPr>
                <m:ctrlPr>
                  <w:rPr>
                    <w:rFonts w:ascii="Cambria Math" w:hAnsi="Cambria Math"/>
                    <w:i/>
                  </w:rPr>
                </m:ctrlPr>
              </m:sSubPr>
              <m:e>
                <m:r>
                  <w:rPr>
                    <w:rFonts w:ascii="Cambria Math" w:hAnsi="Cambria Math"/>
                  </w:rPr>
                  <m:t>θ</m:t>
                </m:r>
              </m:e>
              <m:sub>
                <m:r>
                  <w:rPr>
                    <w:rFonts w:ascii="Cambria Math" w:hAnsi="Cambria Math"/>
                  </w:rPr>
                  <m:t>k</m:t>
                </m:r>
              </m:sub>
            </m:sSub>
          </m:sub>
        </m:sSub>
      </m:oMath>
      <w:r>
        <w:rPr>
          <w:rFonts w:eastAsiaTheme="minorEastAsia"/>
        </w:rPr>
        <w:t xml:space="preserve"> </w:t>
      </w:r>
    </w:p>
    <w:p w14:paraId="13DB7172" w14:textId="77777777" w:rsidR="001F5CC3" w:rsidRDefault="001F5CC3" w:rsidP="00EA5FA1">
      <w:pPr>
        <w:rPr>
          <w:rFonts w:eastAsiaTheme="minorEastAsia"/>
        </w:rPr>
      </w:pPr>
    </w:p>
    <w:p w14:paraId="2EB51AE4" w14:textId="77777777" w:rsidR="002F1185" w:rsidRDefault="003A1646" w:rsidP="00EA5FA1">
      <w:pPr>
        <w:rPr>
          <w:rFonts w:eastAsiaTheme="minorEastAsia"/>
        </w:rPr>
      </w:pPr>
      <w:r>
        <w:rPr>
          <w:rFonts w:eastAsiaTheme="minorEastAsia"/>
        </w:rPr>
        <w:t xml:space="preserve">The gradient of policy performance,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 called policy gradient, and algorithms that optimize the policy this way are called </w:t>
      </w:r>
      <w:r w:rsidRPr="003A1646">
        <w:rPr>
          <w:rFonts w:eastAsiaTheme="minorEastAsia"/>
          <w:i/>
          <w:iCs/>
        </w:rPr>
        <w:t>policy gradient algorithms</w:t>
      </w:r>
      <w:r>
        <w:rPr>
          <w:rFonts w:eastAsiaTheme="minorEastAsia"/>
        </w:rPr>
        <w:t>. Examples of such algorithms include Vanilla Policy Gradient and TRPO. PPO is often referred to as a policy gradient algorithm, though this is slightly inaccurate as PPO uses value functions to obtain better policy approximation.</w:t>
      </w:r>
    </w:p>
    <w:p w14:paraId="37960513" w14:textId="77777777" w:rsidR="002F1185" w:rsidRDefault="002F1185" w:rsidP="00EA5FA1">
      <w:pPr>
        <w:rPr>
          <w:rFonts w:eastAsiaTheme="minorEastAsia"/>
        </w:rPr>
      </w:pPr>
    </w:p>
    <w:p w14:paraId="4A9CEFA9" w14:textId="4EC79F63" w:rsidR="001F5CC3" w:rsidRPr="001F5CC3" w:rsidRDefault="002F1185" w:rsidP="00EA5FA1">
      <w:r>
        <w:rPr>
          <w:rFonts w:eastAsiaTheme="minorEastAsia"/>
        </w:rPr>
        <w:t>To actually use this algorithm, we need an expression for the policy gradient which we can numerically compute.</w:t>
      </w:r>
      <w:r w:rsidR="006E7D31">
        <w:rPr>
          <w:rFonts w:eastAsiaTheme="minorEastAsia"/>
        </w:rPr>
        <w:t xml:space="preserve"> This involves two steps</w:t>
      </w:r>
      <w:r w:rsidR="003A1646">
        <w:rPr>
          <w:rFonts w:eastAsiaTheme="minorEastAsia"/>
        </w:rPr>
        <w:t xml:space="preserve"> </w:t>
      </w:r>
      <w:r w:rsidR="006E7D31">
        <w:rPr>
          <w:rFonts w:eastAsiaTheme="minorEastAsia"/>
        </w:rPr>
        <w:t xml:space="preserve">: 1) </w:t>
      </w:r>
      <w:r w:rsidR="00527A34">
        <w:rPr>
          <w:rFonts w:eastAsiaTheme="minorEastAsia"/>
        </w:rPr>
        <w:t xml:space="preserve">deriving the analytical gradient of policy performance, which turns out to have the form of an expected value, which can be computed with data from a finite number of agent-environment interaction steps. </w:t>
      </w:r>
    </w:p>
    <w:p w14:paraId="6CB8D55C" w14:textId="77777777" w:rsidR="002C371F" w:rsidRDefault="002C371F" w:rsidP="00EA5FA1"/>
    <w:p w14:paraId="7BF3A919" w14:textId="77777777" w:rsidR="00527A34" w:rsidRDefault="00527A34" w:rsidP="00EA5FA1">
      <w:r>
        <w:t>We begin with few definitions and statements used in the derivation of policy gradient</w:t>
      </w:r>
    </w:p>
    <w:p w14:paraId="363AA8A9" w14:textId="77777777" w:rsidR="00527A34" w:rsidRDefault="00527A34" w:rsidP="00EA5FA1"/>
    <w:p w14:paraId="76AA57E4" w14:textId="70F7C4C8" w:rsidR="00527A34" w:rsidRDefault="00DE4102" w:rsidP="00EA5FA1">
      <w:r w:rsidRPr="00DE4102">
        <w:rPr>
          <w:b/>
          <w:bCs/>
        </w:rPr>
        <w:t>Definition</w:t>
      </w:r>
      <w:r>
        <w:t xml:space="preserve"> </w:t>
      </w:r>
      <w:r w:rsidRPr="00DE4102">
        <w:rPr>
          <w:i/>
          <w:iCs/>
        </w:rPr>
        <w:t>Probability of a Trajectory</w:t>
      </w:r>
      <w:r w:rsidR="00527A34">
        <w:t xml:space="preserve"> </w:t>
      </w:r>
    </w:p>
    <w:p w14:paraId="60797D60" w14:textId="340D95AA" w:rsidR="00DE4102" w:rsidRDefault="00DE4102" w:rsidP="00EA5FA1">
      <w:pPr>
        <w:rPr>
          <w:rFonts w:eastAsiaTheme="minorEastAsia"/>
        </w:rPr>
      </w:pPr>
      <w:r>
        <w:t xml:space="preserve">The probability of a trajectory </w:t>
      </w:r>
      <m:oMath>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Pr>
          <w:rFonts w:eastAsiaTheme="minorEastAsia"/>
        </w:rPr>
        <w:t xml:space="preserve"> given that actions come from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Pr>
          <w:rFonts w:eastAsiaTheme="minorEastAsia"/>
        </w:rPr>
        <w:t xml:space="preserve"> is</w:t>
      </w:r>
    </w:p>
    <w:p w14:paraId="38C7E65C" w14:textId="77777777" w:rsidR="00DE4102" w:rsidRDefault="00DE4102" w:rsidP="00EA5FA1">
      <w:pPr>
        <w:rPr>
          <w:rFonts w:eastAsiaTheme="minorEastAsia"/>
        </w:rPr>
      </w:pPr>
    </w:p>
    <w:p w14:paraId="293985B9" w14:textId="3308D648" w:rsidR="00DE4102" w:rsidRDefault="00DE4102" w:rsidP="00EA5FA1">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hAnsi="Cambria Math"/>
              </w:rPr>
              <m:t>τ</m:t>
            </m:r>
            <m:r>
              <w:rPr>
                <w:rFonts w:ascii="Cambria Math" w:hAnsi="Cambria Math"/>
              </w:rPr>
              <m:t>|θ</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oMath>
      <w:r w:rsidR="007E423E">
        <w:rPr>
          <w:rFonts w:eastAsiaTheme="minorEastAsia"/>
        </w:rPr>
        <w:t xml:space="preserve"> </w:t>
      </w:r>
    </w:p>
    <w:p w14:paraId="32CA54C6" w14:textId="77777777" w:rsidR="007E423E" w:rsidRDefault="007E423E" w:rsidP="00EA5FA1">
      <w:pPr>
        <w:rPr>
          <w:rFonts w:eastAsiaTheme="minorEastAsia"/>
        </w:rPr>
      </w:pPr>
    </w:p>
    <w:p w14:paraId="32DC430A" w14:textId="7DD6F755" w:rsidR="007E423E" w:rsidRDefault="007E423E" w:rsidP="00EA5FA1">
      <w:r w:rsidRPr="007E423E">
        <w:rPr>
          <w:rFonts w:eastAsiaTheme="minorEastAsia"/>
          <w:b/>
          <w:bCs/>
        </w:rPr>
        <w:t>Definition</w:t>
      </w:r>
      <w:r>
        <w:rPr>
          <w:rFonts w:eastAsiaTheme="minorEastAsia"/>
        </w:rPr>
        <w:t xml:space="preserve"> </w:t>
      </w:r>
      <w:r w:rsidRPr="007E423E">
        <w:rPr>
          <w:rFonts w:eastAsiaTheme="minorEastAsia"/>
          <w:i/>
          <w:iCs/>
        </w:rPr>
        <w:t>The Log-Derivative Trick</w:t>
      </w:r>
      <w:r w:rsidR="00424310">
        <w:rPr>
          <w:rFonts w:eastAsiaTheme="minorEastAsia"/>
          <w:i/>
          <w:iCs/>
        </w:rPr>
        <w:t xml:space="preserve"> </w:t>
      </w:r>
    </w:p>
    <w:p w14:paraId="6D1C5174" w14:textId="181F5AAC" w:rsidR="00527A34" w:rsidRDefault="007E423E"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τ|θ</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oMath>
      <w:r w:rsidR="00CB1D00">
        <w:rPr>
          <w:rFonts w:eastAsiaTheme="minorEastAsia"/>
        </w:rPr>
        <w:t xml:space="preserve"> </w:t>
      </w:r>
    </w:p>
    <w:p w14:paraId="6D3C4AFD" w14:textId="77777777" w:rsidR="00CB1D00" w:rsidRDefault="00CB1D00" w:rsidP="00EA5FA1">
      <w:pPr>
        <w:rPr>
          <w:rFonts w:eastAsiaTheme="minorEastAsia"/>
        </w:rPr>
      </w:pPr>
    </w:p>
    <w:p w14:paraId="078F2E5C" w14:textId="2C2CFBCE" w:rsidR="00CB1D00" w:rsidRDefault="00CB1D00" w:rsidP="00EA5FA1">
      <w:pPr>
        <w:rPr>
          <w:rFonts w:eastAsiaTheme="minorEastAsia"/>
        </w:rPr>
      </w:pPr>
      <w:r w:rsidRPr="00CB1D00">
        <w:rPr>
          <w:rFonts w:eastAsiaTheme="minorEastAsia"/>
          <w:b/>
          <w:bCs/>
        </w:rPr>
        <w:t>Definition</w:t>
      </w:r>
      <w:r>
        <w:rPr>
          <w:rFonts w:eastAsiaTheme="minorEastAsia"/>
        </w:rPr>
        <w:t xml:space="preserve"> </w:t>
      </w:r>
      <w:r w:rsidRPr="00CB1D00">
        <w:rPr>
          <w:rFonts w:eastAsiaTheme="minorEastAsia"/>
          <w:i/>
          <w:iCs/>
        </w:rPr>
        <w:t>Log-Probability of a Trajectory</w:t>
      </w:r>
    </w:p>
    <w:p w14:paraId="1E5807C9" w14:textId="3BFD9E3D" w:rsidR="00CB1D00" w:rsidRDefault="00CB1D00" w:rsidP="00EA5FA1">
      <w:r>
        <w:t>The log-prob of a trajectory is just</w:t>
      </w:r>
    </w:p>
    <w:p w14:paraId="70F5151E" w14:textId="77777777" w:rsidR="00CB1D00" w:rsidRDefault="00CB1D00" w:rsidP="00EA5FA1"/>
    <w:p w14:paraId="50D349A1" w14:textId="6C8F4785" w:rsidR="00CB1D00" w:rsidRDefault="000043B9" w:rsidP="00EA5FA1">
      <w:pPr>
        <w:rPr>
          <w:rFonts w:eastAsiaTheme="minorEastAsia"/>
        </w:rPr>
      </w:pPr>
      <m:oMath>
        <m:func>
          <m:funcPr>
            <m:ctrlPr>
              <w:rPr>
                <w:rFonts w:ascii="Cambria Math" w:hAnsi="Cambria Math"/>
                <w:i/>
              </w:rPr>
            </m:ctrlPr>
          </m:funcPr>
          <m:fName>
            <m:r>
              <m:rPr>
                <m:sty m:val="p"/>
              </m:rPr>
              <w:rPr>
                <w:rFonts w:ascii="Cambria Math"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hAnsi="Cambria Math"/>
                  </w:rPr>
                  <m:t>τ|θ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ρ</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r>
          <w:rPr>
            <w:rFonts w:ascii="Cambria Math" w:hAnsi="Cambria Math"/>
          </w:rPr>
          <m:t xml:space="preserve"> </m:t>
        </m:r>
      </m:oMath>
      <w:r>
        <w:rPr>
          <w:rFonts w:eastAsiaTheme="minorEastAsia"/>
        </w:rPr>
        <w:t xml:space="preserve"> </w:t>
      </w:r>
    </w:p>
    <w:p w14:paraId="553B41BC" w14:textId="77777777" w:rsidR="000043B9" w:rsidRDefault="000043B9" w:rsidP="00EA5FA1">
      <w:pPr>
        <w:rPr>
          <w:rFonts w:eastAsiaTheme="minorEastAsia"/>
        </w:rPr>
      </w:pPr>
    </w:p>
    <w:p w14:paraId="3D627938" w14:textId="1F2E0DA7" w:rsidR="000043B9" w:rsidRDefault="00424310" w:rsidP="00EA5FA1">
      <w:pPr>
        <w:rPr>
          <w:rFonts w:eastAsiaTheme="minorEastAsia"/>
        </w:rPr>
      </w:pPr>
      <w:r w:rsidRPr="00424310">
        <w:rPr>
          <w:b/>
          <w:bCs/>
        </w:rPr>
        <w:t>Statement</w:t>
      </w:r>
      <w:r>
        <w:t xml:space="preserve">: </w:t>
      </w:r>
      <w:r w:rsidRPr="00C1723B">
        <w:rPr>
          <w:i/>
          <w:iCs/>
        </w:rPr>
        <w:t xml:space="preserve">The </w:t>
      </w:r>
      <w:r w:rsidR="00C26431" w:rsidRPr="00C1723B">
        <w:rPr>
          <w:i/>
          <w:iCs/>
        </w:rPr>
        <w:t>g</w:t>
      </w:r>
      <w:r w:rsidRPr="00C1723B">
        <w:rPr>
          <w:i/>
          <w:iCs/>
        </w:rPr>
        <w:t xml:space="preserve">radients of </w:t>
      </w:r>
      <w:r w:rsidR="00C26431" w:rsidRPr="00C1723B">
        <w:rPr>
          <w:i/>
          <w:iCs/>
        </w:rPr>
        <w:t>e</w:t>
      </w:r>
      <w:r w:rsidRPr="00C1723B">
        <w:rPr>
          <w:i/>
          <w:iCs/>
        </w:rPr>
        <w:t>nvironment functions are zero</w:t>
      </w:r>
      <w:r>
        <w:t xml:space="preserve">. This is because the environment has no dependence on </w:t>
      </w:r>
      <m:oMath>
        <m:r>
          <w:rPr>
            <w:rFonts w:ascii="Cambria Math" w:hAnsi="Cambria Math"/>
          </w:rPr>
          <m:t>θ</m:t>
        </m:r>
      </m:oMath>
      <w:r>
        <w:rPr>
          <w:rFonts w:eastAsiaTheme="minorEastAsia"/>
        </w:rPr>
        <w:t xml:space="preserve">, so gradients of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are zero.</w:t>
      </w:r>
    </w:p>
    <w:p w14:paraId="1D0E070E" w14:textId="77777777" w:rsidR="00424310" w:rsidRDefault="00424310" w:rsidP="00EA5FA1">
      <w:pPr>
        <w:rPr>
          <w:rFonts w:eastAsiaTheme="minorEastAsia"/>
        </w:rPr>
      </w:pPr>
    </w:p>
    <w:p w14:paraId="08B9414E" w14:textId="4F04D36C" w:rsidR="00424310" w:rsidRDefault="00655982" w:rsidP="00EA5FA1">
      <w:pPr>
        <w:rPr>
          <w:rFonts w:eastAsiaTheme="minorEastAsia"/>
        </w:rPr>
      </w:pPr>
      <w:r>
        <w:rPr>
          <w:rFonts w:eastAsiaTheme="minorEastAsia"/>
        </w:rPr>
        <w:t>Then t</w:t>
      </w:r>
      <w:r w:rsidR="00A91825">
        <w:rPr>
          <w:rFonts w:eastAsiaTheme="minorEastAsia"/>
        </w:rPr>
        <w:t>he expression of the Grad-Log-Prob of a trajectory is given with</w:t>
      </w:r>
    </w:p>
    <w:p w14:paraId="6699C7DB" w14:textId="77777777" w:rsidR="00A91825" w:rsidRDefault="00A91825" w:rsidP="00EA5FA1">
      <w:pPr>
        <w:rPr>
          <w:rFonts w:eastAsiaTheme="minorEastAsia"/>
        </w:rPr>
      </w:pPr>
    </w:p>
    <w:p w14:paraId="568BC160" w14:textId="4953D55C" w:rsidR="00A91825" w:rsidRDefault="00655982"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m:t>
        </m:r>
        <m:sSub>
          <m:sSubPr>
            <m:ctrlPr>
              <w:rPr>
                <w:rFonts w:ascii="Cambria Math" w:hAnsi="Cambria Math"/>
                <w:i/>
                <w:strike/>
              </w:rPr>
            </m:ctrlPr>
          </m:sSubPr>
          <m:e>
            <m:r>
              <m:rPr>
                <m:sty m:val="p"/>
              </m:rPr>
              <w:rPr>
                <w:rFonts w:ascii="Cambria Math" w:hAnsi="Cambria Math"/>
                <w:strike/>
              </w:rPr>
              <m:t>∇</m:t>
            </m:r>
          </m:e>
          <m:sub>
            <m:r>
              <w:rPr>
                <w:rFonts w:ascii="Cambria Math" w:hAnsi="Cambria Math"/>
                <w:strike/>
              </w:rPr>
              <m:t>θ</m:t>
            </m:r>
          </m:sub>
        </m:sSub>
        <m:func>
          <m:funcPr>
            <m:ctrlPr>
              <w:rPr>
                <w:rFonts w:ascii="Cambria Math" w:hAnsi="Cambria Math"/>
                <w:i/>
                <w:strike/>
              </w:rPr>
            </m:ctrlPr>
          </m:funcPr>
          <m:fName>
            <m:r>
              <m:rPr>
                <m:sty m:val="p"/>
              </m:rPr>
              <w:rPr>
                <w:rFonts w:ascii="Cambria Math" w:hAnsi="Cambria Math"/>
                <w:strike/>
              </w:rPr>
              <m:t>log</m:t>
            </m:r>
          </m:fName>
          <m:e>
            <m:sSub>
              <m:sSubPr>
                <m:ctrlPr>
                  <w:rPr>
                    <w:rFonts w:ascii="Cambria Math" w:hAnsi="Cambria Math"/>
                    <w:i/>
                    <w:strike/>
                  </w:rPr>
                </m:ctrlPr>
              </m:sSubPr>
              <m:e>
                <m:r>
                  <w:rPr>
                    <w:rFonts w:ascii="Cambria Math" w:hAnsi="Cambria Math"/>
                    <w:strike/>
                  </w:rPr>
                  <m:t>ρ</m:t>
                </m:r>
              </m:e>
              <m:sub>
                <m:r>
                  <w:rPr>
                    <w:rFonts w:ascii="Cambria Math" w:hAnsi="Cambria Math"/>
                    <w:strike/>
                  </w:rPr>
                  <m:t>0</m:t>
                </m:r>
              </m:sub>
            </m:sSub>
            <m:d>
              <m:dPr>
                <m:ctrlPr>
                  <w:rPr>
                    <w:rFonts w:ascii="Cambria Math" w:hAnsi="Cambria Math"/>
                    <w:i/>
                    <w:strike/>
                  </w:rPr>
                </m:ctrlPr>
              </m:dPr>
              <m:e>
                <m:sSub>
                  <m:sSubPr>
                    <m:ctrlPr>
                      <w:rPr>
                        <w:rFonts w:ascii="Cambria Math" w:hAnsi="Cambria Math"/>
                        <w:i/>
                        <w:strike/>
                      </w:rPr>
                    </m:ctrlPr>
                  </m:sSubPr>
                  <m:e>
                    <m:r>
                      <w:rPr>
                        <w:rFonts w:ascii="Cambria Math" w:hAnsi="Cambria Math"/>
                        <w:strike/>
                      </w:rPr>
                      <m:t>s</m:t>
                    </m:r>
                  </m:e>
                  <m:sub>
                    <m:r>
                      <w:rPr>
                        <w:rFonts w:ascii="Cambria Math" w:hAnsi="Cambria Math"/>
                        <w:strike/>
                      </w:rPr>
                      <m:t>0</m:t>
                    </m:r>
                  </m:sub>
                </m:sSub>
              </m:e>
            </m:d>
          </m:e>
        </m:func>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d>
              <m:dPr>
                <m:ctrlPr>
                  <w:rPr>
                    <w:rFonts w:ascii="Cambria Math" w:eastAsiaTheme="minorEastAsia" w:hAnsi="Cambria Math"/>
                    <w:i/>
                  </w:rPr>
                </m:ctrlPr>
              </m:dPr>
              <m:e>
                <m:sSub>
                  <m:sSubPr>
                    <m:ctrlPr>
                      <w:rPr>
                        <w:rFonts w:ascii="Cambria Math" w:eastAsiaTheme="minorEastAsia" w:hAnsi="Cambria Math"/>
                        <w:i/>
                        <w:strike/>
                      </w:rPr>
                    </m:ctrlPr>
                  </m:sSubPr>
                  <m:e>
                    <m:r>
                      <m:rPr>
                        <m:sty m:val="p"/>
                      </m:rPr>
                      <w:rPr>
                        <w:rFonts w:ascii="Cambria Math" w:eastAsiaTheme="minorEastAsia" w:hAnsi="Cambria Math"/>
                        <w:strike/>
                      </w:rPr>
                      <m:t>∇</m:t>
                    </m:r>
                  </m:e>
                  <m:sub>
                    <m:r>
                      <w:rPr>
                        <w:rFonts w:ascii="Cambria Math" w:eastAsiaTheme="minorEastAsia" w:hAnsi="Cambria Math"/>
                        <w:strike/>
                      </w:rPr>
                      <m:t>θ</m:t>
                    </m:r>
                  </m:sub>
                </m:sSub>
                <m:func>
                  <m:funcPr>
                    <m:ctrlPr>
                      <w:rPr>
                        <w:rFonts w:ascii="Cambria Math" w:eastAsiaTheme="minorEastAsia" w:hAnsi="Cambria Math"/>
                        <w:i/>
                        <w:strike/>
                      </w:rPr>
                    </m:ctrlPr>
                  </m:funcPr>
                  <m:fName>
                    <m:r>
                      <m:rPr>
                        <m:sty m:val="p"/>
                      </m:rPr>
                      <w:rPr>
                        <w:rFonts w:ascii="Cambria Math" w:eastAsiaTheme="minorEastAsia" w:hAnsi="Cambria Math"/>
                        <w:strike/>
                      </w:rPr>
                      <m:t>log</m:t>
                    </m:r>
                  </m:fName>
                  <m:e>
                    <m:r>
                      <w:rPr>
                        <w:rFonts w:ascii="Cambria Math" w:eastAsiaTheme="minorEastAsia" w:hAnsi="Cambria Math"/>
                        <w:strike/>
                      </w:rPr>
                      <m:t>P</m:t>
                    </m:r>
                    <m:d>
                      <m:dPr>
                        <m:ctrlPr>
                          <w:rPr>
                            <w:rFonts w:ascii="Cambria Math" w:eastAsiaTheme="minorEastAsia" w:hAnsi="Cambria Math"/>
                            <w:i/>
                            <w:strike/>
                          </w:rPr>
                        </m:ctrlPr>
                      </m:dPr>
                      <m:e>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t+1</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a</m:t>
                            </m:r>
                          </m:e>
                          <m:sub>
                            <m:r>
                              <w:rPr>
                                <w:rFonts w:ascii="Cambria Math" w:eastAsiaTheme="minorEastAsia" w:hAnsi="Cambria Math"/>
                                <w:strike/>
                              </w:rPr>
                              <m:t>t</m:t>
                            </m:r>
                          </m:sub>
                        </m:sSub>
                      </m:e>
                    </m:d>
                  </m:e>
                </m:fun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oMath>
      <w:r w:rsidR="00C21180">
        <w:rPr>
          <w:rFonts w:eastAsiaTheme="minorEastAsia"/>
        </w:rPr>
        <w:t xml:space="preserve"> </w:t>
      </w:r>
    </w:p>
    <w:p w14:paraId="47FE278D" w14:textId="5B348915" w:rsidR="00C21180" w:rsidRDefault="00C21180" w:rsidP="00EA5FA1">
      <w:pPr>
        <w:rPr>
          <w:rFonts w:eastAsiaTheme="minorEastAsia"/>
        </w:rPr>
      </w:pPr>
      <w:r>
        <w:rPr>
          <w:rFonts w:eastAsiaTheme="minorEastAsia"/>
        </w:rPr>
        <w:t xml:space="preserve">                             </w:t>
      </w:r>
      <m:oMath>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nary>
      </m:oMath>
      <w:r>
        <w:rPr>
          <w:rFonts w:eastAsiaTheme="minorEastAsia"/>
        </w:rPr>
        <w:t>.</w:t>
      </w:r>
    </w:p>
    <w:p w14:paraId="6BF0A3FB" w14:textId="77777777" w:rsidR="00C21180" w:rsidRDefault="00C21180" w:rsidP="00EA5FA1">
      <w:pPr>
        <w:rPr>
          <w:rFonts w:eastAsiaTheme="minorEastAsia"/>
        </w:rPr>
      </w:pPr>
    </w:p>
    <w:p w14:paraId="00BB3DB1" w14:textId="7365F4D6" w:rsidR="00C21180" w:rsidRDefault="00C21180" w:rsidP="00EA5FA1">
      <w:pPr>
        <w:rPr>
          <w:rFonts w:eastAsiaTheme="minorEastAsia"/>
        </w:rPr>
      </w:pPr>
      <w:r>
        <w:rPr>
          <w:rFonts w:eastAsiaTheme="minorEastAsia"/>
        </w:rPr>
        <w:t>Putting it all together, we derive the following:</w:t>
      </w:r>
    </w:p>
    <w:p w14:paraId="14D432DB" w14:textId="77777777" w:rsidR="00C21180" w:rsidRDefault="00C21180" w:rsidP="00EA5FA1">
      <w:pPr>
        <w:rPr>
          <w:rFonts w:eastAsiaTheme="minorEastAsia"/>
        </w:rPr>
      </w:pPr>
    </w:p>
    <w:p w14:paraId="113BF704" w14:textId="3C1CF417" w:rsidR="00C21180" w:rsidRPr="001D4108" w:rsidRDefault="001D4108" w:rsidP="00EA5FA1">
      <w:pPr>
        <w:rPr>
          <w:u w:val="single"/>
        </w:rPr>
      </w:pPr>
      <w:r w:rsidRPr="001D4108">
        <w:rPr>
          <w:rFonts w:eastAsiaTheme="minorEastAsia"/>
          <w:u w:val="single"/>
        </w:rPr>
        <w:t>Derivation for Basic Policy Gradient</w:t>
      </w:r>
    </w:p>
    <w:p w14:paraId="6CC57A63" w14:textId="557D0D61" w:rsidR="00DC1B17" w:rsidRDefault="00DC1B17"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w:t>
      </w:r>
    </w:p>
    <w:p w14:paraId="274E3FB6" w14:textId="7D4844EF" w:rsidR="00DC1B17" w:rsidRDefault="00DC1B17" w:rsidP="00EA5FA1">
      <w:pPr>
        <w:rPr>
          <w:rFonts w:eastAsiaTheme="minorEastAsia"/>
        </w:rPr>
      </w:pPr>
      <w:r>
        <w:rPr>
          <w:rFonts w:eastAsiaTheme="minorEastAsia"/>
        </w:rPr>
        <w:t xml:space="preserve">                  </w:t>
      </w: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hAnsi="Cambria Math"/>
                <w:i/>
              </w:rPr>
            </m:ctrlPr>
          </m:naryPr>
          <m:sub>
            <m:r>
              <w:rPr>
                <w:rFonts w:ascii="Cambria Math" w:eastAsiaTheme="minorEastAsia" w:hAnsi="Cambria Math"/>
              </w:rPr>
              <m:t>τ</m:t>
            </m:r>
          </m:sub>
          <m:sup/>
          <m:e>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2D40009F" w14:textId="2C6DBF4E"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45D8828E" w14:textId="5BCEA61E" w:rsidR="007E423E"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w:rPr>
                    <w:rFonts w:ascii="Cambria Math" w:hAnsi="Cambria Math"/>
                  </w:rPr>
                  <m:t>P</m:t>
                </m:r>
                <m:d>
                  <m:dPr>
                    <m:ctrlPr>
                      <w:rPr>
                        <w:rFonts w:ascii="Cambria Math" w:hAnsi="Cambria Math"/>
                        <w:i/>
                      </w:rPr>
                    </m:ctrlPr>
                  </m:dPr>
                  <m:e>
                    <m:r>
                      <w:rPr>
                        <w:rFonts w:ascii="Cambria Math" w:hAnsi="Cambria Math"/>
                      </w:rPr>
                      <m:t>τ|θ</m:t>
                    </m:r>
                  </m:e>
                </m:d>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R</m:t>
            </m:r>
            <m:d>
              <m:dPr>
                <m:ctrlPr>
                  <w:rPr>
                    <w:rFonts w:ascii="Cambria Math" w:hAnsi="Cambria Math"/>
                    <w:i/>
                  </w:rPr>
                </m:ctrlPr>
              </m:dPr>
              <m:e>
                <m:r>
                  <w:rPr>
                    <w:rFonts w:ascii="Cambria Math" w:hAnsi="Cambria Math"/>
                  </w:rPr>
                  <m:t>τ</m:t>
                </m:r>
              </m:e>
            </m:d>
          </m:e>
        </m:nary>
      </m:oMath>
      <w:r w:rsidR="00DC1B17">
        <w:rPr>
          <w:rFonts w:eastAsiaTheme="minorEastAsia"/>
        </w:rPr>
        <w:t xml:space="preserve">  </w:t>
      </w:r>
      <w:r>
        <w:rPr>
          <w:rFonts w:eastAsiaTheme="minorEastAsia"/>
        </w:rPr>
        <w:t>(via the Log derivative trick)</w:t>
      </w:r>
    </w:p>
    <w:p w14:paraId="05C71625" w14:textId="6A54BE52"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(rewritten as expectation)</w:t>
      </w:r>
    </w:p>
    <w:p w14:paraId="7F52FF9F" w14:textId="6DF6F068" w:rsidR="006E271C" w:rsidRDefault="006E271C" w:rsidP="00EA5FA1">
      <w:pPr>
        <w:rPr>
          <w:rFonts w:eastAsiaTheme="minorEastAsia"/>
        </w:rPr>
      </w:pP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(expression for grad-log-prob)</w:t>
      </w:r>
    </w:p>
    <w:p w14:paraId="65B74978" w14:textId="77777777" w:rsidR="006E271C" w:rsidRDefault="006E271C" w:rsidP="00EA5FA1">
      <w:pPr>
        <w:rPr>
          <w:rFonts w:eastAsiaTheme="minorEastAsia"/>
        </w:rPr>
      </w:pPr>
    </w:p>
    <w:p w14:paraId="2FF82C43" w14:textId="31B287E5" w:rsidR="006E271C" w:rsidRDefault="006E271C" w:rsidP="00EA5FA1">
      <w:pPr>
        <w:rPr>
          <w:rFonts w:eastAsiaTheme="minorEastAsia"/>
        </w:rPr>
      </w:pPr>
      <w:r>
        <w:rPr>
          <w:rFonts w:eastAsiaTheme="minorEastAsia"/>
        </w:rPr>
        <w:t xml:space="preserve">This is an expectation, which means that we can estimate it with a sample mean. </w:t>
      </w:r>
      <w:r w:rsidR="007001AB">
        <w:rPr>
          <w:rFonts w:eastAsiaTheme="minorEastAsia"/>
        </w:rPr>
        <w:t xml:space="preserve">If we collect a set of trajectories </w:t>
      </w:r>
      <m:oMath>
        <m:r>
          <m:rPr>
            <m:scr m:val="script"/>
          </m:rPr>
          <w:rPr>
            <w:rFonts w:ascii="Cambria Math" w:eastAsiaTheme="minorEastAsia" w:hAnsi="Cambria Math"/>
          </w:rPr>
          <m:t>D=</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e>
            </m:d>
          </m:e>
          <m:sub>
            <m:r>
              <w:rPr>
                <w:rFonts w:ascii="Cambria Math" w:eastAsiaTheme="minorEastAsia" w:hAnsi="Cambria Math"/>
              </w:rPr>
              <m:t>i=1..N</m:t>
            </m:r>
          </m:sub>
        </m:sSub>
      </m:oMath>
      <w:r w:rsidR="007001AB">
        <w:rPr>
          <w:rFonts w:eastAsiaTheme="minorEastAsia"/>
        </w:rPr>
        <w:t xml:space="preserve"> where each trajectory is obtained by letting the agent act in the environment using the policy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7001AB">
        <w:rPr>
          <w:rFonts w:eastAsiaTheme="minorEastAsia"/>
        </w:rPr>
        <w:t xml:space="preserve">, the policy gradient can be estimated with </w:t>
      </w:r>
    </w:p>
    <w:p w14:paraId="04B7C19F" w14:textId="77777777" w:rsidR="007001AB" w:rsidRDefault="007001AB" w:rsidP="00EA5FA1">
      <w:pPr>
        <w:rPr>
          <w:rFonts w:eastAsiaTheme="minorEastAsia"/>
        </w:rPr>
      </w:pPr>
    </w:p>
    <w:p w14:paraId="3ED55918" w14:textId="6EC2BCA2" w:rsidR="007001AB" w:rsidRDefault="007001AB" w:rsidP="00EA5FA1">
      <w:pPr>
        <w:rPr>
          <w:rFonts w:eastAsiaTheme="minorEastAsia"/>
        </w:rPr>
      </w:pPr>
      <m:oMath>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m:rPr>
                    <m:scr m:val="script"/>
                  </m:rPr>
                  <w:rPr>
                    <w:rFonts w:ascii="Cambria Math" w:eastAsiaTheme="minorEastAsia" w:hAnsi="Cambria Math"/>
                  </w:rPr>
                  <m:t>D</m:t>
                </m:r>
              </m:e>
            </m:d>
          </m:den>
        </m:f>
        <m:nary>
          <m:naryPr>
            <m:chr m:val="∑"/>
            <m:limLoc m:val="undOvr"/>
            <m:supHide m:val="1"/>
            <m:ctrlPr>
              <w:rPr>
                <w:rFonts w:ascii="Cambria Math" w:eastAsiaTheme="minorEastAsia" w:hAnsi="Cambria Math"/>
                <w:i/>
              </w:rPr>
            </m:ctrlPr>
          </m:naryPr>
          <m:sub>
            <m:r>
              <w:rPr>
                <w:rFonts w:ascii="Cambria Math" w:eastAsiaTheme="minorEastAsia" w:hAnsi="Cambria Math"/>
              </w:rPr>
              <m:t>τ∈</m:t>
            </m:r>
            <m:r>
              <m:rPr>
                <m:scr m:val="script"/>
              </m:rPr>
              <w:rPr>
                <w:rFonts w:ascii="Cambria Math" w:eastAsiaTheme="minorEastAsia" w:hAnsi="Cambria Math"/>
              </w:rPr>
              <m:t>D</m:t>
            </m:r>
          </m:sub>
          <m:sup/>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nary>
      </m:oMath>
      <w:r>
        <w:rPr>
          <w:rFonts w:eastAsiaTheme="minorEastAsia"/>
        </w:rPr>
        <w:t xml:space="preserve">   ,</w:t>
      </w:r>
    </w:p>
    <w:p w14:paraId="7CB635C8" w14:textId="77777777" w:rsidR="007001AB" w:rsidRDefault="007001AB" w:rsidP="00EA5FA1">
      <w:pPr>
        <w:rPr>
          <w:rFonts w:eastAsiaTheme="minorEastAsia"/>
        </w:rPr>
      </w:pPr>
    </w:p>
    <w:p w14:paraId="55FB5C65" w14:textId="1BF00882" w:rsidR="007001AB" w:rsidRDefault="007001AB" w:rsidP="00EA5FA1">
      <w:pPr>
        <w:rPr>
          <w:rFonts w:eastAsiaTheme="minorEastAsia"/>
        </w:rPr>
      </w:pPr>
      <w:r>
        <w:rPr>
          <w:rFonts w:eastAsiaTheme="minorEastAsia"/>
        </w:rPr>
        <w:t xml:space="preserve">where </w:t>
      </w:r>
      <m:oMath>
        <m:d>
          <m:dPr>
            <m:begChr m:val="|"/>
            <m:endChr m:val="|"/>
            <m:ctrlPr>
              <w:rPr>
                <w:rFonts w:ascii="Cambria Math" w:eastAsiaTheme="minorEastAsia" w:hAnsi="Cambria Math"/>
                <w:i/>
              </w:rPr>
            </m:ctrlPr>
          </m:dPr>
          <m:e>
            <m:r>
              <m:rPr>
                <m:scr m:val="script"/>
              </m:rPr>
              <w:rPr>
                <w:rFonts w:ascii="Cambria Math" w:eastAsiaTheme="minorEastAsia" w:hAnsi="Cambria Math"/>
              </w:rPr>
              <m:t>D</m:t>
            </m:r>
          </m:e>
        </m:d>
      </m:oMath>
      <w:r>
        <w:rPr>
          <w:rFonts w:eastAsiaTheme="minorEastAsia"/>
        </w:rPr>
        <w:t xml:space="preserve"> is the number of trajectories in </w:t>
      </w:r>
      <m:oMath>
        <m:r>
          <m:rPr>
            <m:scr m:val="script"/>
          </m:rPr>
          <w:rPr>
            <w:rFonts w:ascii="Cambria Math" w:eastAsiaTheme="minorEastAsia" w:hAnsi="Cambria Math"/>
          </w:rPr>
          <m:t>D</m:t>
        </m:r>
      </m:oMath>
      <w:r>
        <w:rPr>
          <w:rFonts w:eastAsiaTheme="minorEastAsia"/>
        </w:rPr>
        <w:t xml:space="preserve"> (here, </w:t>
      </w:r>
      <m:oMath>
        <m:r>
          <w:rPr>
            <w:rFonts w:ascii="Cambria Math" w:eastAsiaTheme="minorEastAsia" w:hAnsi="Cambria Math"/>
          </w:rPr>
          <m:t>N</m:t>
        </m:r>
      </m:oMath>
      <w:r>
        <w:rPr>
          <w:rFonts w:eastAsiaTheme="minorEastAsia"/>
        </w:rPr>
        <w:t>).</w:t>
      </w:r>
    </w:p>
    <w:p w14:paraId="24AFFA94" w14:textId="77777777" w:rsidR="006E271C" w:rsidRDefault="006E271C" w:rsidP="00EA5FA1"/>
    <w:p w14:paraId="7A94BAEB" w14:textId="1739B0F7" w:rsidR="001D4108" w:rsidRDefault="007001AB" w:rsidP="00EA5FA1">
      <w:pPr>
        <w:rPr>
          <w:rFonts w:eastAsiaTheme="minorEastAsia"/>
        </w:rPr>
      </w:pPr>
      <w:r>
        <w:t xml:space="preserve">This last expression is the simplest version of the computable expression we desired. </w:t>
      </w:r>
      <w:r w:rsidR="00CF4775">
        <w:t xml:space="preserve">Assuming that we have represented our policy in a way which allows us to calculate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oMath>
      <w:r w:rsidR="00CF4775">
        <w:rPr>
          <w:rFonts w:eastAsiaTheme="minorEastAsia"/>
        </w:rPr>
        <w:t xml:space="preserve">, and if we are able to run the policy in the environment to collect the trajectory dataset, we can compute the policy gradient and take an update step. </w:t>
      </w:r>
    </w:p>
    <w:p w14:paraId="0424246B" w14:textId="77777777" w:rsidR="00CF4775" w:rsidRDefault="00CF4775" w:rsidP="00EA5FA1">
      <w:pPr>
        <w:rPr>
          <w:rFonts w:eastAsiaTheme="minorEastAsia"/>
        </w:rPr>
      </w:pPr>
    </w:p>
    <w:p w14:paraId="5A736528" w14:textId="77777777" w:rsidR="00CF4775" w:rsidRDefault="00CF4775" w:rsidP="00EA5FA1">
      <w:pPr>
        <w:rPr>
          <w:rFonts w:eastAsiaTheme="minorEastAsia"/>
        </w:rPr>
      </w:pPr>
      <w:r w:rsidRPr="00CF4775">
        <w:rPr>
          <w:rFonts w:eastAsiaTheme="minorEastAsia"/>
          <w:b/>
          <w:bCs/>
        </w:rPr>
        <w:t>Lemma</w:t>
      </w:r>
      <w:r>
        <w:rPr>
          <w:rFonts w:eastAsiaTheme="minorEastAsia"/>
        </w:rPr>
        <w:t xml:space="preserve"> </w:t>
      </w:r>
      <w:r w:rsidRPr="00CF4775">
        <w:rPr>
          <w:rFonts w:eastAsiaTheme="minorEastAsia"/>
          <w:i/>
          <w:iCs/>
        </w:rPr>
        <w:t>EGLP Lemma</w:t>
      </w:r>
      <w:r>
        <w:rPr>
          <w:rFonts w:eastAsiaTheme="minorEastAsia"/>
        </w:rPr>
        <w:t xml:space="preserve"> </w:t>
      </w:r>
    </w:p>
    <w:p w14:paraId="008F78BA" w14:textId="640623EA" w:rsidR="00CF4775" w:rsidRPr="00783D78" w:rsidRDefault="00CF4775" w:rsidP="00EA5FA1">
      <w:pPr>
        <w:rPr>
          <w:rFonts w:eastAsiaTheme="minorEastAsia"/>
        </w:rPr>
      </w:pPr>
      <w:r w:rsidRPr="00783D78">
        <w:rPr>
          <w:rFonts w:eastAsiaTheme="minorEastAsia"/>
        </w:rPr>
        <w:t>Expected Grad-Log-Prob  is zero</w:t>
      </w:r>
      <w:r w:rsidR="00783D78">
        <w:rPr>
          <w:rFonts w:eastAsiaTheme="minorEastAsia"/>
        </w:rPr>
        <w:t>.</w:t>
      </w:r>
      <w:r w:rsidRPr="00783D78">
        <w:rPr>
          <w:rFonts w:eastAsiaTheme="minorEastAsia"/>
        </w:rPr>
        <w:t xml:space="preserve"> </w:t>
      </w:r>
    </w:p>
    <w:p w14:paraId="4FCFA06E" w14:textId="44F84510" w:rsidR="00CF4775" w:rsidRDefault="00CF4775" w:rsidP="00EA5FA1">
      <w:pPr>
        <w:rPr>
          <w:rFonts w:eastAsiaTheme="minorEastAsia"/>
        </w:rPr>
      </w:pPr>
      <w:r>
        <w:rPr>
          <w:rFonts w:eastAsiaTheme="minorEastAsia"/>
        </w:rPr>
        <w:t xml:space="preserve">Suppose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θ</m:t>
            </m:r>
          </m:sub>
        </m:sSub>
      </m:oMath>
      <w:r>
        <w:rPr>
          <w:rFonts w:eastAsiaTheme="minorEastAsia"/>
        </w:rPr>
        <w:t xml:space="preserve"> is a parametrized probability distribution over a random variable, </w:t>
      </w:r>
      <m:oMath>
        <m:r>
          <w:rPr>
            <w:rFonts w:ascii="Cambria Math" w:eastAsiaTheme="minorEastAsia" w:hAnsi="Cambria Math"/>
          </w:rPr>
          <m:t>x</m:t>
        </m:r>
      </m:oMath>
      <w:r>
        <w:rPr>
          <w:rFonts w:eastAsiaTheme="minorEastAsia"/>
        </w:rPr>
        <w:t>. Then:</w:t>
      </w:r>
    </w:p>
    <w:p w14:paraId="1FC0AA27" w14:textId="4C0A9703" w:rsidR="00CF4775" w:rsidRDefault="00783D78" w:rsidP="00EA5FA1">
      <w:p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r>
              <w:rPr>
                <w:rFonts w:ascii="Cambria Math" w:eastAsiaTheme="minorEastAsia" w:hAnsi="Cambria Math"/>
              </w:rPr>
              <m:t>=0</m:t>
            </m:r>
          </m:e>
        </m:func>
      </m:oMath>
      <w:r>
        <w:rPr>
          <w:rFonts w:eastAsiaTheme="minorEastAsia"/>
        </w:rPr>
        <w:t xml:space="preserve"> </w:t>
      </w:r>
    </w:p>
    <w:p w14:paraId="16638F48" w14:textId="09FA57C7" w:rsidR="00783D78" w:rsidRDefault="00783D78" w:rsidP="00EA5FA1">
      <w:pPr>
        <w:rPr>
          <w:rFonts w:eastAsiaTheme="minorEastAsia"/>
          <w:u w:val="single"/>
        </w:rPr>
      </w:pPr>
      <w:r w:rsidRPr="00783D78">
        <w:rPr>
          <w:rFonts w:eastAsiaTheme="minorEastAsia"/>
          <w:u w:val="single"/>
        </w:rPr>
        <w:t>Proof:</w:t>
      </w:r>
    </w:p>
    <w:p w14:paraId="3E7152F8" w14:textId="52613031" w:rsidR="00CD3D08" w:rsidRPr="00CD3D08" w:rsidRDefault="00CD3D08" w:rsidP="00EA5FA1">
      <w:pPr>
        <w:rPr>
          <w:rFonts w:eastAsiaTheme="minorEastAsia"/>
        </w:rPr>
      </w:pPr>
      <w:r w:rsidRPr="00CD3D08">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a distribution, we have:</w:t>
      </w:r>
    </w:p>
    <w:p w14:paraId="065264C0" w14:textId="558CF378" w:rsidR="00CF4775" w:rsidRDefault="00CD3D08" w:rsidP="00EA5FA1">
      <w:pPr>
        <w:rPr>
          <w:rFonts w:eastAsiaTheme="minorEastAsia"/>
        </w:rPr>
      </w:pPr>
      <m:oMath>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=1</m:t>
        </m:r>
      </m:oMath>
      <w:r>
        <w:rPr>
          <w:rFonts w:eastAsiaTheme="minorEastAsia"/>
        </w:rPr>
        <w:t xml:space="preserve"> </w:t>
      </w:r>
    </w:p>
    <w:p w14:paraId="30D8D2BB" w14:textId="0295B878" w:rsidR="00CD3D08" w:rsidRDefault="00CD3D08" w:rsidP="00EA5FA1">
      <w:pPr>
        <w:rPr>
          <w:rFonts w:eastAsiaTheme="minorEastAsia"/>
        </w:rPr>
      </w:pPr>
      <w:r>
        <w:rPr>
          <w:rFonts w:eastAsiaTheme="minorEastAsia"/>
        </w:rPr>
        <w:t>Applying gradient on both sides gives us:</w:t>
      </w:r>
    </w:p>
    <w:p w14:paraId="7BA034C6" w14:textId="1A8CB48F" w:rsidR="00CD3D08" w:rsidRDefault="00CD3D08" w:rsidP="00CD3D08">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eastAsiaTheme="minorEastAsia" w:hAnsi="Cambria Math"/>
          </w:rPr>
          <m:t>1</m:t>
        </m:r>
        <m:r>
          <w:rPr>
            <w:rFonts w:ascii="Cambria Math" w:eastAsiaTheme="minorEastAsia" w:hAnsi="Cambria Math"/>
          </w:rPr>
          <m:t>=0</m:t>
        </m:r>
      </m:oMath>
      <w:r>
        <w:rPr>
          <w:rFonts w:eastAsiaTheme="minorEastAsia"/>
        </w:rPr>
        <w:t xml:space="preserve"> </w:t>
      </w:r>
    </w:p>
    <w:p w14:paraId="11866191" w14:textId="4BA6181D" w:rsidR="00CD3D08" w:rsidRDefault="00CD3D08" w:rsidP="00CD3D08">
      <w:pPr>
        <w:rPr>
          <w:rFonts w:eastAsiaTheme="minorEastAsia"/>
        </w:rPr>
      </w:pPr>
      <w:r>
        <w:rPr>
          <w:rFonts w:eastAsiaTheme="minorEastAsia"/>
        </w:rPr>
        <w:t>Use the log derivative trick to get:</w:t>
      </w:r>
    </w:p>
    <w:p w14:paraId="6A93DA4C" w14:textId="7FD37082" w:rsidR="00CD3D08" w:rsidRDefault="00CD3D08" w:rsidP="00CD3D08">
      <w:pPr>
        <w:rPr>
          <w:rFonts w:eastAsiaTheme="minorEastAsia"/>
        </w:rPr>
      </w:pPr>
      <m:oMath>
        <m:r>
          <w:rPr>
            <w:rFonts w:ascii="Cambria Math" w:hAnsi="Cambria Math"/>
          </w:rPr>
          <m:t>0=</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4D917BB6" w14:textId="51C97568"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6955E2E2" w14:textId="1C6D2E14"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p>
    <w:p w14:paraId="06732A9C" w14:textId="33DFBA98" w:rsidR="00CD3D08" w:rsidRDefault="00CD3D08" w:rsidP="00CD3D08">
      <w:pPr>
        <w:rPr>
          <w:rFonts w:eastAsiaTheme="minorEastAsia"/>
        </w:rPr>
      </w:pPr>
      <m:oMath>
        <m:r>
          <w:rPr>
            <w:rFonts w:ascii="Cambria Math" w:eastAsiaTheme="minorEastAsia" w:hAnsi="Cambria Math"/>
          </w:rPr>
          <m:t>∴0=</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e>
        </m:func>
      </m:oMath>
      <w:r>
        <w:rPr>
          <w:rFonts w:eastAsiaTheme="minorEastAsia"/>
        </w:rPr>
        <w:t xml:space="preserve"> </w:t>
      </w:r>
    </w:p>
    <w:p w14:paraId="5BC84CE2" w14:textId="77777777" w:rsidR="00CD3D08" w:rsidRDefault="00CD3D08" w:rsidP="00EA5FA1">
      <w:pPr>
        <w:rPr>
          <w:rFonts w:eastAsiaTheme="minorEastAsia"/>
        </w:rPr>
      </w:pPr>
    </w:p>
    <w:p w14:paraId="12760AE7" w14:textId="364246CD" w:rsidR="00CD3D08" w:rsidRDefault="00CD3D08" w:rsidP="00EA5FA1">
      <w:pPr>
        <w:rPr>
          <w:rFonts w:eastAsiaTheme="minorEastAsia"/>
        </w:rPr>
      </w:pPr>
      <w:r>
        <w:rPr>
          <w:rFonts w:eastAsiaTheme="minorEastAsia"/>
        </w:rPr>
        <w:t>Let us examine the most recent expression for the policy gradient:</w:t>
      </w:r>
    </w:p>
    <w:p w14:paraId="18016E8E" w14:textId="77777777" w:rsidR="007B2A54" w:rsidRDefault="007B2A54" w:rsidP="00EA5FA1">
      <w:pPr>
        <w:rPr>
          <w:rFonts w:eastAsiaTheme="minorEastAsia"/>
        </w:rPr>
      </w:pPr>
    </w:p>
    <w:p w14:paraId="3002B4C2" w14:textId="1C1A7B3E" w:rsidR="00CD3D08" w:rsidRDefault="007B2A54"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w:t>
      </w:r>
    </w:p>
    <w:p w14:paraId="2CE6A18D" w14:textId="77777777" w:rsidR="00CD3D08" w:rsidRDefault="00CD3D08" w:rsidP="00EA5FA1">
      <w:pPr>
        <w:rPr>
          <w:rFonts w:eastAsiaTheme="minorEastAsia"/>
        </w:rPr>
      </w:pPr>
    </w:p>
    <w:p w14:paraId="2A38C6F0" w14:textId="2394839F" w:rsidR="007B2A54" w:rsidRDefault="007B2A54" w:rsidP="00EA5FA1">
      <w:pPr>
        <w:rPr>
          <w:rFonts w:eastAsiaTheme="minorEastAsia"/>
        </w:rPr>
      </w:pPr>
      <w:r>
        <w:t xml:space="preserve">Taking a step with this gradient pushes up the log-probabilities of each action in proportion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which of course is the sum of all rewards obtained along the trajectory </w:t>
      </w:r>
      <m:oMath>
        <m:r>
          <w:rPr>
            <w:rFonts w:ascii="Cambria Math" w:eastAsiaTheme="minorEastAsia" w:hAnsi="Cambria Math"/>
          </w:rPr>
          <m:t>τ</m:t>
        </m:r>
      </m:oMath>
      <w:r>
        <w:rPr>
          <w:rFonts w:eastAsiaTheme="minorEastAsia"/>
        </w:rPr>
        <w:t xml:space="preserve">.  However, such proportional push for </w:t>
      </w:r>
      <w:r w:rsidRPr="007B2A54">
        <w:rPr>
          <w:rFonts w:eastAsiaTheme="minorEastAsia"/>
          <w:i/>
          <w:iCs/>
        </w:rPr>
        <w:t>all</w:t>
      </w:r>
      <w:r>
        <w:rPr>
          <w:rFonts w:eastAsiaTheme="minorEastAsia"/>
        </w:rPr>
        <w:t xml:space="preserve"> possible actions does not make much sense. Instead, agents should really only reinforce act</w:t>
      </w:r>
      <w:r w:rsidRPr="007B2A54">
        <w:rPr>
          <w:rFonts w:eastAsiaTheme="minorEastAsia"/>
        </w:rPr>
        <w:t>ions</w:t>
      </w:r>
      <w:r>
        <w:rPr>
          <w:rFonts w:eastAsiaTheme="minorEastAsia"/>
        </w:rPr>
        <w:t xml:space="preserve"> on the basis of their </w:t>
      </w:r>
      <w:r w:rsidRPr="007B2A54">
        <w:rPr>
          <w:rFonts w:eastAsiaTheme="minorEastAsia"/>
          <w:i/>
          <w:iCs/>
        </w:rPr>
        <w:t>consequences</w:t>
      </w:r>
      <w:r>
        <w:rPr>
          <w:rFonts w:eastAsiaTheme="minorEastAsia"/>
        </w:rPr>
        <w:t xml:space="preserve">. Rewards obtained before taking an action have no bearing on how good the action was: only rewards that come </w:t>
      </w:r>
      <w:r w:rsidRPr="007B2A54">
        <w:rPr>
          <w:rFonts w:eastAsiaTheme="minorEastAsia"/>
          <w:i/>
          <w:iCs/>
        </w:rPr>
        <w:t>after</w:t>
      </w:r>
      <w:r>
        <w:rPr>
          <w:rFonts w:eastAsiaTheme="minorEastAsia"/>
        </w:rPr>
        <w:t>. We can express this intuition with the expression for the policy gradient:</w:t>
      </w:r>
    </w:p>
    <w:p w14:paraId="368B66C1" w14:textId="77777777" w:rsidR="007B2A54" w:rsidRDefault="007B2A54" w:rsidP="00EA5FA1">
      <w:pPr>
        <w:rPr>
          <w:rFonts w:eastAsiaTheme="minorEastAsia"/>
        </w:rPr>
      </w:pPr>
    </w:p>
    <w:p w14:paraId="015D8BD9" w14:textId="51BC721B" w:rsidR="007B2A54" w:rsidRDefault="007B2A54"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e>
            </m:nary>
          </m:e>
        </m:d>
      </m:oMath>
      <w:r>
        <w:rPr>
          <w:rFonts w:eastAsiaTheme="minorEastAsia"/>
        </w:rPr>
        <w:t xml:space="preserve"> </w:t>
      </w:r>
    </w:p>
    <w:p w14:paraId="4EDC142A" w14:textId="77777777" w:rsidR="007B2A54" w:rsidRDefault="007B2A54" w:rsidP="00EA5FA1">
      <w:pPr>
        <w:rPr>
          <w:rFonts w:eastAsiaTheme="minorEastAsia"/>
        </w:rPr>
      </w:pPr>
    </w:p>
    <w:p w14:paraId="1A353434" w14:textId="07B0D160" w:rsidR="007B2A54" w:rsidRDefault="00EC23FE" w:rsidP="00EA5FA1">
      <w:pPr>
        <w:rPr>
          <w:rFonts w:eastAsiaTheme="minorEastAsia"/>
        </w:rPr>
      </w:pPr>
      <w:r>
        <w:rPr>
          <w:rFonts w:eastAsiaTheme="minorEastAsia"/>
        </w:rPr>
        <w:t xml:space="preserve">In this form, actions are only reinforced based on rewards obtained after they are taken. </w:t>
      </w:r>
    </w:p>
    <w:p w14:paraId="7E41EF40" w14:textId="67D4D758" w:rsidR="00EC23FE" w:rsidRDefault="00EC23FE" w:rsidP="00EA5FA1">
      <w:pPr>
        <w:rPr>
          <w:rFonts w:eastAsiaTheme="minorEastAsia"/>
        </w:rPr>
      </w:pPr>
      <w:r>
        <w:rPr>
          <w:rFonts w:eastAsiaTheme="minorEastAsia"/>
        </w:rPr>
        <w:lastRenderedPageBreak/>
        <w:t>We’ll call this form the “reward-to-go gradient”, because the sum of rewards after a point in a trajectory,</w:t>
      </w:r>
    </w:p>
    <w:p w14:paraId="67A8B300" w14:textId="77777777" w:rsidR="00EC23FE" w:rsidRDefault="00EC23FE" w:rsidP="00EA5FA1">
      <w:pPr>
        <w:rPr>
          <w:rFonts w:eastAsiaTheme="minorEastAsia"/>
        </w:rPr>
      </w:pPr>
    </w:p>
    <w:p w14:paraId="478B6FF9" w14:textId="77777777" w:rsidR="00BD1B7F" w:rsidRDefault="00BD1B7F" w:rsidP="00EA5FA1">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p>
    <w:p w14:paraId="5EC3A9B8" w14:textId="77777777" w:rsidR="00BD1B7F" w:rsidRDefault="00BD1B7F" w:rsidP="00EA5FA1">
      <w:pPr>
        <w:rPr>
          <w:rFonts w:eastAsiaTheme="minorEastAsia"/>
        </w:rPr>
      </w:pPr>
    </w:p>
    <w:p w14:paraId="164578C5" w14:textId="77777777" w:rsidR="00A80A7D" w:rsidRDefault="00BD1B7F" w:rsidP="00EA5FA1">
      <w:pPr>
        <w:rPr>
          <w:rFonts w:eastAsiaTheme="minorEastAsia"/>
        </w:rPr>
      </w:pPr>
      <w:r>
        <w:rPr>
          <w:rFonts w:eastAsiaTheme="minorEastAsia"/>
        </w:rPr>
        <w:t xml:space="preserve">is called the reward-to-go from that point, and this policy gradient expression depends on the reward-to-go from state-action pairs. </w:t>
      </w:r>
    </w:p>
    <w:p w14:paraId="0C2C629A" w14:textId="77777777" w:rsidR="00A80A7D" w:rsidRDefault="00A80A7D" w:rsidP="00EA5FA1">
      <w:pPr>
        <w:rPr>
          <w:rFonts w:eastAsiaTheme="minorEastAsia"/>
        </w:rPr>
      </w:pPr>
    </w:p>
    <w:p w14:paraId="755EE45B" w14:textId="54F7527A" w:rsidR="001D4108" w:rsidRDefault="00953A53" w:rsidP="00EA5FA1">
      <w:pPr>
        <w:rPr>
          <w:rFonts w:eastAsiaTheme="minorEastAsia"/>
        </w:rPr>
      </w:pPr>
      <w:r>
        <w:rPr>
          <w:rFonts w:eastAsiaTheme="minorEastAsia"/>
        </w:rPr>
        <w:t xml:space="preserve">A key problem with policy gradients is how many sample trajectories are needed to get a low-variance estimate for them. The formula </w:t>
      </w:r>
      <w:r w:rsidR="00BD1B7F">
        <w:rPr>
          <w:rFonts w:eastAsiaTheme="minorEastAsia"/>
        </w:rPr>
        <w:t xml:space="preserve"> </w:t>
      </w:r>
      <w:r>
        <w:rPr>
          <w:rFonts w:eastAsiaTheme="minorEastAsia"/>
        </w:rPr>
        <w:t>we started with-</w:t>
      </w:r>
    </w:p>
    <w:p w14:paraId="7348E209" w14:textId="77777777" w:rsidR="00BD1B7F" w:rsidRDefault="00BD1B7F" w:rsidP="00EA5FA1">
      <w:pPr>
        <w:rPr>
          <w:rFonts w:eastAsiaTheme="minorEastAsia"/>
        </w:rPr>
      </w:pPr>
    </w:p>
    <w:p w14:paraId="680F2060" w14:textId="0FDFD5CE" w:rsidR="00953A53" w:rsidRDefault="00953A53" w:rsidP="00953A53">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w:t>
      </w:r>
    </w:p>
    <w:p w14:paraId="04F3E69B" w14:textId="77777777" w:rsidR="00953A53" w:rsidRDefault="00953A53" w:rsidP="00EA5FA1">
      <w:pPr>
        <w:rPr>
          <w:rFonts w:eastAsiaTheme="minorEastAsia"/>
        </w:rPr>
      </w:pPr>
    </w:p>
    <w:p w14:paraId="5AC7BEC9" w14:textId="643C116B" w:rsidR="00953A53" w:rsidRDefault="00953A53" w:rsidP="00EA5FA1">
      <w:pPr>
        <w:rPr>
          <w:rFonts w:eastAsiaTheme="minorEastAsia"/>
        </w:rPr>
      </w:pPr>
      <w:r>
        <w:rPr>
          <w:rFonts w:eastAsiaTheme="minorEastAsia"/>
        </w:rPr>
        <w:t>includes terms for reinforcing actions proportional to past rewards all of which had zero mean but non-zero variance: as a result, they would just add noise to sample estimates of the policy gradient.</w:t>
      </w:r>
      <w:r w:rsidR="00CC1F0C">
        <w:rPr>
          <w:rFonts w:eastAsiaTheme="minorEastAsia"/>
        </w:rPr>
        <w:t xml:space="preserve"> By removing them we reduce the number of sample trajectories needed.</w:t>
      </w:r>
    </w:p>
    <w:p w14:paraId="2710763E" w14:textId="77777777" w:rsidR="00D921B9" w:rsidRDefault="00D921B9" w:rsidP="00EA5FA1">
      <w:pPr>
        <w:rPr>
          <w:rFonts w:eastAsiaTheme="minorEastAsia"/>
        </w:rPr>
      </w:pPr>
    </w:p>
    <w:p w14:paraId="150D638D" w14:textId="1C01F393" w:rsidR="00D921B9" w:rsidRDefault="00D921B9" w:rsidP="00D921B9">
      <w:pPr>
        <w:pStyle w:val="Heading2"/>
        <w:rPr>
          <w:rFonts w:eastAsiaTheme="minorEastAsia"/>
        </w:rPr>
      </w:pPr>
      <w:r>
        <w:rPr>
          <w:rFonts w:eastAsiaTheme="minorEastAsia"/>
        </w:rPr>
        <w:t>Baselines in Policy Gradients</w:t>
      </w:r>
    </w:p>
    <w:p w14:paraId="5A76597A" w14:textId="77777777" w:rsidR="00D921B9" w:rsidRDefault="00D921B9" w:rsidP="00EA5FA1">
      <w:pPr>
        <w:rPr>
          <w:rFonts w:eastAsiaTheme="minorEastAsia"/>
        </w:rPr>
      </w:pPr>
    </w:p>
    <w:p w14:paraId="63796145" w14:textId="14B4D406" w:rsidR="00D921B9" w:rsidRDefault="00D921B9" w:rsidP="00EA5FA1">
      <w:pPr>
        <w:rPr>
          <w:rFonts w:eastAsiaTheme="minorEastAsia"/>
        </w:rPr>
      </w:pPr>
      <w:r>
        <w:rPr>
          <w:rFonts w:eastAsiaTheme="minorEastAsia"/>
        </w:rPr>
        <w:t xml:space="preserve">An immediate consequence of the EGLP lemma is that for any function </w:t>
      </w:r>
      <m:oMath>
        <m:r>
          <w:rPr>
            <w:rFonts w:ascii="Cambria Math" w:eastAsiaTheme="minorEastAsia" w:hAnsi="Cambria Math"/>
          </w:rPr>
          <m:t>b</m:t>
        </m:r>
      </m:oMath>
      <w:r>
        <w:rPr>
          <w:rFonts w:eastAsiaTheme="minorEastAsia"/>
        </w:rPr>
        <w:t xml:space="preserve"> which only depends on state, </w:t>
      </w:r>
    </w:p>
    <w:p w14:paraId="60E3B7DE" w14:textId="77777777" w:rsidR="00D921B9" w:rsidRDefault="00D921B9" w:rsidP="00EA5FA1">
      <w:pPr>
        <w:rPr>
          <w:rFonts w:eastAsiaTheme="minorEastAsia"/>
        </w:rPr>
      </w:pPr>
    </w:p>
    <w:p w14:paraId="0FA14669" w14:textId="627AD17A" w:rsidR="00D921B9" w:rsidRDefault="00BD4BFA" w:rsidP="00EA5FA1">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e>
        </m:d>
        <m:r>
          <w:rPr>
            <w:rFonts w:ascii="Cambria Math" w:eastAsiaTheme="minorEastAsia" w:hAnsi="Cambria Math"/>
          </w:rPr>
          <m:t>=0</m:t>
        </m:r>
      </m:oMath>
      <w:r>
        <w:rPr>
          <w:rFonts w:eastAsiaTheme="minorEastAsia"/>
        </w:rPr>
        <w:t xml:space="preserve"> </w:t>
      </w:r>
    </w:p>
    <w:p w14:paraId="57DD9234" w14:textId="77777777" w:rsidR="00BD4BFA" w:rsidRDefault="00BD4BFA" w:rsidP="00EA5FA1">
      <w:pPr>
        <w:rPr>
          <w:rFonts w:eastAsiaTheme="minorEastAsia"/>
        </w:rPr>
      </w:pPr>
    </w:p>
    <w:p w14:paraId="0226A915" w14:textId="6247526D" w:rsidR="00BD4BFA" w:rsidRDefault="00362186" w:rsidP="00EA5FA1">
      <w:pPr>
        <w:rPr>
          <w:rFonts w:eastAsiaTheme="minorEastAsia"/>
        </w:rPr>
      </w:pPr>
      <w:r>
        <w:rPr>
          <w:rFonts w:eastAsiaTheme="minorEastAsia"/>
        </w:rPr>
        <w:t>This allows us to add or subtract any number of terms like this from our expression for the policy gradient, without changing it in expectation:</w:t>
      </w:r>
    </w:p>
    <w:p w14:paraId="4AA53F10" w14:textId="77777777" w:rsidR="00362186" w:rsidRDefault="00362186" w:rsidP="00EA5FA1">
      <w:pPr>
        <w:rPr>
          <w:rFonts w:eastAsiaTheme="minorEastAsia"/>
        </w:rPr>
      </w:pPr>
    </w:p>
    <w:p w14:paraId="51E61456" w14:textId="5D1BF11A" w:rsidR="00362186" w:rsidRDefault="00362186"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e>
            </m:nary>
          </m:e>
        </m:d>
      </m:oMath>
      <w:r>
        <w:rPr>
          <w:rFonts w:eastAsiaTheme="minorEastAsia"/>
        </w:rPr>
        <w:t xml:space="preserve"> </w:t>
      </w:r>
    </w:p>
    <w:p w14:paraId="791C2A67" w14:textId="77777777" w:rsidR="00362186" w:rsidRDefault="00362186" w:rsidP="00EA5FA1">
      <w:pPr>
        <w:rPr>
          <w:rFonts w:eastAsiaTheme="minorEastAsia"/>
        </w:rPr>
      </w:pPr>
    </w:p>
    <w:p w14:paraId="627FB032" w14:textId="13B8D26F" w:rsidR="00362186" w:rsidRDefault="00362186" w:rsidP="00EA5FA1">
      <w:pPr>
        <w:rPr>
          <w:rFonts w:eastAsiaTheme="minorEastAsia"/>
        </w:rPr>
      </w:pPr>
      <w:r>
        <w:rPr>
          <w:rFonts w:eastAsiaTheme="minorEastAsia"/>
        </w:rPr>
        <w:t xml:space="preserve">Any function </w:t>
      </w:r>
      <m:oMath>
        <m:r>
          <w:rPr>
            <w:rFonts w:ascii="Cambria Math" w:eastAsiaTheme="minorEastAsia" w:hAnsi="Cambria Math"/>
          </w:rPr>
          <m:t>b</m:t>
        </m:r>
      </m:oMath>
      <w:r>
        <w:rPr>
          <w:rFonts w:eastAsiaTheme="minorEastAsia"/>
        </w:rPr>
        <w:t xml:space="preserve"> used in this way is called a </w:t>
      </w:r>
      <w:r w:rsidRPr="00362186">
        <w:rPr>
          <w:rFonts w:eastAsiaTheme="minorEastAsia"/>
          <w:i/>
          <w:iCs/>
        </w:rPr>
        <w:t>baseline</w:t>
      </w:r>
      <w:r>
        <w:rPr>
          <w:rFonts w:eastAsiaTheme="minorEastAsia"/>
        </w:rPr>
        <w:t>.</w:t>
      </w:r>
    </w:p>
    <w:p w14:paraId="1D78B45B" w14:textId="77777777" w:rsidR="00BD4BFA" w:rsidRDefault="00BD4BFA" w:rsidP="00EA5FA1">
      <w:pPr>
        <w:rPr>
          <w:rFonts w:eastAsiaTheme="minorEastAsia"/>
        </w:rPr>
      </w:pPr>
    </w:p>
    <w:p w14:paraId="6E97F61F" w14:textId="0EE02334" w:rsidR="00362186" w:rsidRDefault="00362186" w:rsidP="00EA5FA1">
      <w:pPr>
        <w:rPr>
          <w:rFonts w:eastAsiaTheme="minorEastAsia"/>
        </w:rPr>
      </w:pPr>
      <w:r>
        <w:rPr>
          <w:rFonts w:eastAsiaTheme="minorEastAsia"/>
        </w:rPr>
        <w:t xml:space="preserve">The most common choice of baseline is the on-policy value function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Recall that this is the average return an agent gets if it starts in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then acts according to policy </w:t>
      </w:r>
      <m:oMath>
        <m:r>
          <w:rPr>
            <w:rFonts w:ascii="Cambria Math" w:eastAsiaTheme="minorEastAsia" w:hAnsi="Cambria Math"/>
          </w:rPr>
          <m:t>π</m:t>
        </m:r>
      </m:oMath>
      <w:r>
        <w:rPr>
          <w:rFonts w:eastAsiaTheme="minorEastAsia"/>
        </w:rPr>
        <w:t xml:space="preserve"> for the rest of its life.</w:t>
      </w:r>
    </w:p>
    <w:p w14:paraId="0DCEC333" w14:textId="77777777" w:rsidR="00390954" w:rsidRDefault="00390954" w:rsidP="00EA5FA1">
      <w:pPr>
        <w:rPr>
          <w:rFonts w:eastAsiaTheme="minorEastAsia"/>
        </w:rPr>
      </w:pPr>
    </w:p>
    <w:p w14:paraId="433CC93A" w14:textId="06BAEC04" w:rsidR="00390954" w:rsidRDefault="00390954" w:rsidP="00EA5FA1">
      <w:pPr>
        <w:rPr>
          <w:rFonts w:eastAsiaTheme="minorEastAsia"/>
        </w:rPr>
      </w:pPr>
      <w:r>
        <w:rPr>
          <w:rFonts w:eastAsiaTheme="minorEastAsia"/>
        </w:rPr>
        <w:t xml:space="preserve">Empirically, the choice </w:t>
      </w:r>
      <m:oMath>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has the desirable effect of reducing variance in the sample estimate for the policy gradient. This results in faster and more stable policy learning. Conceptually, it encodes the intuition that if an agent gets what it expected, it should “feel” neutral about it. </w:t>
      </w:r>
    </w:p>
    <w:p w14:paraId="478B55C5" w14:textId="77777777" w:rsidR="00390954" w:rsidRDefault="00390954" w:rsidP="00EA5FA1">
      <w:pPr>
        <w:rPr>
          <w:rFonts w:eastAsiaTheme="minorEastAsia"/>
        </w:rPr>
      </w:pPr>
    </w:p>
    <w:p w14:paraId="38180F16" w14:textId="09FB7ABF" w:rsidR="00390954" w:rsidRDefault="00390954" w:rsidP="00EA5FA1">
      <w:pPr>
        <w:rPr>
          <w:rFonts w:eastAsiaTheme="minorEastAsia"/>
        </w:rPr>
      </w:pPr>
      <w:r w:rsidRPr="00845AC8">
        <w:rPr>
          <w:rFonts w:eastAsiaTheme="minorEastAsia"/>
          <w:b/>
          <w:bCs/>
          <w:u w:val="single"/>
        </w:rPr>
        <w:t>Note</w:t>
      </w:r>
      <w:r>
        <w:rPr>
          <w:rFonts w:eastAsiaTheme="minorEastAsia"/>
        </w:rPr>
        <w:t xml:space="preserve">: </w:t>
      </w:r>
    </w:p>
    <w:p w14:paraId="11840382" w14:textId="77777777" w:rsidR="00845AC8" w:rsidRDefault="00845AC8" w:rsidP="00EA5FA1">
      <w:pPr>
        <w:rPr>
          <w:rFonts w:eastAsiaTheme="minorEastAsia"/>
        </w:rPr>
      </w:pPr>
    </w:p>
    <w:p w14:paraId="00BBA4DA" w14:textId="49B10238" w:rsidR="00BD1B7F" w:rsidRDefault="006611E2" w:rsidP="00EA5FA1">
      <w:pPr>
        <w:rPr>
          <w:rFonts w:eastAsiaTheme="minorEastAsia"/>
        </w:rPr>
      </w:pPr>
      <w:r>
        <w:t xml:space="preserve">In reality,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cannot be computed exactly, so it has to be approximated. This is usually done with a neural network,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which is updated concurrently with the policy so that the value network always approximates the value function of the most recent policy.</w:t>
      </w:r>
    </w:p>
    <w:p w14:paraId="1F6BAC28" w14:textId="77777777" w:rsidR="006611E2" w:rsidRDefault="006611E2" w:rsidP="00EA5FA1">
      <w:pPr>
        <w:rPr>
          <w:rFonts w:eastAsiaTheme="minorEastAsia"/>
        </w:rPr>
      </w:pPr>
    </w:p>
    <w:p w14:paraId="374517D1" w14:textId="160FF381" w:rsidR="006611E2" w:rsidRDefault="00845AC8" w:rsidP="00EA5FA1">
      <w:pPr>
        <w:rPr>
          <w:rFonts w:eastAsiaTheme="minorEastAsia"/>
        </w:rPr>
      </w:pPr>
      <w:r>
        <w:rPr>
          <w:rFonts w:eastAsiaTheme="minorEastAsia"/>
        </w:rPr>
        <w:t xml:space="preserve">The simplest method for learning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used in most implementations of policy optimization algorithms (including VPG, TRPO, PPO and A2C) is to minimize a mean-squared-error objective</w:t>
      </w:r>
    </w:p>
    <w:p w14:paraId="1FE76B1A" w14:textId="77777777" w:rsidR="00845AC8" w:rsidRDefault="00845AC8" w:rsidP="00EA5FA1">
      <w:pPr>
        <w:rPr>
          <w:rFonts w:eastAsiaTheme="minorEastAsia"/>
        </w:rPr>
      </w:pPr>
    </w:p>
    <w:p w14:paraId="14BF7400" w14:textId="63CE2E4B" w:rsidR="00AD1083" w:rsidRDefault="00AD1083"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arg</m:t>
                </m:r>
                <m:r>
                  <m:rPr>
                    <m:sty m:val="p"/>
                  </m:rPr>
                  <w:rPr>
                    <w:rFonts w:ascii="Cambria Math" w:hAnsi="Cambria Math"/>
                  </w:rPr>
                  <m:t>min</m:t>
                </m:r>
              </m:e>
              <m:lim>
                <m:r>
                  <w:rPr>
                    <w:rFonts w:ascii="Cambria Math" w:eastAsiaTheme="minorEastAsia" w:hAnsi="Cambria Math"/>
                  </w:rPr>
                  <m:t>ϕ</m:t>
                </m:r>
              </m:lim>
            </m:limLow>
          </m:fName>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k</m:t>
                    </m:r>
                  </m:sub>
                </m:sSub>
              </m:lim>
            </m:limLow>
          </m:e>
        </m:func>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d>
              </m:e>
              <m:sup>
                <m:r>
                  <w:rPr>
                    <w:rFonts w:ascii="Cambria Math" w:eastAsiaTheme="minorEastAsia" w:hAnsi="Cambria Math"/>
                  </w:rPr>
                  <m:t>2</m:t>
                </m:r>
              </m:sup>
            </m:sSup>
          </m:e>
        </m:d>
      </m:oMath>
      <w:r>
        <w:rPr>
          <w:rFonts w:eastAsiaTheme="minorEastAsia"/>
        </w:rPr>
        <w:t xml:space="preserve"> </w:t>
      </w:r>
    </w:p>
    <w:p w14:paraId="71D83FB3" w14:textId="77777777" w:rsidR="00AD1083" w:rsidRDefault="00AD1083" w:rsidP="00EA5FA1">
      <w:pPr>
        <w:rPr>
          <w:rFonts w:eastAsiaTheme="minorEastAsia"/>
        </w:rPr>
      </w:pPr>
    </w:p>
    <w:p w14:paraId="685A7326" w14:textId="07EAF583" w:rsidR="00AD1083" w:rsidRDefault="00AD1083" w:rsidP="00EA5FA1">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π</m:t>
            </m:r>
          </m:e>
          <m:sub>
            <m:r>
              <w:rPr>
                <w:rFonts w:ascii="Cambria Math" w:hAnsi="Cambria Math"/>
              </w:rPr>
              <m:t>k</m:t>
            </m:r>
          </m:sub>
        </m:sSub>
      </m:oMath>
      <w:r>
        <w:rPr>
          <w:rFonts w:eastAsiaTheme="minorEastAsia"/>
        </w:rPr>
        <w:t xml:space="preserve"> is the policy at epoch </w:t>
      </w:r>
      <m:oMath>
        <m:r>
          <w:rPr>
            <w:rFonts w:ascii="Cambria Math" w:eastAsiaTheme="minorEastAsia" w:hAnsi="Cambria Math"/>
          </w:rPr>
          <m:t>k</m:t>
        </m:r>
      </m:oMath>
      <w:r>
        <w:rPr>
          <w:rFonts w:eastAsiaTheme="minorEastAsia"/>
        </w:rPr>
        <w:t xml:space="preserve">. </w:t>
      </w:r>
      <w:r w:rsidR="001523CB">
        <w:rPr>
          <w:rFonts w:eastAsiaTheme="minorEastAsia"/>
        </w:rPr>
        <w:t xml:space="preserve">This is done with one or more steps of gradient descent, starting from the previous value parameters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k-1</m:t>
            </m:r>
          </m:sub>
        </m:sSub>
      </m:oMath>
      <w:r w:rsidR="001523CB">
        <w:rPr>
          <w:rFonts w:eastAsiaTheme="minorEastAsia"/>
        </w:rPr>
        <w:t>.</w:t>
      </w:r>
    </w:p>
    <w:p w14:paraId="3BC4BBFA" w14:textId="77777777" w:rsidR="001523CB" w:rsidRDefault="001523CB" w:rsidP="00EA5FA1">
      <w:pPr>
        <w:rPr>
          <w:rFonts w:eastAsiaTheme="minorEastAsia"/>
        </w:rPr>
      </w:pPr>
    </w:p>
    <w:p w14:paraId="01BA7FC1" w14:textId="4D2C8B1A" w:rsidR="001523CB" w:rsidRDefault="001523CB" w:rsidP="001523CB">
      <w:pPr>
        <w:pStyle w:val="Heading2"/>
        <w:rPr>
          <w:rFonts w:eastAsiaTheme="minorEastAsia"/>
        </w:rPr>
      </w:pPr>
      <w:r>
        <w:rPr>
          <w:rFonts w:eastAsiaTheme="minorEastAsia"/>
        </w:rPr>
        <w:t>Other Forms of the Policy Gradient</w:t>
      </w:r>
    </w:p>
    <w:p w14:paraId="26EBB732" w14:textId="156A7A6E" w:rsidR="00845AC8" w:rsidRDefault="001523CB" w:rsidP="00EA5FA1">
      <w:r>
        <w:t xml:space="preserve"> What we have seen so far is that the policy gradient has the general form</w:t>
      </w:r>
    </w:p>
    <w:p w14:paraId="3F853305" w14:textId="340AC200" w:rsidR="001523CB" w:rsidRDefault="001523CB"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e>
            </m:nary>
          </m:e>
        </m:d>
      </m:oMath>
      <w:r>
        <w:rPr>
          <w:rFonts w:eastAsiaTheme="minorEastAsia"/>
        </w:rPr>
        <w:t xml:space="preserve"> </w:t>
      </w:r>
    </w:p>
    <w:p w14:paraId="61E85A37" w14:textId="77777777" w:rsidR="001523CB" w:rsidRDefault="001523CB" w:rsidP="00EA5FA1">
      <w:pPr>
        <w:rPr>
          <w:rFonts w:eastAsiaTheme="minorEastAsia"/>
        </w:rPr>
      </w:pPr>
    </w:p>
    <w:p w14:paraId="27E5F800" w14:textId="4A84DD1B" w:rsidR="001523CB" w:rsidRDefault="001523CB"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could be any of </w:t>
      </w:r>
    </w:p>
    <w:p w14:paraId="6E936A0B" w14:textId="77777777" w:rsidR="001523CB" w:rsidRDefault="001523CB" w:rsidP="00EA5FA1">
      <w:pPr>
        <w:rPr>
          <w:rFonts w:eastAsiaTheme="minorEastAsia"/>
        </w:rPr>
      </w:pPr>
    </w:p>
    <w:p w14:paraId="575BD1AC" w14:textId="527296F8"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w:t>
      </w:r>
    </w:p>
    <w:p w14:paraId="2A971C10" w14:textId="77777777" w:rsidR="001523CB" w:rsidRDefault="001523CB" w:rsidP="00EA5FA1">
      <w:pPr>
        <w:rPr>
          <w:rFonts w:eastAsiaTheme="minorEastAsia"/>
        </w:rPr>
      </w:pPr>
    </w:p>
    <w:p w14:paraId="14CB54D4" w14:textId="556B0B34" w:rsidR="001523CB" w:rsidRDefault="001523CB" w:rsidP="00EA5FA1">
      <w:pPr>
        <w:rPr>
          <w:rFonts w:eastAsiaTheme="minorEastAsia"/>
        </w:rPr>
      </w:pPr>
      <w:r>
        <w:rPr>
          <w:rFonts w:eastAsiaTheme="minorEastAsia"/>
        </w:rPr>
        <w:t xml:space="preserve">or </w:t>
      </w:r>
    </w:p>
    <w:p w14:paraId="4FDD4696" w14:textId="77777777" w:rsidR="001523CB" w:rsidRDefault="001523CB" w:rsidP="00EA5FA1">
      <w:pPr>
        <w:rPr>
          <w:rFonts w:eastAsiaTheme="minorEastAsia"/>
        </w:rPr>
      </w:pPr>
    </w:p>
    <w:p w14:paraId="56684AAE" w14:textId="29DC8E7C"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p>
    <w:p w14:paraId="44F959AF" w14:textId="77777777" w:rsidR="001523CB" w:rsidRDefault="001523CB" w:rsidP="00EA5FA1">
      <w:pPr>
        <w:rPr>
          <w:rFonts w:eastAsiaTheme="minorEastAsia"/>
        </w:rPr>
      </w:pPr>
    </w:p>
    <w:p w14:paraId="6B41C4C7" w14:textId="4B479AED" w:rsidR="001523CB" w:rsidRDefault="001523CB" w:rsidP="00EA5FA1">
      <w:pPr>
        <w:rPr>
          <w:rFonts w:eastAsiaTheme="minorEastAsia"/>
        </w:rPr>
      </w:pPr>
      <w:r>
        <w:rPr>
          <w:rFonts w:eastAsiaTheme="minorEastAsia"/>
        </w:rPr>
        <w:t xml:space="preserve">or </w:t>
      </w:r>
    </w:p>
    <w:p w14:paraId="080FF523" w14:textId="77777777" w:rsidR="001523CB" w:rsidRDefault="001523CB" w:rsidP="00EA5FA1">
      <w:pPr>
        <w:rPr>
          <w:rFonts w:eastAsiaTheme="minorEastAsia"/>
        </w:rPr>
      </w:pPr>
    </w:p>
    <w:p w14:paraId="043D95D6" w14:textId="38C91F6D"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m:t>
        </m:r>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p>
    <w:p w14:paraId="7DFC5328" w14:textId="77777777" w:rsidR="001523CB" w:rsidRDefault="001523CB" w:rsidP="00EA5FA1">
      <w:pPr>
        <w:rPr>
          <w:rFonts w:eastAsiaTheme="minorEastAsia"/>
        </w:rPr>
      </w:pPr>
    </w:p>
    <w:p w14:paraId="626FA2E7" w14:textId="7D2F223F" w:rsidR="001523CB" w:rsidRDefault="001523CB" w:rsidP="00EA5FA1">
      <w:pPr>
        <w:rPr>
          <w:rFonts w:eastAsiaTheme="minorEastAsia"/>
        </w:rPr>
      </w:pPr>
      <w:r>
        <w:rPr>
          <w:rFonts w:eastAsiaTheme="minorEastAsia"/>
        </w:rPr>
        <w:t xml:space="preserve">All of this forms of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lead to the same expected value for the policy gradient, despite having different variances. </w:t>
      </w:r>
    </w:p>
    <w:p w14:paraId="39167A2D" w14:textId="452835B0" w:rsidR="001523CB" w:rsidRDefault="00D13A60" w:rsidP="00EA5FA1">
      <w:pPr>
        <w:rPr>
          <w:rFonts w:eastAsiaTheme="minorEastAsia"/>
        </w:rPr>
      </w:pPr>
      <w:r>
        <w:rPr>
          <w:rFonts w:eastAsiaTheme="minorEastAsia"/>
        </w:rPr>
        <w:t xml:space="preserve">There are two more good choices of weights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which we will discuss</w:t>
      </w:r>
    </w:p>
    <w:p w14:paraId="2BE3A004" w14:textId="7F20001E" w:rsidR="00D13A60" w:rsidRDefault="00D13A60" w:rsidP="00D13A60">
      <w:pPr>
        <w:rPr>
          <w:rFonts w:eastAsiaTheme="minorEastAsia"/>
        </w:rPr>
      </w:pPr>
    </w:p>
    <w:p w14:paraId="51E227E3" w14:textId="73665F11" w:rsidR="00D13A60" w:rsidRDefault="00D13A60" w:rsidP="00D13A60">
      <w:pPr>
        <w:rPr>
          <w:rFonts w:eastAsiaTheme="minorEastAsia"/>
        </w:rPr>
      </w:pPr>
      <w:r>
        <w:rPr>
          <w:rFonts w:eastAsiaTheme="minorEastAsia"/>
        </w:rPr>
        <w:t xml:space="preserve">1 ) </w:t>
      </w:r>
      <w:r w:rsidRPr="00D13A60">
        <w:rPr>
          <w:rFonts w:eastAsiaTheme="minorEastAsia"/>
          <w:b/>
          <w:bCs/>
          <w:i/>
          <w:iCs/>
        </w:rPr>
        <w:t>On-Policy Action-Value Function</w:t>
      </w:r>
      <w:r>
        <w:rPr>
          <w:rFonts w:eastAsiaTheme="minorEastAsia"/>
        </w:rPr>
        <w:t xml:space="preserve"> </w:t>
      </w:r>
    </w:p>
    <w:p w14:paraId="4F51CAE1" w14:textId="1B3729E4" w:rsidR="00D13A60" w:rsidRDefault="00D13A60" w:rsidP="00D13A60">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0F96E6AD" w14:textId="77777777" w:rsidR="00D13A60" w:rsidRDefault="00D13A60" w:rsidP="00D13A60">
      <w:pPr>
        <w:rPr>
          <w:rFonts w:eastAsiaTheme="minorEastAsia"/>
        </w:rPr>
      </w:pPr>
    </w:p>
    <w:p w14:paraId="728EBECE" w14:textId="7B8C4FF5" w:rsidR="00D13A60" w:rsidRDefault="00D13A60" w:rsidP="00D13A60">
      <w:pPr>
        <w:rPr>
          <w:rFonts w:eastAsiaTheme="minorEastAsia"/>
        </w:rPr>
      </w:pPr>
      <w:r w:rsidRPr="00D13A60">
        <w:rPr>
          <w:rFonts w:eastAsiaTheme="minorEastAsia"/>
          <w:u w:val="single"/>
        </w:rPr>
        <w:t>Proof</w:t>
      </w:r>
      <w:r>
        <w:rPr>
          <w:rFonts w:eastAsiaTheme="minorEastAsia"/>
        </w:rPr>
        <w:t>:</w:t>
      </w:r>
    </w:p>
    <w:p w14:paraId="663B6008" w14:textId="3410D260" w:rsidR="00D13A60" w:rsidRDefault="00C87F6A" w:rsidP="00D13A60">
      <w:pPr>
        <w:rPr>
          <w:rFonts w:eastAsiaTheme="minorEastAsia"/>
        </w:rPr>
      </w:pPr>
      <w:r>
        <w:rPr>
          <w:rFonts w:eastAsiaTheme="minorEastAsia"/>
        </w:rPr>
        <w:t>We need to prove that</w:t>
      </w:r>
    </w:p>
    <w:p w14:paraId="675A0E1D" w14:textId="77777777" w:rsidR="00C87F6A" w:rsidRDefault="00C87F6A"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Pr>
          <w:rFonts w:eastAsiaTheme="minorEastAsia"/>
        </w:rPr>
        <w:t xml:space="preserve"> . We will prove it for finite-horizon undiscounted return setting. We will sketch a proof for the infinite horizon discounted return.</w:t>
      </w:r>
    </w:p>
    <w:p w14:paraId="14ED98BA" w14:textId="7E548029" w:rsidR="00C87F6A" w:rsidRDefault="00C87F6A" w:rsidP="00D13A60">
      <w:pPr>
        <w:rPr>
          <w:rFonts w:eastAsiaTheme="minorEastAsia"/>
        </w:rPr>
      </w:pPr>
      <w:r>
        <w:rPr>
          <w:rFonts w:eastAsiaTheme="minorEastAsia"/>
        </w:rPr>
        <w:t>We rewrite the expression for the policy gradient, using an expression for the reward-to-go as:</w:t>
      </w:r>
    </w:p>
    <w:p w14:paraId="12FAA01B" w14:textId="77777777" w:rsidR="00A41F57" w:rsidRDefault="00A41F57" w:rsidP="00D13A60">
      <w:pPr>
        <w:rPr>
          <w:rFonts w:eastAsiaTheme="minorEastAsia"/>
        </w:rPr>
      </w:pPr>
    </w:p>
    <w:p w14:paraId="5C725535" w14:textId="77C31B48" w:rsidR="00C87F6A" w:rsidRDefault="00A41F57" w:rsidP="00D13A60">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p>
    <w:p w14:paraId="144CD0FF" w14:textId="77777777" w:rsidR="00A41F57" w:rsidRDefault="00A41F57" w:rsidP="00D13A60">
      <w:pPr>
        <w:rPr>
          <w:rFonts w:eastAsiaTheme="minorEastAsia"/>
        </w:rPr>
      </w:pPr>
    </w:p>
    <w:p w14:paraId="61B855DE" w14:textId="448F8135" w:rsidR="00A41F57" w:rsidRDefault="00A41F57"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nary>
          </m:e>
        </m:d>
      </m:oMath>
      <w:r>
        <w:rPr>
          <w:rFonts w:eastAsiaTheme="minorEastAsia"/>
        </w:rPr>
        <w:t xml:space="preserve"> </w:t>
      </w:r>
    </w:p>
    <w:p w14:paraId="0EDD048E" w14:textId="41FC9D2B" w:rsidR="00A41F57" w:rsidRDefault="00A41F57" w:rsidP="00D13A60">
      <w:pPr>
        <w:rPr>
          <w:rFonts w:eastAsiaTheme="minorEastAsia"/>
        </w:rPr>
      </w:pPr>
      <w:r>
        <w:rPr>
          <w:rFonts w:eastAsiaTheme="minorEastAsia"/>
        </w:rPr>
        <w:t xml:space="preserve">                  </w:t>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d>
          </m:e>
        </m:nary>
      </m:oMath>
    </w:p>
    <w:p w14:paraId="42630EF1" w14:textId="77777777" w:rsidR="00A41F57" w:rsidRDefault="00A41F57" w:rsidP="00D13A60">
      <w:pPr>
        <w:rPr>
          <w:rFonts w:eastAsiaTheme="minorEastAsia"/>
        </w:rPr>
      </w:pPr>
    </w:p>
    <w:p w14:paraId="73F363C4" w14:textId="2CB23E14" w:rsidR="00A41F57" w:rsidRDefault="00A41F57" w:rsidP="00D13A60">
      <w:pPr>
        <w:rPr>
          <w:rFonts w:eastAsiaTheme="minorEastAsia"/>
        </w:rPr>
      </w:pPr>
      <w:r>
        <w:rPr>
          <w:rFonts w:eastAsiaTheme="minorEastAsia"/>
        </w:rPr>
        <w:t xml:space="preserve">Define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as the trajectory up to time t,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r>
              <w:rPr>
                <w:rFonts w:ascii="Cambria Math" w:eastAsiaTheme="minorEastAsia" w:hAnsi="Cambria Math"/>
              </w:rPr>
              <m:t>:</m:t>
            </m:r>
          </m:sub>
        </m:sSub>
      </m:oMath>
      <w:r>
        <w:rPr>
          <w:rFonts w:eastAsiaTheme="minorEastAsia"/>
        </w:rPr>
        <w:t xml:space="preserve"> as the remainder of the trajectory after that. </w:t>
      </w:r>
      <w:r w:rsidR="00CF3F1A">
        <w:rPr>
          <w:rFonts w:eastAsiaTheme="minorEastAsia"/>
        </w:rPr>
        <w:t>By the law of iterated expectations, we can break up the preceding expression into:</w:t>
      </w:r>
    </w:p>
    <w:p w14:paraId="11743683" w14:textId="77777777" w:rsidR="00CF3F1A" w:rsidRDefault="00CF3F1A" w:rsidP="00D13A60">
      <w:pPr>
        <w:rPr>
          <w:rFonts w:eastAsiaTheme="minorEastAsia"/>
        </w:rPr>
      </w:pPr>
    </w:p>
    <w:p w14:paraId="0F1AE73C" w14:textId="47FEE1D6" w:rsidR="00CF3F1A" w:rsidRDefault="00CF3F1A"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r>
                          <w:rPr>
                            <w:rFonts w:ascii="Cambria Math" w:eastAsiaTheme="minorEastAsia" w:hAnsi="Cambria Math"/>
                          </w:rPr>
                          <m: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e>
                    </m:func>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Pr>
          <w:rFonts w:eastAsiaTheme="minorEastAsia"/>
        </w:rPr>
        <w:t xml:space="preserve"> </w:t>
      </w:r>
    </w:p>
    <w:p w14:paraId="39DC936B" w14:textId="77777777" w:rsidR="00CF3F1A" w:rsidRDefault="00CF3F1A" w:rsidP="00D13A60">
      <w:pPr>
        <w:rPr>
          <w:rFonts w:eastAsiaTheme="minorEastAsia"/>
        </w:rPr>
      </w:pPr>
    </w:p>
    <w:p w14:paraId="3255D7E0" w14:textId="3142D180" w:rsidR="00CF3F1A" w:rsidRDefault="00445CC2" w:rsidP="00D13A60">
      <w:pPr>
        <w:rPr>
          <w:rFonts w:eastAsiaTheme="minorEastAsia"/>
        </w:rPr>
      </w:pPr>
      <w:r>
        <w:rPr>
          <w:rFonts w:eastAsiaTheme="minorEastAsia"/>
        </w:rPr>
        <w:t xml:space="preserve">The grad-log-prob is constant with respect to the inner expectation because it depends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which the inner expectation conditions on as fixed in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eastAsiaTheme="minorEastAsia"/>
        </w:rPr>
        <w:t>. Thus</w:t>
      </w:r>
      <w:r w:rsidR="00A9705D">
        <w:rPr>
          <w:rFonts w:eastAsiaTheme="minorEastAsia"/>
        </w:rPr>
        <w:t>,</w:t>
      </w:r>
      <w:r>
        <w:rPr>
          <w:rFonts w:eastAsiaTheme="minorEastAsia"/>
        </w:rPr>
        <w:t xml:space="preserve"> the grad-log-prob can be pulled out of the inner expectation expression:</w:t>
      </w:r>
    </w:p>
    <w:p w14:paraId="2AB9E555" w14:textId="77777777" w:rsidR="00445CC2" w:rsidRDefault="00445CC2" w:rsidP="00D13A60">
      <w:pPr>
        <w:rPr>
          <w:rFonts w:eastAsiaTheme="minorEastAsia"/>
        </w:rPr>
      </w:pPr>
    </w:p>
    <w:p w14:paraId="616DB5AA" w14:textId="64684882" w:rsidR="00445CC2" w:rsidRDefault="00445CC2"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Pr>
          <w:rFonts w:eastAsiaTheme="minorEastAsia"/>
        </w:rPr>
        <w:t xml:space="preserve"> </w:t>
      </w:r>
    </w:p>
    <w:p w14:paraId="4FA82D80" w14:textId="77777777" w:rsidR="00445CC2" w:rsidRDefault="00445CC2" w:rsidP="00D13A60">
      <w:pPr>
        <w:rPr>
          <w:rFonts w:eastAsiaTheme="minorEastAsia"/>
        </w:rPr>
      </w:pPr>
    </w:p>
    <w:p w14:paraId="7DCF5CAC" w14:textId="52694651" w:rsidR="00445CC2" w:rsidRDefault="00445CC2" w:rsidP="00D13A60">
      <w:pPr>
        <w:rPr>
          <w:rFonts w:eastAsiaTheme="minorEastAsia"/>
        </w:rPr>
      </w:pPr>
      <w:r>
        <w:rPr>
          <w:rFonts w:eastAsiaTheme="minorEastAsia"/>
        </w:rPr>
        <w:t xml:space="preserve">In MDP, the future only depends on the most recent state and action. </w:t>
      </w:r>
      <w:r w:rsidR="00A9705D">
        <w:rPr>
          <w:rFonts w:eastAsiaTheme="minorEastAsia"/>
        </w:rPr>
        <w:t xml:space="preserve">As a result, the inner expectation, which expects over the future, conditioned on the entirety of the past (everything up to time </w:t>
      </w:r>
      <m:oMath>
        <m:r>
          <w:rPr>
            <w:rFonts w:ascii="Cambria Math" w:eastAsiaTheme="minorEastAsia" w:hAnsi="Cambria Math"/>
          </w:rPr>
          <m:t>t</m:t>
        </m:r>
      </m:oMath>
      <w:r w:rsidR="00A9705D">
        <w:rPr>
          <w:rFonts w:eastAsiaTheme="minorEastAsia"/>
        </w:rPr>
        <w:t xml:space="preserve">) – is equal to the same expectation if it only conditioned on the last timestep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A9705D">
        <w:rPr>
          <w:rFonts w:eastAsiaTheme="minorEastAsia"/>
        </w:rPr>
        <w:t>:</w:t>
      </w:r>
    </w:p>
    <w:p w14:paraId="5205EABE" w14:textId="77777777" w:rsidR="00A9705D" w:rsidRDefault="00A9705D" w:rsidP="00D13A60">
      <w:pPr>
        <w:rPr>
          <w:rFonts w:eastAsiaTheme="minorEastAsia"/>
        </w:rPr>
      </w:pPr>
    </w:p>
    <w:p w14:paraId="45D0DCA8" w14:textId="1E2F080A" w:rsidR="00A9705D" w:rsidRDefault="00A9705D" w:rsidP="00D13A60">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w:t>
      </w:r>
    </w:p>
    <w:p w14:paraId="6EF70EF6" w14:textId="77777777" w:rsidR="00A9705D" w:rsidRDefault="00A9705D" w:rsidP="00D13A60">
      <w:pPr>
        <w:rPr>
          <w:rFonts w:eastAsiaTheme="minorEastAsia"/>
        </w:rPr>
      </w:pPr>
    </w:p>
    <w:p w14:paraId="5905094E" w14:textId="2172F952" w:rsidR="00A9705D" w:rsidRDefault="00A9705D" w:rsidP="00D13A60">
      <w:pPr>
        <w:rPr>
          <w:rFonts w:eastAsiaTheme="minorEastAsia"/>
        </w:rPr>
      </w:pPr>
      <w:r>
        <w:rPr>
          <w:rFonts w:eastAsiaTheme="minorEastAsia"/>
        </w:rPr>
        <w:t xml:space="preserve">which is the definition of </w:t>
      </w:r>
      <m:oMath>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expected return, starting from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when acting on-policy for the rest of the trajectory. </w:t>
      </w:r>
      <m:oMath>
        <m:r>
          <w:rPr>
            <w:rFonts w:ascii="Cambria Math" w:eastAsiaTheme="minorEastAsia" w:hAnsi="Cambria Math"/>
          </w:rPr>
          <m:t>∎</m:t>
        </m:r>
      </m:oMath>
    </w:p>
    <w:p w14:paraId="7C36A953" w14:textId="493DBB34" w:rsidR="00A9705D" w:rsidRDefault="001F2831" w:rsidP="00D13A60">
      <w:pPr>
        <w:rPr>
          <w:rFonts w:eastAsiaTheme="minorEastAsia"/>
        </w:rPr>
      </w:pPr>
      <w:r>
        <w:rPr>
          <w:rFonts w:eastAsiaTheme="minorEastAsia"/>
        </w:rPr>
        <w:lastRenderedPageBreak/>
        <w:t xml:space="preserve">2 ) </w:t>
      </w:r>
      <w:r w:rsidRPr="001F2831">
        <w:rPr>
          <w:rFonts w:eastAsiaTheme="minorEastAsia"/>
          <w:b/>
          <w:bCs/>
        </w:rPr>
        <w:t>The Advantage Function</w:t>
      </w:r>
      <w:r>
        <w:rPr>
          <w:rFonts w:eastAsiaTheme="minorEastAsia"/>
        </w:rPr>
        <w:t xml:space="preserve"> </w:t>
      </w:r>
    </w:p>
    <w:p w14:paraId="7A919820" w14:textId="77777777" w:rsidR="00A9705D" w:rsidRDefault="00A9705D" w:rsidP="00D13A60">
      <w:pPr>
        <w:rPr>
          <w:rFonts w:eastAsiaTheme="minorEastAsia"/>
        </w:rPr>
      </w:pPr>
    </w:p>
    <w:p w14:paraId="3619F017" w14:textId="691A3548" w:rsidR="00A9705D" w:rsidRDefault="000E37B8" w:rsidP="00D13A60">
      <w:pPr>
        <w:rPr>
          <w:rFonts w:eastAsiaTheme="minorEastAsia"/>
        </w:rPr>
      </w:pPr>
      <w:r>
        <w:rPr>
          <w:rFonts w:eastAsiaTheme="minorEastAsia"/>
        </w:rPr>
        <w:t xml:space="preserve">The Advantage of an action is given with </w:t>
      </w:r>
    </w:p>
    <w:p w14:paraId="3DFCB30C" w14:textId="77777777" w:rsidR="000E37B8" w:rsidRDefault="000E37B8" w:rsidP="00D13A60">
      <w:pPr>
        <w:rPr>
          <w:rFonts w:eastAsiaTheme="minorEastAsia"/>
        </w:rPr>
      </w:pPr>
    </w:p>
    <w:p w14:paraId="6469DA5A" w14:textId="3ED9A0DA" w:rsidR="000E37B8" w:rsidRDefault="000E37B8" w:rsidP="00D13A60">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p>
    <w:p w14:paraId="15E9A131" w14:textId="77777777" w:rsidR="000E37B8" w:rsidRDefault="000E37B8" w:rsidP="00D13A60">
      <w:pPr>
        <w:rPr>
          <w:rFonts w:eastAsiaTheme="minorEastAsia"/>
        </w:rPr>
      </w:pPr>
    </w:p>
    <w:p w14:paraId="49AFC679" w14:textId="77777777" w:rsidR="000E37B8" w:rsidRDefault="000E37B8" w:rsidP="00D13A60">
      <w:pPr>
        <w:rPr>
          <w:rFonts w:eastAsiaTheme="minorEastAsia"/>
        </w:rPr>
      </w:pPr>
      <w:r>
        <w:rPr>
          <w:rFonts w:eastAsiaTheme="minorEastAsia"/>
        </w:rPr>
        <w:t xml:space="preserve">describes how much better or worse it is than other actions on average relative to the current policy. </w:t>
      </w:r>
    </w:p>
    <w:p w14:paraId="6694A329" w14:textId="77777777" w:rsidR="000E37B8" w:rsidRDefault="000E37B8" w:rsidP="00D13A60">
      <w:pPr>
        <w:rPr>
          <w:rFonts w:eastAsiaTheme="minorEastAsia"/>
        </w:rPr>
      </w:pPr>
    </w:p>
    <w:p w14:paraId="79A4071B" w14:textId="7E4F792E" w:rsidR="00C87F6A" w:rsidRPr="00D13A60" w:rsidRDefault="000E37B8" w:rsidP="00D13A60">
      <w:pPr>
        <w:rPr>
          <w:rFonts w:eastAsiaTheme="minorEastAsia"/>
        </w:rPr>
      </w:pPr>
      <w:r>
        <w:rPr>
          <w:rFonts w:eastAsiaTheme="minorEastAsia"/>
        </w:rPr>
        <w:t>This choice</w:t>
      </w:r>
      <w:r w:rsidR="00C87F6A">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2A10CFA9" w14:textId="77777777" w:rsidR="00D13A60" w:rsidRDefault="00D13A60" w:rsidP="00D13A60">
      <w:pPr>
        <w:rPr>
          <w:rFonts w:eastAsiaTheme="minorEastAsia"/>
        </w:rPr>
      </w:pPr>
    </w:p>
    <w:p w14:paraId="6D60CFBD" w14:textId="2808F267" w:rsidR="000E37B8" w:rsidRDefault="000E37B8" w:rsidP="00D13A60">
      <w:pPr>
        <w:rPr>
          <w:rFonts w:eastAsiaTheme="minorEastAsia"/>
        </w:rPr>
      </w:pPr>
      <w:r w:rsidRPr="008F1CEF">
        <w:rPr>
          <w:rFonts w:eastAsiaTheme="minorEastAsia"/>
          <w:u w:val="single"/>
        </w:rPr>
        <w:t>Proof</w:t>
      </w:r>
      <w:r>
        <w:rPr>
          <w:rFonts w:eastAsiaTheme="minorEastAsia"/>
        </w:rPr>
        <w:t>:</w:t>
      </w:r>
      <w:r w:rsidR="003D635D">
        <w:rPr>
          <w:rFonts w:eastAsiaTheme="minorEastAsia"/>
        </w:rPr>
        <w:t xml:space="preserve"> The argument is equivalent to the argument that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3D635D">
        <w:rPr>
          <w:rFonts w:eastAsiaTheme="minorEastAsia"/>
        </w:rPr>
        <w:t xml:space="preserve"> and then use the value function as a baseline which leads to an unbiased estimate.</w:t>
      </w:r>
    </w:p>
    <w:p w14:paraId="222EF012" w14:textId="77777777" w:rsidR="000E37B8" w:rsidRPr="0047645A" w:rsidRDefault="000E37B8" w:rsidP="00D13A60">
      <w:pPr>
        <w:rPr>
          <w:rFonts w:eastAsiaTheme="minorEastAsia"/>
        </w:rPr>
      </w:pPr>
    </w:p>
    <w:p w14:paraId="2A1204FC" w14:textId="47A2A180" w:rsidR="002C371F" w:rsidRPr="009A41A9" w:rsidRDefault="0047645A" w:rsidP="009A41A9">
      <w:pPr>
        <w:pStyle w:val="Heading2"/>
      </w:pPr>
      <w:r w:rsidRPr="009A41A9">
        <w:t>Vanilla Policy Gradient</w:t>
      </w:r>
    </w:p>
    <w:p w14:paraId="498D4F95" w14:textId="77777777" w:rsidR="0047645A" w:rsidRDefault="0047645A" w:rsidP="00EA5FA1"/>
    <w:p w14:paraId="3482D50B" w14:textId="4FC1DE74" w:rsidR="0047645A" w:rsidRPr="009A41A9" w:rsidRDefault="009A41A9" w:rsidP="00EA5FA1">
      <w:pPr>
        <w:rPr>
          <w:u w:val="single"/>
        </w:rPr>
      </w:pPr>
      <w:r w:rsidRPr="009A41A9">
        <w:rPr>
          <w:u w:val="single"/>
        </w:rPr>
        <w:t>Background</w:t>
      </w:r>
    </w:p>
    <w:p w14:paraId="4FD5AAFD" w14:textId="56635877" w:rsidR="0047645A" w:rsidRDefault="006C4EA6" w:rsidP="00EA5FA1">
      <w:r>
        <w:t xml:space="preserve">The key idea underlying policy gradients is to push up the probabilities of actions that lead to higher </w:t>
      </w:r>
      <w:r w:rsidR="00D1724D">
        <w:t>return and</w:t>
      </w:r>
      <w:r>
        <w:t xml:space="preserve"> push down the probabilities of actions that lead to lower return, until we arrive at optimal policy. </w:t>
      </w:r>
    </w:p>
    <w:p w14:paraId="406AB2FA" w14:textId="77777777" w:rsidR="006C4EA6" w:rsidRDefault="006C4EA6" w:rsidP="00EA5FA1"/>
    <w:p w14:paraId="1E05675E" w14:textId="77777777" w:rsidR="006C4EA6" w:rsidRDefault="006C4EA6" w:rsidP="00EA5FA1">
      <w:r>
        <w:t>VPG is on-policy algorithm and can be used as a model with environments with either discrete or continuous action spaces.</w:t>
      </w:r>
    </w:p>
    <w:p w14:paraId="5A208034" w14:textId="77777777" w:rsidR="006C4EA6" w:rsidRDefault="006C4EA6" w:rsidP="00EA5FA1"/>
    <w:p w14:paraId="1A15A73C" w14:textId="142D5E7D" w:rsidR="006C4EA6" w:rsidRDefault="00D1724D" w:rsidP="00EA5FA1">
      <w:pPr>
        <w:rPr>
          <w:rFonts w:eastAsiaTheme="minorEastAsia"/>
        </w:rPr>
      </w:pPr>
      <w:r>
        <w:t xml:space="preserve">As before, let </w:t>
      </w:r>
      <w:r w:rsidR="006C4EA6">
        <w:t xml:space="preserve">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denote the expected finite-horizon undiscounted return of the policy. The gradient of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w:t>
      </w:r>
    </w:p>
    <w:p w14:paraId="1BD80D43" w14:textId="77777777" w:rsidR="00D1724D" w:rsidRDefault="00D1724D" w:rsidP="00EA5FA1">
      <w:pPr>
        <w:rPr>
          <w:rFonts w:eastAsiaTheme="minorEastAsia"/>
        </w:rPr>
      </w:pPr>
    </w:p>
    <w:p w14:paraId="67D13264" w14:textId="5112F8A2" w:rsidR="00D1724D" w:rsidRDefault="00D1724D"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Pr>
          <w:rFonts w:eastAsiaTheme="minorEastAsia"/>
        </w:rPr>
        <w:t xml:space="preserve"> </w:t>
      </w:r>
    </w:p>
    <w:p w14:paraId="2B8BCE09" w14:textId="77777777" w:rsidR="00D1724D" w:rsidRDefault="00D1724D" w:rsidP="00EA5FA1">
      <w:pPr>
        <w:rPr>
          <w:rFonts w:eastAsiaTheme="minorEastAsia"/>
        </w:rPr>
      </w:pPr>
    </w:p>
    <w:p w14:paraId="2111521A" w14:textId="65829FF6" w:rsidR="00D1724D" w:rsidRDefault="00766EAD" w:rsidP="00EA5FA1">
      <w:pPr>
        <w:rPr>
          <w:rFonts w:eastAsiaTheme="minorEastAsia"/>
        </w:rPr>
      </w:pPr>
      <w:r>
        <w:t xml:space="preserve">where </w:t>
      </w:r>
      <m:oMath>
        <m:r>
          <w:rPr>
            <w:rFonts w:ascii="Cambria Math" w:eastAsiaTheme="minorEastAsia" w:hAnsi="Cambria Math"/>
          </w:rPr>
          <m:t>τ</m:t>
        </m:r>
      </m:oMath>
      <w:r>
        <w:rPr>
          <w:rFonts w:eastAsiaTheme="minorEastAsia"/>
        </w:rPr>
        <w:t xml:space="preserve"> is a trajectory and </w:t>
      </w:r>
      <m:oMath>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oMath>
      <w:r>
        <w:rPr>
          <w:rFonts w:eastAsiaTheme="minorEastAsia"/>
        </w:rPr>
        <w:t xml:space="preserve"> is the advantage function for the current policy.</w:t>
      </w:r>
    </w:p>
    <w:p w14:paraId="25310789" w14:textId="77777777" w:rsidR="00766EAD" w:rsidRDefault="00766EAD" w:rsidP="00EA5FA1">
      <w:pPr>
        <w:rPr>
          <w:rFonts w:eastAsiaTheme="minorEastAsia"/>
        </w:rPr>
      </w:pPr>
    </w:p>
    <w:p w14:paraId="0534FDCF" w14:textId="317631D5" w:rsidR="00766EAD" w:rsidRDefault="00893090" w:rsidP="00EA5FA1">
      <w:pPr>
        <w:rPr>
          <w:rFonts w:eastAsiaTheme="minorEastAsia"/>
        </w:rPr>
      </w:pPr>
      <w:r>
        <w:rPr>
          <w:rFonts w:eastAsiaTheme="minorEastAsia"/>
        </w:rPr>
        <w:t>The policy gradient algorithm works by updating the policy parameters via stochastic gradient descent on policy performance:</w:t>
      </w:r>
    </w:p>
    <w:p w14:paraId="42601041" w14:textId="77777777" w:rsidR="00893090" w:rsidRDefault="00893090" w:rsidP="00EA5FA1">
      <w:pPr>
        <w:rPr>
          <w:rFonts w:eastAsiaTheme="minorEastAsia"/>
        </w:rPr>
      </w:pPr>
    </w:p>
    <w:p w14:paraId="464CFB10" w14:textId="59F92BFA" w:rsidR="00893090" w:rsidRDefault="00893090"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r>
          <w:rPr>
            <w:rFonts w:ascii="Cambria Math" w:eastAsiaTheme="minorEastAsia" w:hAnsi="Cambria Math"/>
          </w:rPr>
          <m:t>+α</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sub>
            </m:sSub>
          </m:e>
        </m:d>
      </m:oMath>
      <w:r w:rsidR="00C16B9C">
        <w:rPr>
          <w:rFonts w:eastAsiaTheme="minorEastAsia"/>
        </w:rPr>
        <w:t xml:space="preserve"> </w:t>
      </w:r>
    </w:p>
    <w:p w14:paraId="26C548FE" w14:textId="77777777" w:rsidR="00C16B9C" w:rsidRDefault="00C16B9C" w:rsidP="00EA5FA1">
      <w:pPr>
        <w:rPr>
          <w:rFonts w:eastAsiaTheme="minorEastAsia"/>
        </w:rPr>
      </w:pPr>
    </w:p>
    <w:p w14:paraId="59B2FBB5" w14:textId="1D735C71" w:rsidR="00C16B9C" w:rsidRDefault="00E94895" w:rsidP="00EA5FA1">
      <w:pPr>
        <w:rPr>
          <w:rFonts w:eastAsiaTheme="minorEastAsia"/>
        </w:rPr>
      </w:pPr>
      <w:r>
        <w:rPr>
          <w:rFonts w:eastAsiaTheme="minorEastAsia"/>
        </w:rPr>
        <w:t>Policy gradient implementations typically compute advantage function estimates based on the infinite-horizon discounted return, despite otherwise using the finite-horizon undiscounted policy gradient formula.</w:t>
      </w:r>
    </w:p>
    <w:p w14:paraId="491146FB" w14:textId="77777777" w:rsidR="00E94895" w:rsidRDefault="00E94895" w:rsidP="00EA5FA1">
      <w:pPr>
        <w:rPr>
          <w:rFonts w:eastAsiaTheme="minorEastAsia"/>
        </w:rPr>
      </w:pPr>
    </w:p>
    <w:p w14:paraId="565E856A" w14:textId="428F9A7A" w:rsidR="00E94895" w:rsidRDefault="00E94895" w:rsidP="00EA5FA1">
      <w:pPr>
        <w:rPr>
          <w:rFonts w:eastAsiaTheme="minorEastAsia"/>
        </w:rPr>
      </w:pPr>
      <w:r>
        <w:rPr>
          <w:rFonts w:eastAsiaTheme="minorEastAsia"/>
        </w:rPr>
        <w:t xml:space="preserve">VPG trains a stochastic policy in an on-policy way. This means that it explores by sampling actions according to the latest version of its stochastic policy. The amount of randomness in action selection depends on both initial conditions and the training procedure. </w:t>
      </w:r>
    </w:p>
    <w:p w14:paraId="7F11D69D" w14:textId="77777777" w:rsidR="00893090" w:rsidRDefault="00893090" w:rsidP="00EA5FA1">
      <w:pPr>
        <w:rPr>
          <w:rFonts w:eastAsiaTheme="minorEastAsia"/>
        </w:rPr>
      </w:pPr>
    </w:p>
    <w:p w14:paraId="721AC03B" w14:textId="74CA02E7" w:rsidR="00766EAD" w:rsidRPr="00766EAD" w:rsidRDefault="00766EAD" w:rsidP="00EA5FA1">
      <w:pPr>
        <w:rPr>
          <w:color w:val="FF0000"/>
        </w:rPr>
      </w:pPr>
      <w:r w:rsidRPr="00766EAD">
        <w:rPr>
          <w:rFonts w:eastAsiaTheme="minorEastAsia"/>
          <w:color w:val="FF0000"/>
        </w:rPr>
        <w:t>//TODO: finish the VPG algorithm</w:t>
      </w:r>
    </w:p>
    <w:p w14:paraId="4801F1BC" w14:textId="77777777" w:rsidR="0047645A" w:rsidRDefault="0047645A" w:rsidP="00EA5FA1"/>
    <w:p w14:paraId="17970EA2" w14:textId="77777777" w:rsidR="00E94895" w:rsidRDefault="00E94895" w:rsidP="00EA5FA1"/>
    <w:p w14:paraId="706C2581" w14:textId="74DC0F94" w:rsidR="00E94895" w:rsidRDefault="00E94895" w:rsidP="00577984">
      <w:pPr>
        <w:pStyle w:val="Heading2"/>
      </w:pPr>
      <w:r>
        <w:t>Generalized Advantage Estimator</w:t>
      </w:r>
    </w:p>
    <w:p w14:paraId="434CC002" w14:textId="77777777" w:rsidR="00862D69" w:rsidRDefault="00862D69" w:rsidP="00EA5FA1"/>
    <w:p w14:paraId="199BCF2B" w14:textId="55FD1C98" w:rsidR="00E94895" w:rsidRDefault="00862D69" w:rsidP="00EA5FA1">
      <w:pPr>
        <w:rPr>
          <w:rFonts w:eastAsiaTheme="minorEastAsia"/>
        </w:rPr>
      </w:pPr>
      <w:r>
        <w:t xml:space="preserve">As specified in [35] let us consider an undiscounted formulation of the policy optimization problem. The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eastAsiaTheme="minorEastAsia"/>
        </w:rPr>
        <w:t xml:space="preserve"> is sampled from distribution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oMath>
      <w:r>
        <w:rPr>
          <w:rFonts w:eastAsiaTheme="minorEastAsia"/>
        </w:rPr>
        <w:t xml:space="preserve">. A trajectory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e>
        </m:d>
      </m:oMath>
      <w:r>
        <w:rPr>
          <w:rFonts w:eastAsiaTheme="minorEastAsia"/>
        </w:rPr>
        <w:t xml:space="preserve"> is generated by sampling actions according to policy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and sampling the states according to the dynamics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until a terminal absorbing state is reached. A reward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oMath>
      <w:r w:rsidR="008D18B7">
        <w:rPr>
          <w:rFonts w:eastAsiaTheme="minorEastAsia"/>
        </w:rPr>
        <w:t xml:space="preserve"> is received at each timestep. The goal is to maximize the expected total reward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r w:rsidR="008D18B7">
        <w:rPr>
          <w:rFonts w:eastAsiaTheme="minorEastAsia"/>
        </w:rPr>
        <w:t xml:space="preserve">, which is assumed to be finite for all policies. Notice that discount is not introduced yet in the algorithm. Discount will be introduced at a later step as an algorithm parameter that adjusts the bias-variance tradeoff. In [35] Schulman asserts that we can absorb the discount factor in the reward function by making it time dependent. </w:t>
      </w:r>
    </w:p>
    <w:p w14:paraId="3D5964E9" w14:textId="77777777" w:rsidR="008D18B7" w:rsidRDefault="008D18B7" w:rsidP="00EA5FA1"/>
    <w:p w14:paraId="5D463033" w14:textId="42D673FC" w:rsidR="008D18B7" w:rsidRDefault="008D18B7" w:rsidP="00EA5FA1">
      <w:pPr>
        <w:rPr>
          <w:rFonts w:eastAsiaTheme="minorEastAsia"/>
        </w:rPr>
      </w:pPr>
      <w:r>
        <w:lastRenderedPageBreak/>
        <w:t xml:space="preserve">Recall that policy gradient methods maximize the expected total reward by repeatedly estimating the gradient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r</m:t>
                    </m:r>
                  </m:e>
                  <m:sub>
                    <m:r>
                      <w:rPr>
                        <w:rFonts w:ascii="Cambria Math" w:hAnsi="Cambria Math"/>
                      </w:rPr>
                      <m:t>t</m:t>
                    </m:r>
                  </m:sub>
                </m:sSub>
              </m:e>
            </m:nary>
          </m:e>
        </m:d>
      </m:oMath>
      <w:r>
        <w:rPr>
          <w:rFonts w:eastAsiaTheme="minorEastAsia"/>
        </w:rPr>
        <w:t>. There are several different related expressions for the policy gradient, which have the form:</w:t>
      </w:r>
    </w:p>
    <w:p w14:paraId="19170705" w14:textId="77777777" w:rsidR="008D18B7" w:rsidRDefault="008D18B7" w:rsidP="00EA5FA1">
      <w:pPr>
        <w:rPr>
          <w:rFonts w:eastAsiaTheme="minorEastAsia"/>
        </w:rPr>
      </w:pPr>
    </w:p>
    <w:p w14:paraId="5CD5F7B0" w14:textId="226F3BCC" w:rsidR="008D18B7" w:rsidRDefault="00E36F98" w:rsidP="00EA5FA1">
      <w:pPr>
        <w:rPr>
          <w:rFonts w:eastAsiaTheme="minorEastAsia"/>
        </w:rPr>
      </w:pPr>
      <m:oMath>
        <m:r>
          <w:rPr>
            <w:rFonts w:ascii="Cambria Math" w:hAnsi="Cambria Math"/>
          </w:rPr>
          <m:t>g=</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Ψ</m:t>
                    </m:r>
                  </m:e>
                  <m:sub>
                    <m:r>
                      <w:rPr>
                        <w:rFonts w:ascii="Cambria Math" w:hAnsi="Cambria Math"/>
                      </w:rPr>
                      <m:t>t</m:t>
                    </m:r>
                  </m:sub>
                </m:sSub>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oMath>
      <w:r>
        <w:rPr>
          <w:rFonts w:eastAsiaTheme="minorEastAsia"/>
        </w:rPr>
        <w:t xml:space="preserve">         (1)</w:t>
      </w:r>
    </w:p>
    <w:p w14:paraId="1342AD10" w14:textId="77777777" w:rsidR="00E36F98" w:rsidRDefault="00E36F98" w:rsidP="00EA5FA1">
      <w:pPr>
        <w:rPr>
          <w:rFonts w:eastAsiaTheme="minorEastAsia"/>
        </w:rPr>
      </w:pPr>
    </w:p>
    <w:p w14:paraId="1BB87766" w14:textId="050CA55F" w:rsidR="00E36F98" w:rsidRDefault="00E36F98" w:rsidP="00EA5FA1">
      <w:pPr>
        <w:rPr>
          <w:rFonts w:eastAsiaTheme="minorEastAsia"/>
        </w:rPr>
      </w:pPr>
      <w:r>
        <w:rPr>
          <w:rFonts w:eastAsiaTheme="minorEastAsia"/>
        </w:rPr>
        <w:t xml:space="preserve">where </w:t>
      </w:r>
      <m:oMath>
        <m:sSub>
          <m:sSubPr>
            <m:ctrlPr>
              <w:rPr>
                <w:rFonts w:ascii="Cambria Math" w:hAnsi="Cambria Math"/>
                <w:i/>
              </w:rPr>
            </m:ctrlPr>
          </m:sSubPr>
          <m:e>
            <m:r>
              <m:rPr>
                <m:sty m:val="p"/>
              </m:rPr>
              <w:rPr>
                <w:rFonts w:ascii="Cambria Math" w:hAnsi="Cambria Math"/>
              </w:rPr>
              <m:t>Ψ</m:t>
            </m:r>
          </m:e>
          <m:sub>
            <m:r>
              <w:rPr>
                <w:rFonts w:ascii="Cambria Math" w:hAnsi="Cambria Math"/>
              </w:rPr>
              <m:t>t</m:t>
            </m:r>
          </m:sub>
        </m:sSub>
      </m:oMath>
      <w:r>
        <w:rPr>
          <w:rFonts w:eastAsiaTheme="minorEastAsia"/>
        </w:rPr>
        <w:t xml:space="preserve"> may be one of the following:</w:t>
      </w:r>
    </w:p>
    <w:p w14:paraId="5E059B1F" w14:textId="77777777" w:rsidR="00E36F98" w:rsidRDefault="00E36F98" w:rsidP="00EA5FA1">
      <w:pPr>
        <w:rPr>
          <w:rFonts w:eastAsiaTheme="minorEastAsia"/>
        </w:rPr>
      </w:pPr>
    </w:p>
    <w:p w14:paraId="2440EB70" w14:textId="2F38552C" w:rsidR="00E36F98" w:rsidRDefault="004E0262" w:rsidP="00EA5FA1">
      <w:pPr>
        <w:rPr>
          <w:rFonts w:eastAsiaTheme="minorEastAsia"/>
        </w:rPr>
      </w:pPr>
      <w:r>
        <w:rPr>
          <w:rFonts w:eastAsiaTheme="minorEastAsia"/>
        </w:rPr>
        <w:t xml:space="preserve">1 ) total reward of the trajectory: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p>
    <w:p w14:paraId="18850EEA" w14:textId="77777777" w:rsidR="004E0262" w:rsidRDefault="004E0262" w:rsidP="00EA5FA1">
      <w:pPr>
        <w:rPr>
          <w:rFonts w:eastAsiaTheme="minorEastAsia"/>
        </w:rPr>
      </w:pPr>
    </w:p>
    <w:p w14:paraId="121E486F" w14:textId="1F28359B" w:rsidR="004E0262" w:rsidRDefault="004E0262" w:rsidP="00EA5FA1">
      <w:pPr>
        <w:rPr>
          <w:rFonts w:eastAsiaTheme="minorEastAsia"/>
        </w:rPr>
      </w:pPr>
      <w:r>
        <w:rPr>
          <w:rFonts w:eastAsiaTheme="minorEastAsia"/>
        </w:rPr>
        <w:t xml:space="preserve">2 )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oMath>
    </w:p>
    <w:p w14:paraId="2947F3FA" w14:textId="77777777" w:rsidR="004E0262" w:rsidRDefault="004E0262" w:rsidP="00EA5FA1">
      <w:pPr>
        <w:rPr>
          <w:rFonts w:eastAsiaTheme="minorEastAsia"/>
        </w:rPr>
      </w:pPr>
    </w:p>
    <w:p w14:paraId="62464310" w14:textId="4B0A5454" w:rsidR="004E0262" w:rsidRDefault="004E0262" w:rsidP="00EA5FA1">
      <w:pPr>
        <w:rPr>
          <w:rFonts w:eastAsiaTheme="minorEastAsia"/>
        </w:rPr>
      </w:pPr>
      <w:r>
        <w:rPr>
          <w:rFonts w:eastAsiaTheme="minorEastAsia"/>
        </w:rPr>
        <w:t xml:space="preserve">3 ) baselined version of the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p>
    <w:p w14:paraId="70070504" w14:textId="77777777" w:rsidR="004E0262" w:rsidRDefault="004E0262" w:rsidP="00EA5FA1">
      <w:pPr>
        <w:rPr>
          <w:rFonts w:eastAsiaTheme="minorEastAsia"/>
        </w:rPr>
      </w:pPr>
    </w:p>
    <w:p w14:paraId="4E5D5644" w14:textId="4E61918C" w:rsidR="004E0262" w:rsidRDefault="004E0262" w:rsidP="00EA5FA1">
      <w:pPr>
        <w:rPr>
          <w:rFonts w:eastAsiaTheme="minorEastAsia"/>
        </w:rPr>
      </w:pPr>
      <w:r>
        <w:rPr>
          <w:rFonts w:eastAsiaTheme="minorEastAsia"/>
        </w:rPr>
        <w:t xml:space="preserve">4 ) state-action value function: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32FB7090" w14:textId="77777777" w:rsidR="004E0262" w:rsidRDefault="004E0262" w:rsidP="00EA5FA1">
      <w:pPr>
        <w:rPr>
          <w:rFonts w:eastAsiaTheme="minorEastAsia"/>
        </w:rPr>
      </w:pPr>
    </w:p>
    <w:p w14:paraId="1463D127" w14:textId="6EDD76EE" w:rsidR="004E0262" w:rsidRDefault="004E0262" w:rsidP="00EA5FA1">
      <w:r>
        <w:rPr>
          <w:rFonts w:eastAsiaTheme="minorEastAsia"/>
        </w:rPr>
        <w:t xml:space="preserve">5 ) advantage function: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605D3E34" w14:textId="77777777" w:rsidR="00E94895" w:rsidRDefault="00E94895" w:rsidP="00EA5FA1"/>
    <w:p w14:paraId="1B98B545" w14:textId="1461202A" w:rsidR="004E0262" w:rsidRDefault="004E0262" w:rsidP="00EA5FA1">
      <w:r>
        <w:t xml:space="preserve">6 ) TD residual: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p>
    <w:p w14:paraId="315C19D0" w14:textId="77777777" w:rsidR="004E0262" w:rsidRDefault="004E0262" w:rsidP="00EA5FA1"/>
    <w:p w14:paraId="2F030B59" w14:textId="2F65DBA6" w:rsidR="004E0262" w:rsidRDefault="000F547A" w:rsidP="00EA5FA1">
      <w:r>
        <w:t>The latter formulas use the definitions</w:t>
      </w:r>
    </w:p>
    <w:p w14:paraId="60D4190F" w14:textId="77777777" w:rsidR="000F547A" w:rsidRDefault="000F547A" w:rsidP="00EA5FA1"/>
    <w:p w14:paraId="73F87F83" w14:textId="17ADA06F" w:rsidR="000F547A" w:rsidRDefault="000F547A" w:rsidP="00EA5FA1">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+1</m:t>
                    </m:r>
                    <m:r>
                      <w:rPr>
                        <w:rFonts w:ascii="Cambria Math" w:hAnsi="Cambria Math"/>
                      </w:rPr>
                      <m: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Pr>
          <w:rFonts w:eastAsiaTheme="minorEastAsia"/>
        </w:rPr>
        <w:t xml:space="preserve">                 (2)</w:t>
      </w:r>
    </w:p>
    <w:p w14:paraId="7499777D" w14:textId="77777777" w:rsidR="000F547A" w:rsidRDefault="000F547A" w:rsidP="00EA5FA1">
      <w:pPr>
        <w:rPr>
          <w:rFonts w:eastAsiaTheme="minorEastAsia"/>
        </w:rPr>
      </w:pPr>
    </w:p>
    <w:p w14:paraId="4D763A67" w14:textId="07171B85" w:rsidR="000F547A" w:rsidRDefault="000C30BC" w:rsidP="00EA5FA1">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Pr>
          <w:rFonts w:eastAsiaTheme="minorEastAsia"/>
        </w:rPr>
        <w:t xml:space="preserve">          (3)       Advantage function</w:t>
      </w:r>
    </w:p>
    <w:p w14:paraId="11723F45" w14:textId="77777777" w:rsidR="000C30BC" w:rsidRDefault="000C30BC" w:rsidP="00EA5FA1">
      <w:pPr>
        <w:rPr>
          <w:rFonts w:eastAsiaTheme="minorEastAsia"/>
        </w:rPr>
      </w:pPr>
    </w:p>
    <w:p w14:paraId="691ECB95" w14:textId="0254C941" w:rsidR="000C30BC" w:rsidRDefault="000C30BC" w:rsidP="00EA5FA1">
      <w:pPr>
        <w:rPr>
          <w:rFonts w:eastAsiaTheme="minorEastAsia"/>
        </w:rPr>
      </w:pPr>
      <w:r>
        <w:rPr>
          <w:rFonts w:eastAsiaTheme="minorEastAsia"/>
        </w:rPr>
        <w:t xml:space="preserve">Here the subscript of </w:t>
      </w:r>
      <m:oMath>
        <m:r>
          <m:rPr>
            <m:scr m:val="double-struck"/>
            <m:sty m:val="p"/>
          </m:rPr>
          <w:rPr>
            <w:rFonts w:ascii="Cambria Math" w:hAnsi="Cambria Math"/>
          </w:rPr>
          <m:t>E</m:t>
        </m:r>
      </m:oMath>
      <w:r>
        <w:rPr>
          <w:rFonts w:eastAsiaTheme="minorEastAsia"/>
        </w:rPr>
        <w:t xml:space="preserve"> enumerates the variables being integrated over, where states and actions are sampled sequentially from the dynamics function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policy </w:t>
      </w:r>
      <m:oMath>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respectively. The colon notation </w:t>
      </w:r>
      <m:oMath>
        <m:r>
          <w:rPr>
            <w:rFonts w:ascii="Cambria Math" w:eastAsiaTheme="minorEastAsia" w:hAnsi="Cambria Math"/>
          </w:rPr>
          <m:t>a : b</m:t>
        </m:r>
      </m:oMath>
      <w:r>
        <w:rPr>
          <w:rFonts w:eastAsiaTheme="minorEastAsia"/>
        </w:rPr>
        <w:t xml:space="preserve"> refers t</w:t>
      </w:r>
      <w:r w:rsidRPr="000C30BC">
        <w:rPr>
          <w:rFonts w:eastAsiaTheme="minorEastAsia"/>
        </w:rPr>
        <w:t xml:space="preserve">o the </w:t>
      </w:r>
      <w:r>
        <w:rPr>
          <w:rFonts w:eastAsiaTheme="minorEastAsia"/>
        </w:rPr>
        <w:t xml:space="preserve">inclusive range </w:t>
      </w:r>
      <m:oMath>
        <m:d>
          <m:dPr>
            <m:begChr m:val="["/>
            <m:endChr m:val="]"/>
            <m:ctrlPr>
              <w:rPr>
                <w:rFonts w:ascii="Cambria Math" w:eastAsiaTheme="minorEastAsia" w:hAnsi="Cambria Math"/>
                <w:i/>
              </w:rPr>
            </m:ctrlPr>
          </m:dPr>
          <m:e>
            <m:r>
              <w:rPr>
                <w:rFonts w:ascii="Cambria Math" w:eastAsiaTheme="minorEastAsia" w:hAnsi="Cambria Math"/>
              </w:rPr>
              <m:t>a,a+1,…,b</m:t>
            </m:r>
          </m:e>
        </m:d>
      </m:oMath>
      <w:r>
        <w:rPr>
          <w:rFonts w:eastAsiaTheme="minorEastAsia"/>
        </w:rPr>
        <w:t xml:space="preserve">. </w:t>
      </w:r>
    </w:p>
    <w:p w14:paraId="2C6CB117" w14:textId="77777777" w:rsidR="000C30BC" w:rsidRDefault="000C30BC" w:rsidP="00EA5FA1">
      <w:pPr>
        <w:rPr>
          <w:rFonts w:eastAsiaTheme="minorEastAsia"/>
        </w:rPr>
      </w:pPr>
    </w:p>
    <w:p w14:paraId="0782A8F0" w14:textId="4B6A296D" w:rsidR="000C30BC" w:rsidRDefault="00234B0D" w:rsidP="00EA5FA1">
      <w:pPr>
        <w:rPr>
          <w:rFonts w:eastAsiaTheme="minorEastAsia"/>
        </w:rPr>
      </w:pPr>
      <w:r>
        <w:rPr>
          <w:rFonts w:eastAsiaTheme="minorEastAsia"/>
        </w:rPr>
        <w:t xml:space="preserve">We will introduce a parameter </w:t>
      </w:r>
      <m:oMath>
        <m:r>
          <w:rPr>
            <w:rFonts w:ascii="Cambria Math" w:eastAsiaTheme="minorEastAsia" w:hAnsi="Cambria Math"/>
          </w:rPr>
          <m:t>γ</m:t>
        </m:r>
      </m:oMath>
      <w:r>
        <w:rPr>
          <w:rFonts w:eastAsiaTheme="minorEastAsia"/>
        </w:rPr>
        <w:t xml:space="preserve"> that allows us to reduce variance by downweighing rewards corresponding to delayed effects, at the cost of introducing bias. This parameter corresponds to the discount factor used in discounted formulations of </w:t>
      </w:r>
      <w:r w:rsidR="00DA2B94">
        <w:rPr>
          <w:rFonts w:eastAsiaTheme="minorEastAsia"/>
        </w:rPr>
        <w:t>MDPs,</w:t>
      </w:r>
      <w:r>
        <w:rPr>
          <w:rFonts w:eastAsiaTheme="minorEastAsia"/>
        </w:rPr>
        <w:t xml:space="preserve"> but it can be treated as a variance reduction parameter in an undiscounted problem. </w:t>
      </w:r>
      <w:r w:rsidR="00DA2B94">
        <w:rPr>
          <w:rFonts w:eastAsiaTheme="minorEastAsia"/>
        </w:rPr>
        <w:t>For details on this technique to incorporate the discount factor see [36].</w:t>
      </w:r>
    </w:p>
    <w:p w14:paraId="1DE62BCE" w14:textId="42DB4740" w:rsidR="00DA2B94" w:rsidRDefault="00DA2B94" w:rsidP="00EA5FA1">
      <w:pPr>
        <w:rPr>
          <w:rFonts w:eastAsiaTheme="minorEastAsia"/>
        </w:rPr>
      </w:pPr>
      <w:r>
        <w:rPr>
          <w:rFonts w:eastAsiaTheme="minorEastAsia"/>
        </w:rPr>
        <w:t>The discounted value functions are given by:</w:t>
      </w:r>
    </w:p>
    <w:p w14:paraId="1F8DA74F" w14:textId="77777777" w:rsidR="00DA2B94" w:rsidRDefault="00DA2B94" w:rsidP="00EA5FA1">
      <w:pPr>
        <w:rPr>
          <w:rFonts w:eastAsiaTheme="minorEastAsia"/>
        </w:rPr>
      </w:pPr>
    </w:p>
    <w:p w14:paraId="32613A3A" w14:textId="789FD45E" w:rsidR="00DA2B94" w:rsidRDefault="00DA2B94" w:rsidP="00DA2B94">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Pr>
          <w:rFonts w:eastAsiaTheme="minorEastAsia"/>
        </w:rPr>
        <w:t xml:space="preserve">                 (</w:t>
      </w:r>
      <w:r>
        <w:rPr>
          <w:rFonts w:eastAsiaTheme="minorEastAsia"/>
        </w:rPr>
        <w:t>4</w:t>
      </w:r>
      <w:r>
        <w:rPr>
          <w:rFonts w:eastAsiaTheme="minorEastAsia"/>
        </w:rPr>
        <w:t>)</w:t>
      </w:r>
    </w:p>
    <w:p w14:paraId="5BE30D19" w14:textId="77777777" w:rsidR="00DA2B94" w:rsidRDefault="00DA2B94" w:rsidP="00DA2B94">
      <w:pPr>
        <w:rPr>
          <w:rFonts w:eastAsiaTheme="minorEastAsia"/>
        </w:rPr>
      </w:pPr>
    </w:p>
    <w:p w14:paraId="5F8BBD92" w14:textId="77777777" w:rsidR="00DA2B94" w:rsidRDefault="00DA2B94" w:rsidP="00DA2B94">
      <w:pPr>
        <w:rPr>
          <w:rFonts w:eastAsiaTheme="minorEastAsia"/>
        </w:rPr>
      </w:pPr>
    </w:p>
    <w:p w14:paraId="02FF920E" w14:textId="2927F4DD" w:rsidR="00DA2B94" w:rsidRDefault="00DA2B94" w:rsidP="00DA2B94">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Pr>
          <w:rFonts w:eastAsiaTheme="minorEastAsia"/>
        </w:rPr>
        <w:t xml:space="preserve">          (</w:t>
      </w:r>
      <w:r>
        <w:rPr>
          <w:rFonts w:eastAsiaTheme="minorEastAsia"/>
        </w:rPr>
        <w:t>5</w:t>
      </w:r>
      <w:r>
        <w:rPr>
          <w:rFonts w:eastAsiaTheme="minorEastAsia"/>
        </w:rPr>
        <w:t xml:space="preserve">)       </w:t>
      </w:r>
      <w:r>
        <w:rPr>
          <w:rFonts w:eastAsiaTheme="minorEastAsia"/>
        </w:rPr>
        <w:t>Discounted a</w:t>
      </w:r>
      <w:r>
        <w:rPr>
          <w:rFonts w:eastAsiaTheme="minorEastAsia"/>
        </w:rPr>
        <w:t>dvantage function</w:t>
      </w:r>
    </w:p>
    <w:p w14:paraId="0CDFBB4C" w14:textId="570381DC" w:rsidR="00DA2B94" w:rsidRPr="000C30BC" w:rsidRDefault="00DA2B94" w:rsidP="00EA5FA1"/>
    <w:p w14:paraId="2BB03377" w14:textId="11AAACFD" w:rsidR="004E0262" w:rsidRDefault="00DA2B94" w:rsidP="00EA5FA1">
      <w:r>
        <w:t>The discounted approximation to the policy gradient is defined as follows:</w:t>
      </w:r>
    </w:p>
    <w:p w14:paraId="36649EA2" w14:textId="77777777" w:rsidR="00DA2B94" w:rsidRDefault="00DA2B94" w:rsidP="00EA5FA1"/>
    <w:p w14:paraId="5A6BC193" w14:textId="4460BDFB" w:rsidR="00DA2B94" w:rsidRPr="000C30BC" w:rsidRDefault="00DA2B94" w:rsidP="00EA5FA1">
      <m:oMath>
        <m:sSup>
          <m:sSupPr>
            <m:ctrlPr>
              <w:rPr>
                <w:rFonts w:ascii="Cambria Math" w:hAnsi="Cambria Math"/>
                <w:i/>
              </w:rPr>
            </m:ctrlPr>
          </m:sSupPr>
          <m:e>
            <m:r>
              <w:rPr>
                <w:rFonts w:ascii="Cambria Math" w:hAnsi="Cambria Math"/>
              </w:rPr>
              <m:t>g</m:t>
            </m:r>
          </m:e>
          <m:sup>
            <m:r>
              <w:rPr>
                <w:rFonts w:ascii="Cambria Math" w:hAnsi="Cambria Math"/>
              </w:rPr>
              <m:t>γ</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oMath>
      <w:r>
        <w:rPr>
          <w:rFonts w:eastAsiaTheme="minorEastAsia"/>
        </w:rPr>
        <w:t xml:space="preserve">                </w:t>
      </w:r>
      <w:r w:rsidR="008C7C85">
        <w:rPr>
          <w:rFonts w:eastAsiaTheme="minorEastAsia"/>
        </w:rPr>
        <w:t>(6)</w:t>
      </w:r>
      <w:r>
        <w:rPr>
          <w:rFonts w:eastAsiaTheme="minorEastAsia"/>
        </w:rPr>
        <w:t xml:space="preserve">          </w:t>
      </w:r>
    </w:p>
    <w:p w14:paraId="64F3C8C2" w14:textId="77777777" w:rsidR="004E0262" w:rsidRDefault="004E0262" w:rsidP="00EA5FA1"/>
    <w:p w14:paraId="5835265F" w14:textId="20F290F1" w:rsidR="008C7C85" w:rsidRDefault="008C7C85" w:rsidP="00EA5FA1">
      <w:r w:rsidRPr="008C7C85">
        <w:rPr>
          <w:u w:val="single"/>
        </w:rPr>
        <w:t>Question</w:t>
      </w:r>
      <w:r>
        <w:t xml:space="preserve">: how to obtain a reasonably biased estimator for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which will give us a noisy estimate for the discounted policy gradient in (6)?</w:t>
      </w:r>
    </w:p>
    <w:p w14:paraId="52881C29" w14:textId="77777777" w:rsidR="008C7C85" w:rsidRDefault="008C7C85" w:rsidP="00EA5FA1"/>
    <w:p w14:paraId="618419BF" w14:textId="23DCAD8C" w:rsidR="008C7C85" w:rsidRDefault="008C7C85" w:rsidP="008C7C85">
      <w:pPr>
        <w:pStyle w:val="Heading3"/>
      </w:pPr>
      <m:oMath>
        <m:r>
          <w:rPr>
            <w:rFonts w:ascii="Cambria Math" w:hAnsi="Cambria Math"/>
          </w:rPr>
          <m:t>γ</m:t>
        </m:r>
      </m:oMath>
      <w:r>
        <w:rPr>
          <w:rFonts w:eastAsiaTheme="minorEastAsia"/>
        </w:rPr>
        <w:t>-just estimator</w:t>
      </w:r>
    </w:p>
    <w:p w14:paraId="1A50CB0D" w14:textId="77777777" w:rsidR="008C7C85" w:rsidRDefault="008C7C85" w:rsidP="00EA5FA1"/>
    <w:p w14:paraId="1E9E2F31" w14:textId="4DAC242E" w:rsidR="008C7C85" w:rsidRDefault="008C7C85" w:rsidP="00EA5FA1">
      <w:pPr>
        <w:rPr>
          <w:rFonts w:eastAsiaTheme="minorEastAsia"/>
        </w:rPr>
      </w:pPr>
      <w:r>
        <w:t xml:space="preserve">We will introduce the notion of a </w:t>
      </w:r>
      <m:oMath>
        <m:r>
          <w:rPr>
            <w:rFonts w:ascii="Cambria Math" w:hAnsi="Cambria Math"/>
          </w:rPr>
          <m:t>γ</m:t>
        </m:r>
      </m:oMath>
      <w:r>
        <w:rPr>
          <w:rFonts w:eastAsiaTheme="minorEastAsia"/>
        </w:rPr>
        <w:t xml:space="preserve">-just estimator of the advantage function. The </w:t>
      </w:r>
      <m:oMath>
        <m:r>
          <w:rPr>
            <w:rFonts w:ascii="Cambria Math" w:hAnsi="Cambria Math"/>
          </w:rPr>
          <m:t>γ</m:t>
        </m:r>
      </m:oMath>
      <w:r>
        <w:rPr>
          <w:rFonts w:eastAsiaTheme="minorEastAsia"/>
        </w:rPr>
        <w:t>-just estimator</w:t>
      </w:r>
      <w:r>
        <w:rPr>
          <w:rFonts w:eastAsiaTheme="minorEastAsia"/>
        </w:rPr>
        <w:t xml:space="preserve"> is an estimator which does not introduce bias when we use it in place of the unknown quantity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the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w:t>
      </w:r>
    </w:p>
    <w:p w14:paraId="094998EF" w14:textId="05347F9A" w:rsidR="00AB6240" w:rsidRDefault="00AB6240" w:rsidP="00EA5FA1">
      <w:pPr>
        <w:rPr>
          <w:rFonts w:eastAsiaTheme="minorEastAsia"/>
        </w:rPr>
      </w:pPr>
      <w:r>
        <w:rPr>
          <w:rFonts w:eastAsiaTheme="minorEastAsia"/>
        </w:rPr>
        <w:t xml:space="preserve">Note that we have already introduced bias by using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place of </w:t>
      </w:r>
      <m:oMath>
        <m:sSup>
          <m:sSupPr>
            <m:ctrlPr>
              <w:rPr>
                <w:rFonts w:ascii="Cambria Math" w:hAnsi="Cambria Math"/>
                <w:i/>
              </w:rPr>
            </m:ctrlPr>
          </m:sSupPr>
          <m:e>
            <m:r>
              <w:rPr>
                <w:rFonts w:ascii="Cambria Math" w:hAnsi="Cambria Math"/>
              </w:rPr>
              <m:t>A</m:t>
            </m:r>
          </m:e>
          <m:sup>
            <m:r>
              <w:rPr>
                <w:rFonts w:ascii="Cambria Math" w:hAnsi="Cambria Math"/>
              </w:rPr>
              <m:t>π</m:t>
            </m:r>
          </m:sup>
        </m:sSup>
      </m:oMath>
      <w:r>
        <w:rPr>
          <w:rFonts w:eastAsiaTheme="minorEastAsia"/>
        </w:rPr>
        <w:t xml:space="preserve">; here we are concerned with obtaining an unbiased estimate of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which is a biased estimate of the policy gradient of the undiscounted MDP.</w:t>
      </w:r>
    </w:p>
    <w:p w14:paraId="5FAF6242" w14:textId="77777777" w:rsidR="00AB6240" w:rsidRDefault="00AB6240" w:rsidP="00EA5FA1">
      <w:pPr>
        <w:rPr>
          <w:rFonts w:eastAsiaTheme="minorEastAsia"/>
        </w:rPr>
      </w:pPr>
    </w:p>
    <w:p w14:paraId="4CC88DB5" w14:textId="5940F905" w:rsidR="008C7C85" w:rsidRDefault="008C7C85" w:rsidP="00EA5FA1">
      <w:pPr>
        <w:rPr>
          <w:rFonts w:eastAsiaTheme="minorEastAsia"/>
        </w:rPr>
      </w:pPr>
      <w:r>
        <w:rPr>
          <w:rFonts w:eastAsiaTheme="minorEastAsia"/>
        </w:rPr>
        <w:lastRenderedPageBreak/>
        <w:t xml:space="preserve">Consider an advantage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oMath>
      <w:r>
        <w:rPr>
          <w:rFonts w:eastAsiaTheme="minorEastAsia"/>
        </w:rPr>
        <w:t xml:space="preserve"> which in general is a function of the entire trajectory.</w:t>
      </w:r>
    </w:p>
    <w:p w14:paraId="47152FA9" w14:textId="77777777" w:rsidR="008C7C85" w:rsidRDefault="008C7C85" w:rsidP="00EA5FA1">
      <w:pPr>
        <w:rPr>
          <w:rFonts w:eastAsiaTheme="minorEastAsia"/>
        </w:rPr>
      </w:pPr>
    </w:p>
    <w:p w14:paraId="25CEFCCB" w14:textId="472F5C1F" w:rsidR="008C7C85" w:rsidRDefault="008C7C85" w:rsidP="00EA5FA1">
      <w:pPr>
        <w:rPr>
          <w:rFonts w:eastAsiaTheme="minorEastAsia"/>
        </w:rPr>
      </w:pPr>
      <w:r w:rsidRPr="00AB6240">
        <w:rPr>
          <w:rFonts w:eastAsiaTheme="minorEastAsia"/>
          <w:b/>
          <w:bCs/>
        </w:rPr>
        <w:t>Definition</w:t>
      </w:r>
      <w:r>
        <w:rPr>
          <w:rFonts w:eastAsiaTheme="minorEastAsia"/>
        </w:rPr>
        <w:t xml:space="preserve">: The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-just</w:t>
      </w:r>
      <w:r>
        <w:rPr>
          <w:rFonts w:eastAsiaTheme="minorEastAsia"/>
        </w:rPr>
        <w:t xml:space="preserve"> if</w:t>
      </w:r>
    </w:p>
    <w:p w14:paraId="0644AE6F" w14:textId="2850247C" w:rsidR="008C7C85" w:rsidRDefault="008C7C85"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(7)</w:t>
      </w:r>
    </w:p>
    <w:p w14:paraId="5840A0EA" w14:textId="77777777" w:rsidR="008C7C85" w:rsidRDefault="008C7C85" w:rsidP="00EA5FA1">
      <w:pPr>
        <w:rPr>
          <w:rFonts w:eastAsiaTheme="minorEastAsia"/>
        </w:rPr>
      </w:pPr>
    </w:p>
    <w:p w14:paraId="7C4574F0" w14:textId="77777777" w:rsidR="008C7C85" w:rsidRDefault="008C7C85" w:rsidP="00EA5FA1">
      <w:pPr>
        <w:rPr>
          <w:rFonts w:eastAsiaTheme="minorEastAsia"/>
        </w:rPr>
      </w:pPr>
    </w:p>
    <w:p w14:paraId="228E219A" w14:textId="3420D997" w:rsidR="008C7C85" w:rsidRDefault="008C7C85" w:rsidP="00EA5FA1">
      <w:pPr>
        <w:rPr>
          <w:rFonts w:eastAsiaTheme="minorEastAsia"/>
        </w:rPr>
      </w:pPr>
      <w:r>
        <w:rPr>
          <w:rFonts w:eastAsiaTheme="minorEastAsia"/>
        </w:rPr>
        <w:t xml:space="preserve">It follows immediately that if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-just</w:t>
      </w:r>
      <w:r>
        <w:rPr>
          <w:rFonts w:eastAsiaTheme="minorEastAsia"/>
        </w:rPr>
        <w:t xml:space="preserve"> </w:t>
      </w:r>
      <w:r w:rsidR="00AB6240">
        <w:rPr>
          <w:rFonts w:eastAsiaTheme="minorEastAsia"/>
        </w:rPr>
        <w:t xml:space="preserve">for all </w:t>
      </w:r>
      <m:oMath>
        <m:r>
          <w:rPr>
            <w:rFonts w:ascii="Cambria Math" w:eastAsiaTheme="minorEastAsia" w:hAnsi="Cambria Math"/>
          </w:rPr>
          <m:t>t</m:t>
        </m:r>
      </m:oMath>
      <w:r w:rsidR="00AB6240">
        <w:rPr>
          <w:rFonts w:eastAsiaTheme="minorEastAsia"/>
        </w:rPr>
        <w:t xml:space="preserve">, then </w:t>
      </w:r>
    </w:p>
    <w:p w14:paraId="512325F4" w14:textId="77777777" w:rsidR="00AB6240" w:rsidRDefault="00AB6240" w:rsidP="00EA5FA1">
      <w:pPr>
        <w:rPr>
          <w:rFonts w:eastAsiaTheme="minorEastAsia"/>
        </w:rPr>
      </w:pPr>
    </w:p>
    <w:p w14:paraId="16D12BAA" w14:textId="2A701987" w:rsidR="00AB6240" w:rsidRDefault="00AB624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xml:space="preserve">     (8)</w:t>
      </w:r>
    </w:p>
    <w:p w14:paraId="19A0E06A" w14:textId="77777777" w:rsidR="00AB6240" w:rsidRDefault="00AB6240" w:rsidP="00EA5FA1">
      <w:pPr>
        <w:rPr>
          <w:rFonts w:eastAsiaTheme="minorEastAsia"/>
        </w:rPr>
      </w:pPr>
    </w:p>
    <w:p w14:paraId="3B286AC4" w14:textId="42BCDFE5" w:rsidR="00AB6240" w:rsidRDefault="00AB6240" w:rsidP="00EA5FA1">
      <w:pPr>
        <w:rPr>
          <w:rFonts w:eastAsiaTheme="minorEastAsia"/>
        </w:rPr>
      </w:pPr>
      <w:r>
        <w:rPr>
          <w:rFonts w:eastAsiaTheme="minorEastAsia"/>
        </w:rPr>
        <w:t xml:space="preserve">One sufficient condition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to be </w:t>
      </w:r>
      <m:oMath>
        <m:r>
          <w:rPr>
            <w:rFonts w:ascii="Cambria Math" w:hAnsi="Cambria Math"/>
          </w:rPr>
          <m:t>γ</m:t>
        </m:r>
      </m:oMath>
      <w:r>
        <w:rPr>
          <w:rFonts w:eastAsiaTheme="minorEastAsia"/>
        </w:rPr>
        <w:t>-just</w:t>
      </w:r>
      <w:r>
        <w:rPr>
          <w:rFonts w:eastAsiaTheme="minorEastAsia"/>
        </w:rPr>
        <w:t xml:space="preserve"> is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decomposes as the difference between two functions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Pr>
          <w:rFonts w:eastAsiaTheme="minorEastAsia"/>
        </w:rPr>
        <w:t xml:space="preserve"> can depend on any trajectory variables but gives an unbiased estimator of the </w:t>
      </w:r>
      <m:oMath>
        <m:r>
          <w:rPr>
            <w:rFonts w:ascii="Cambria Math" w:hAnsi="Cambria Math"/>
          </w:rPr>
          <m:t>γ</m:t>
        </m:r>
      </m:oMath>
      <w:r>
        <w:rPr>
          <w:rFonts w:eastAsiaTheme="minorEastAsia"/>
        </w:rPr>
        <w:t>-</w:t>
      </w:r>
      <w:r>
        <w:rPr>
          <w:rFonts w:eastAsiaTheme="minorEastAsia"/>
        </w:rPr>
        <w:t xml:space="preserve">discounted Q-function,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Pr>
          <w:rFonts w:eastAsiaTheme="minorEastAsia"/>
        </w:rPr>
        <w:t xml:space="preserve"> is an arbitrary function of the states and actions sampled before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w:t>
      </w:r>
    </w:p>
    <w:p w14:paraId="30983C13" w14:textId="77777777" w:rsidR="00AB6240" w:rsidRDefault="00AB6240" w:rsidP="00EA5FA1">
      <w:pPr>
        <w:rPr>
          <w:rFonts w:eastAsiaTheme="minorEastAsia"/>
        </w:rPr>
      </w:pPr>
    </w:p>
    <w:p w14:paraId="13053D3E" w14:textId="11622F0B" w:rsidR="00AB6240" w:rsidRDefault="00AB6240" w:rsidP="00EA5FA1">
      <w:pPr>
        <w:rPr>
          <w:rFonts w:eastAsiaTheme="minorEastAsia"/>
        </w:rPr>
      </w:pPr>
      <w:r w:rsidRPr="00AB6240">
        <w:rPr>
          <w:rFonts w:eastAsiaTheme="minorEastAsia"/>
          <w:b/>
          <w:bCs/>
        </w:rPr>
        <w:t>Proposition</w:t>
      </w:r>
      <w:r>
        <w:rPr>
          <w:rFonts w:eastAsiaTheme="minorEastAsia"/>
        </w:rPr>
        <w:t xml:space="preserve">: Suppose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can be written in the form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t-1</m:t>
                </m:r>
              </m:sub>
            </m:sSub>
          </m:e>
        </m:d>
      </m:oMath>
      <w:r>
        <w:rPr>
          <w:rFonts w:eastAsiaTheme="minorEastAsia"/>
        </w:rPr>
        <w:t xml:space="preserve"> such that for all </w:t>
      </w:r>
      <w:r>
        <w:rPr>
          <w:rFonts w:eastAsiaTheme="minorEastAsia"/>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Pr>
          <w:rFonts w:eastAsiaTheme="minorEastAsia"/>
        </w:rPr>
        <w:t xml:space="preserv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r>
                      <w:rPr>
                        <w:rFonts w:ascii="Cambria Math" w:hAnsi="Cambria Math"/>
                      </w:rPr>
                      <m: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Pr>
          <w:rFonts w:eastAsiaTheme="minorEastAsia"/>
        </w:rPr>
        <w:t xml:space="preserve">. Then </w:t>
      </w:r>
      <m:oMath>
        <m:acc>
          <m:accPr>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is </w:t>
      </w:r>
      <m:oMath>
        <m:r>
          <w:rPr>
            <w:rFonts w:ascii="Cambria Math" w:hAnsi="Cambria Math"/>
          </w:rPr>
          <m:t>γ</m:t>
        </m:r>
      </m:oMath>
      <w:r>
        <w:rPr>
          <w:rFonts w:eastAsiaTheme="minorEastAsia"/>
        </w:rPr>
        <w:t>-just</w:t>
      </w:r>
      <w:r>
        <w:rPr>
          <w:rFonts w:eastAsiaTheme="minorEastAsia"/>
        </w:rPr>
        <w:t>.</w:t>
      </w:r>
    </w:p>
    <w:p w14:paraId="43BFB65B" w14:textId="0C3ED026" w:rsidR="00AB6240" w:rsidRDefault="00AB6240" w:rsidP="00EA5FA1">
      <w:pPr>
        <w:rPr>
          <w:rFonts w:eastAsiaTheme="minorEastAsia"/>
        </w:rPr>
      </w:pPr>
      <w:r w:rsidRPr="00AB6240">
        <w:rPr>
          <w:rFonts w:eastAsiaTheme="minorEastAsia"/>
          <w:u w:val="single"/>
        </w:rPr>
        <w:t>Proof</w:t>
      </w:r>
      <w:r>
        <w:rPr>
          <w:rFonts w:eastAsiaTheme="minorEastAsia"/>
        </w:rPr>
        <w:t>:</w:t>
      </w:r>
    </w:p>
    <w:p w14:paraId="568EF4E2" w14:textId="29B4EBD6" w:rsidR="00AB6240" w:rsidRDefault="00AC05D9" w:rsidP="00EA5FA1">
      <w:pPr>
        <w:rPr>
          <w:rFonts w:eastAsiaTheme="minorEastAsia"/>
        </w:rPr>
      </w:pPr>
      <w:r>
        <w:rPr>
          <w:rFonts w:eastAsiaTheme="minorEastAsia"/>
        </w:rPr>
        <w:t xml:space="preserve">First, we split the expectation in the approximate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xml:space="preserve"> into two terms involving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w:t>
      </w:r>
    </w:p>
    <w:p w14:paraId="547C5559" w14:textId="77777777" w:rsidR="008C7C85" w:rsidRDefault="008C7C85" w:rsidP="00EA5FA1">
      <w:pPr>
        <w:rPr>
          <w:rFonts w:eastAsiaTheme="minorEastAsia"/>
        </w:rPr>
      </w:pPr>
    </w:p>
    <w:p w14:paraId="62197686" w14:textId="77777777" w:rsidR="008C7C85" w:rsidRDefault="008C7C85" w:rsidP="00EA5FA1"/>
    <w:p w14:paraId="4EE47B98" w14:textId="77777777" w:rsidR="008C7C85" w:rsidRDefault="008C7C85" w:rsidP="00EA5FA1"/>
    <w:p w14:paraId="47B38ECC" w14:textId="68E050F1" w:rsidR="00E94895" w:rsidRPr="00577984" w:rsidRDefault="00E94895" w:rsidP="00EA5FA1">
      <w:pPr>
        <w:rPr>
          <w:color w:val="FF0000"/>
        </w:rPr>
      </w:pPr>
      <w:r w:rsidRPr="00577984">
        <w:rPr>
          <w:color w:val="FF0000"/>
        </w:rPr>
        <w:t xml:space="preserve">//TODO: finish the section on Generalized Advantage Estimator </w:t>
      </w:r>
    </w:p>
    <w:p w14:paraId="726D7BC5" w14:textId="14C69C53" w:rsidR="00574C73" w:rsidRDefault="00574C73" w:rsidP="001941DB">
      <w:pPr>
        <w:pStyle w:val="Heading1"/>
      </w:pPr>
      <w:r>
        <w:lastRenderedPageBreak/>
        <w:t>References</w:t>
      </w:r>
    </w:p>
    <w:p w14:paraId="0E616532" w14:textId="32A800AC" w:rsidR="00574C73" w:rsidRDefault="00574C73" w:rsidP="001941DB">
      <w:pPr>
        <w:keepNext/>
        <w:keepLines/>
        <w:rPr>
          <w:shd w:val="clear" w:color="auto" w:fill="FFFFFF"/>
        </w:rPr>
      </w:pPr>
      <w:r>
        <w:t xml:space="preserve">[1] </w:t>
      </w:r>
      <w:hyperlink r:id="rId5" w:history="1">
        <w:r w:rsidRPr="00E0513D">
          <w:rPr>
            <w:rStyle w:val="Hyperlink"/>
            <w:shd w:val="clear" w:color="auto" w:fill="FFFFFF"/>
          </w:rPr>
          <w:t>Deep Reinforcement Learning: Lecture 1: Intro</w:t>
        </w:r>
        <w:r w:rsidR="00E0513D" w:rsidRPr="00E0513D">
          <w:rPr>
            <w:rStyle w:val="Hyperlink"/>
            <w:shd w:val="clear" w:color="auto" w:fill="FFFFFF"/>
          </w:rPr>
          <w:t>, Episodic Reinforcement Learning</w:t>
        </w:r>
        <w:r w:rsidRPr="00E0513D">
          <w:rPr>
            <w:rStyle w:val="Hyperlink"/>
            <w:shd w:val="clear" w:color="auto" w:fill="FFFFFF"/>
          </w:rPr>
          <w:t xml:space="preserve"> and Markov Decision Processes, John Schulman, OpenAI, Berkeley (MLSS Cadiz, 2016)</w:t>
        </w:r>
      </w:hyperlink>
    </w:p>
    <w:p w14:paraId="0D7128BA" w14:textId="1C7C9863" w:rsidR="00574C73" w:rsidRDefault="00574C73" w:rsidP="001941DB">
      <w:pPr>
        <w:keepNext/>
        <w:keepLines/>
        <w:rPr>
          <w:shd w:val="clear" w:color="auto" w:fill="FFFFFF"/>
        </w:rPr>
      </w:pPr>
      <w:r>
        <w:rPr>
          <w:shd w:val="clear" w:color="auto" w:fill="FFFFFF"/>
        </w:rPr>
        <w:t xml:space="preserve">[2] </w:t>
      </w:r>
      <w:hyperlink r:id="rId6" w:history="1">
        <w:r w:rsidRPr="00E0513D">
          <w:rPr>
            <w:rStyle w:val="Hyperlink"/>
            <w:shd w:val="clear" w:color="auto" w:fill="FFFFFF"/>
          </w:rPr>
          <w:t>Deep Reinforcement Learning: Lecture 2: More on Cross-Entropy Method and Value Functions, John Schulman, OpenAI, Berkeley (MLSS Cadiz, 2016)</w:t>
        </w:r>
      </w:hyperlink>
    </w:p>
    <w:p w14:paraId="0DDC8D00" w14:textId="223B1AAF" w:rsidR="00574C73" w:rsidRDefault="00574C73" w:rsidP="001941DB">
      <w:pPr>
        <w:keepNext/>
        <w:keepLines/>
        <w:rPr>
          <w:shd w:val="clear" w:color="auto" w:fill="FFFFFF"/>
        </w:rPr>
      </w:pPr>
      <w:r>
        <w:rPr>
          <w:shd w:val="clear" w:color="auto" w:fill="FFFFFF"/>
        </w:rPr>
        <w:t>[3]</w:t>
      </w:r>
      <w:r w:rsidR="00E0513D">
        <w:rPr>
          <w:shd w:val="clear" w:color="auto" w:fill="FFFFFF"/>
        </w:rPr>
        <w:t xml:space="preserve"> </w:t>
      </w:r>
      <w:hyperlink r:id="rId7" w:history="1">
        <w:r w:rsidR="00E0513D" w:rsidRPr="00E0513D">
          <w:rPr>
            <w:rStyle w:val="Hyperlink"/>
            <w:shd w:val="clear" w:color="auto" w:fill="FFFFFF"/>
          </w:rPr>
          <w:t xml:space="preserve">Deep Reinforcement Learning: Lecture </w:t>
        </w:r>
        <w:r w:rsidR="00E0513D" w:rsidRPr="00E0513D">
          <w:rPr>
            <w:rStyle w:val="Hyperlink"/>
            <w:shd w:val="clear" w:color="auto" w:fill="FFFFFF"/>
          </w:rPr>
          <w:t>3</w:t>
        </w:r>
        <w:r w:rsidR="00E0513D" w:rsidRPr="00E0513D">
          <w:rPr>
            <w:rStyle w:val="Hyperlink"/>
            <w:shd w:val="clear" w:color="auto" w:fill="FFFFFF"/>
          </w:rPr>
          <w:t>: More on</w:t>
        </w:r>
        <w:r w:rsidR="00E0513D" w:rsidRPr="00E0513D">
          <w:rPr>
            <w:rStyle w:val="Hyperlink"/>
            <w:shd w:val="clear" w:color="auto" w:fill="FFFFFF"/>
          </w:rPr>
          <w:t xml:space="preserve"> Episodic Reinforcement Learning and Policy Gradients</w:t>
        </w:r>
        <w:r w:rsidR="00E0513D" w:rsidRPr="00E0513D">
          <w:rPr>
            <w:rStyle w:val="Hyperlink"/>
            <w:shd w:val="clear" w:color="auto" w:fill="FFFFFF"/>
          </w:rPr>
          <w:t>, John Schulman, OpenAI, Berkeley (MLSS Cadiz, 2016)</w:t>
        </w:r>
      </w:hyperlink>
    </w:p>
    <w:p w14:paraId="465639F9" w14:textId="74FAE6C9" w:rsidR="00C31931" w:rsidRDefault="00E0513D" w:rsidP="001941DB">
      <w:pPr>
        <w:keepNext/>
        <w:keepLines/>
        <w:rPr>
          <w:shd w:val="clear" w:color="auto" w:fill="FFFFFF"/>
        </w:rPr>
      </w:pPr>
      <w:r>
        <w:rPr>
          <w:shd w:val="clear" w:color="auto" w:fill="FFFFFF"/>
        </w:rPr>
        <w:t xml:space="preserve">[4] </w:t>
      </w:r>
      <w:hyperlink r:id="rId8" w:history="1">
        <w:r w:rsidRPr="00E0513D">
          <w:rPr>
            <w:rStyle w:val="Hyperlink"/>
            <w:shd w:val="clear" w:color="auto" w:fill="FFFFFF"/>
          </w:rPr>
          <w:t xml:space="preserve">Deep Reinforcement Learning: Lecture </w:t>
        </w:r>
        <w:r w:rsidRPr="00E0513D">
          <w:rPr>
            <w:rStyle w:val="Hyperlink"/>
            <w:shd w:val="clear" w:color="auto" w:fill="FFFFFF"/>
          </w:rPr>
          <w:t>4</w:t>
        </w:r>
        <w:r w:rsidRPr="00E0513D">
          <w:rPr>
            <w:rStyle w:val="Hyperlink"/>
            <w:shd w:val="clear" w:color="auto" w:fill="FFFFFF"/>
          </w:rPr>
          <w:t>:</w:t>
        </w:r>
        <w:r w:rsidRPr="00E0513D">
          <w:rPr>
            <w:rStyle w:val="Hyperlink"/>
            <w:shd w:val="clear" w:color="auto" w:fill="FFFFFF"/>
          </w:rPr>
          <w:t xml:space="preserve"> Performance of Policies, Policy Approximations, Parametrized Policies, Asynchronous Methods</w:t>
        </w:r>
        <w:r w:rsidRPr="00E0513D">
          <w:rPr>
            <w:rStyle w:val="Hyperlink"/>
            <w:shd w:val="clear" w:color="auto" w:fill="FFFFFF"/>
          </w:rPr>
          <w:t>, John Schulman, OpenAI, Berkeley (MLSS Cadiz, 2016)</w:t>
        </w:r>
      </w:hyperlink>
    </w:p>
    <w:p w14:paraId="73DA63DD" w14:textId="48E53EFB" w:rsidR="00E0513D" w:rsidRDefault="00E0513D" w:rsidP="001941DB">
      <w:pPr>
        <w:keepNext/>
        <w:keepLines/>
      </w:pPr>
      <w:r>
        <w:rPr>
          <w:shd w:val="clear" w:color="auto" w:fill="FFFFFF"/>
        </w:rPr>
        <w:t xml:space="preserve">[5] </w:t>
      </w:r>
      <w:hyperlink r:id="rId9" w:history="1">
        <w:r w:rsidRPr="00E0513D">
          <w:rPr>
            <w:rStyle w:val="Hyperlink"/>
          </w:rPr>
          <w:t>Reinforcement Learning</w:t>
        </w:r>
        <w:r w:rsidRPr="00E0513D">
          <w:rPr>
            <w:rStyle w:val="Hyperlink"/>
          </w:rPr>
          <w:t xml:space="preserve"> Course: Lecture 1: Intro to Reinforcement Learning</w:t>
        </w:r>
        <w:r w:rsidRPr="00E0513D">
          <w:rPr>
            <w:rStyle w:val="Hyperlink"/>
          </w:rPr>
          <w:t>, David Silver, DeepMind x UCL, 2015</w:t>
        </w:r>
      </w:hyperlink>
    </w:p>
    <w:p w14:paraId="6E1239DF" w14:textId="1C350562" w:rsidR="00E0513D" w:rsidRDefault="00E0513D" w:rsidP="001941DB">
      <w:pPr>
        <w:keepNext/>
        <w:keepLines/>
      </w:pPr>
      <w:r>
        <w:t xml:space="preserve">[6] </w:t>
      </w:r>
      <w:hyperlink r:id="rId10" w:history="1">
        <w:r w:rsidR="006D7AB7" w:rsidRPr="00E0513D">
          <w:rPr>
            <w:rStyle w:val="Hyperlink"/>
          </w:rPr>
          <w:t xml:space="preserve">Reinforcement Learning Course: Lecture </w:t>
        </w:r>
        <w:r w:rsidR="006D7AB7">
          <w:rPr>
            <w:rStyle w:val="Hyperlink"/>
          </w:rPr>
          <w:t>2</w:t>
        </w:r>
        <w:r w:rsidR="006D7AB7" w:rsidRPr="00E0513D">
          <w:rPr>
            <w:rStyle w:val="Hyperlink"/>
          </w:rPr>
          <w:t>:</w:t>
        </w:r>
        <w:r w:rsidR="006D7AB7">
          <w:rPr>
            <w:rStyle w:val="Hyperlink"/>
          </w:rPr>
          <w:t xml:space="preserve"> Markov Decision Processes</w:t>
        </w:r>
        <w:r w:rsidR="006D7AB7" w:rsidRPr="00E0513D">
          <w:rPr>
            <w:rStyle w:val="Hyperlink"/>
          </w:rPr>
          <w:t>, David Silver, DeepMind x UCL, 2015</w:t>
        </w:r>
      </w:hyperlink>
    </w:p>
    <w:p w14:paraId="0E9000B1" w14:textId="50544E8B" w:rsidR="006D7AB7" w:rsidRDefault="006D7AB7" w:rsidP="001941DB">
      <w:pPr>
        <w:keepNext/>
        <w:keepLines/>
      </w:pPr>
      <w:r>
        <w:t xml:space="preserve">[7] </w:t>
      </w:r>
      <w:hyperlink r:id="rId11" w:history="1">
        <w:r w:rsidRPr="006D7AB7">
          <w:rPr>
            <w:rStyle w:val="Hyperlink"/>
          </w:rPr>
          <w:t>Reinforcement Learning Course: Lecture 3: Planning by Dynamic Programming, David Silver, DeepMind x UCL, 2015</w:t>
        </w:r>
      </w:hyperlink>
    </w:p>
    <w:p w14:paraId="7741D0CD" w14:textId="605B20C0" w:rsidR="006D7AB7" w:rsidRDefault="0042117B" w:rsidP="001941DB">
      <w:pPr>
        <w:keepNext/>
        <w:keepLines/>
      </w:pPr>
      <w:r>
        <w:t xml:space="preserve">[8] </w:t>
      </w:r>
      <w:hyperlink r:id="rId12" w:history="1">
        <w:r w:rsidRPr="0042117B">
          <w:rPr>
            <w:rStyle w:val="Hyperlink"/>
          </w:rPr>
          <w:t>Reinforcement Learning Course: Lecture 4: Model-Free Prediction, David Silver, DeepMind x UCL, 2015</w:t>
        </w:r>
      </w:hyperlink>
    </w:p>
    <w:p w14:paraId="5DD12563" w14:textId="6EE649C2" w:rsidR="0042117B" w:rsidRDefault="0042117B" w:rsidP="001941DB">
      <w:pPr>
        <w:keepNext/>
        <w:keepLines/>
      </w:pPr>
      <w:r>
        <w:t xml:space="preserve">[9] </w:t>
      </w:r>
      <w:hyperlink r:id="rId13" w:history="1">
        <w:r w:rsidRPr="0042117B">
          <w:rPr>
            <w:rStyle w:val="Hyperlink"/>
          </w:rPr>
          <w:t>Reinforcement Learning Course: Lecture 5: Model-Free Control, David Silver, DeepMind x UCL, 2015</w:t>
        </w:r>
      </w:hyperlink>
    </w:p>
    <w:p w14:paraId="4687B7AE" w14:textId="3EB4DBB9" w:rsidR="0042117B" w:rsidRDefault="0042117B" w:rsidP="001941DB">
      <w:pPr>
        <w:keepNext/>
        <w:keepLines/>
      </w:pPr>
      <w:r>
        <w:t xml:space="preserve">[10] </w:t>
      </w:r>
      <w:hyperlink r:id="rId14" w:history="1">
        <w:r w:rsidRPr="0042117B">
          <w:rPr>
            <w:rStyle w:val="Hyperlink"/>
          </w:rPr>
          <w:t>Reinforcement Learning Course: Lecture 6: Value-Function Approximation, David Silver, DeepMind x UCL, 2015</w:t>
        </w:r>
      </w:hyperlink>
    </w:p>
    <w:p w14:paraId="4DD46ABF" w14:textId="33577F21" w:rsidR="0042117B" w:rsidRDefault="0042117B" w:rsidP="001941DB">
      <w:pPr>
        <w:keepNext/>
        <w:keepLines/>
      </w:pPr>
      <w:r>
        <w:t xml:space="preserve">[11] </w:t>
      </w:r>
      <w:hyperlink r:id="rId15" w:history="1">
        <w:r w:rsidR="00D149D0" w:rsidRPr="00D149D0">
          <w:rPr>
            <w:rStyle w:val="Hyperlink"/>
          </w:rPr>
          <w:t>Reinforcement Learning Course: Lecture 7: Policy Gradient Methods, David Silver, DeepMind x UCL, 2015</w:t>
        </w:r>
      </w:hyperlink>
    </w:p>
    <w:p w14:paraId="2DB66DE1" w14:textId="663FA987" w:rsidR="00D149D0" w:rsidRDefault="00D149D0" w:rsidP="001941DB">
      <w:pPr>
        <w:keepNext/>
        <w:keepLines/>
      </w:pPr>
      <w:r>
        <w:t xml:space="preserve">[12] </w:t>
      </w:r>
      <w:hyperlink r:id="rId16" w:history="1">
        <w:r w:rsidRPr="00D149D0">
          <w:rPr>
            <w:rStyle w:val="Hyperlink"/>
          </w:rPr>
          <w:t>Reinforcement Learning Course: Lecture 8: Integrating Learning and Planning, David Silver, DeepMind x UCL, 2015</w:t>
        </w:r>
      </w:hyperlink>
    </w:p>
    <w:p w14:paraId="5B9198AF" w14:textId="04EF2A8A" w:rsidR="00D149D0" w:rsidRDefault="00D149D0" w:rsidP="001941DB">
      <w:pPr>
        <w:keepNext/>
        <w:keepLines/>
      </w:pPr>
      <w:r>
        <w:t xml:space="preserve">[13] </w:t>
      </w:r>
      <w:hyperlink r:id="rId17" w:history="1">
        <w:r w:rsidRPr="00D149D0">
          <w:rPr>
            <w:rStyle w:val="Hyperlink"/>
          </w:rPr>
          <w:t>Reinforcement Learning Course: Lecture 9: Exploration and Exploitation, David Silver, DeepMind x UCL, 2015</w:t>
        </w:r>
      </w:hyperlink>
    </w:p>
    <w:p w14:paraId="223F1B36" w14:textId="66592CA9" w:rsidR="00D149D0" w:rsidRDefault="00D149D0" w:rsidP="001941DB">
      <w:pPr>
        <w:keepNext/>
        <w:keepLines/>
      </w:pPr>
      <w:r>
        <w:t xml:space="preserve">[14] </w:t>
      </w:r>
      <w:hyperlink r:id="rId18" w:history="1">
        <w:r w:rsidRPr="00D149D0">
          <w:rPr>
            <w:rStyle w:val="Hyperlink"/>
          </w:rPr>
          <w:t>Reinforcement Learning Course: Lecture 10: Classic Games, David Silver, DeepMind x UCL, 2015</w:t>
        </w:r>
      </w:hyperlink>
    </w:p>
    <w:p w14:paraId="0EDE58C4" w14:textId="6133DC84" w:rsidR="00C31931" w:rsidRDefault="00C31931" w:rsidP="001941DB">
      <w:pPr>
        <w:keepNext/>
        <w:keepLines/>
      </w:pPr>
      <w:r>
        <w:t xml:space="preserve">[15] </w:t>
      </w:r>
      <w:hyperlink r:id="rId19" w:history="1">
        <w:r w:rsidR="00E56367" w:rsidRPr="00E56367">
          <w:rPr>
            <w:rStyle w:val="Hyperlink"/>
          </w:rPr>
          <w:t>Learning Tetris Using the Noisy Cross-Entropy Method, Istvan Szita, Andras Loerincz, 2006</w:t>
        </w:r>
      </w:hyperlink>
    </w:p>
    <w:p w14:paraId="10DDEA94" w14:textId="1D591BE2" w:rsidR="00E56367" w:rsidRDefault="00E56367" w:rsidP="001941DB">
      <w:pPr>
        <w:keepNext/>
        <w:keepLines/>
      </w:pPr>
      <w:r>
        <w:t xml:space="preserve">[16] </w:t>
      </w:r>
      <w:hyperlink r:id="rId20" w:history="1">
        <w:r w:rsidRPr="00E56367">
          <w:rPr>
            <w:rStyle w:val="Hyperlink"/>
          </w:rPr>
          <w:t>Approximate Dynamic Programming Finally Performs Well In The Game of Tetris, Victor Gabillon et al, INRIA, 2013</w:t>
        </w:r>
      </w:hyperlink>
    </w:p>
    <w:p w14:paraId="61F6ABB5" w14:textId="1A598E65" w:rsidR="00E56367" w:rsidRDefault="00E56367" w:rsidP="001941DB">
      <w:pPr>
        <w:keepNext/>
        <w:keepLines/>
        <w:rPr>
          <w:shd w:val="clear" w:color="auto" w:fill="FFFFFF"/>
        </w:rPr>
      </w:pPr>
      <w:r>
        <w:t xml:space="preserve">[17] </w:t>
      </w:r>
      <w:hyperlink r:id="rId21" w:history="1">
        <w:r w:rsidRPr="00E56367">
          <w:rPr>
            <w:rStyle w:val="Hyperlink"/>
          </w:rPr>
          <w:t>A Tutorial On The Cross-Entropy Method, Pieter-Tjerk de Boer et al, MIT, 2003</w:t>
        </w:r>
      </w:hyperlink>
    </w:p>
    <w:p w14:paraId="215B52C9" w14:textId="08E6FF73" w:rsidR="00E0513D" w:rsidRDefault="002B713A" w:rsidP="001941DB">
      <w:pPr>
        <w:keepNext/>
        <w:keepLines/>
        <w:rPr>
          <w:shd w:val="clear" w:color="auto" w:fill="FFFFFF"/>
        </w:rPr>
      </w:pPr>
      <w:r>
        <w:rPr>
          <w:shd w:val="clear" w:color="auto" w:fill="FFFFFF"/>
        </w:rPr>
        <w:t xml:space="preserve">[18] </w:t>
      </w:r>
      <w:hyperlink r:id="rId22" w:history="1">
        <w:r w:rsidRPr="002B713A">
          <w:rPr>
            <w:rStyle w:val="Hyperlink"/>
            <w:shd w:val="clear" w:color="auto" w:fill="FFFFFF"/>
          </w:rPr>
          <w:t>The Cross-Entropy Method: A Unified Approach to Combinatorial Optimization, Monte-Carlo Simulation and Machine Learning, RY Rubinstein, DP Kroese, 2004</w:t>
        </w:r>
      </w:hyperlink>
    </w:p>
    <w:p w14:paraId="2E202426" w14:textId="6C6F293E" w:rsidR="002B713A" w:rsidRDefault="002B713A" w:rsidP="001941DB">
      <w:pPr>
        <w:keepNext/>
        <w:keepLines/>
        <w:rPr>
          <w:shd w:val="clear" w:color="auto" w:fill="FFFFFF"/>
        </w:rPr>
      </w:pPr>
      <w:r>
        <w:rPr>
          <w:shd w:val="clear" w:color="auto" w:fill="FFFFFF"/>
        </w:rPr>
        <w:t xml:space="preserve">[19] </w:t>
      </w:r>
      <w:hyperlink r:id="rId23" w:history="1">
        <w:r w:rsidRPr="002B713A">
          <w:rPr>
            <w:rStyle w:val="Hyperlink"/>
            <w:shd w:val="clear" w:color="auto" w:fill="FFFFFF"/>
          </w:rPr>
          <w:t>Application of the Cross-Entropy Method to the Buffer Allocation Problem in a Simulation-Based Environment, G. Allon et al, 2005</w:t>
        </w:r>
      </w:hyperlink>
    </w:p>
    <w:p w14:paraId="0B261734" w14:textId="0BBD29F2" w:rsidR="002B713A" w:rsidRDefault="002B713A" w:rsidP="001941DB">
      <w:pPr>
        <w:keepNext/>
        <w:keepLines/>
        <w:rPr>
          <w:shd w:val="clear" w:color="auto" w:fill="FFFFFF"/>
        </w:rPr>
      </w:pPr>
      <w:r>
        <w:rPr>
          <w:shd w:val="clear" w:color="auto" w:fill="FFFFFF"/>
        </w:rPr>
        <w:t xml:space="preserve">[20] </w:t>
      </w:r>
      <w:hyperlink r:id="rId24" w:history="1">
        <w:r w:rsidRPr="002B713A">
          <w:rPr>
            <w:rStyle w:val="Hyperlink"/>
            <w:shd w:val="clear" w:color="auto" w:fill="FFFFFF"/>
          </w:rPr>
          <w:t>Introduction to Rare Events Simulation, John F. Shortle, Pierre L'Eccuyer, Draft, 2011</w:t>
        </w:r>
      </w:hyperlink>
    </w:p>
    <w:p w14:paraId="3881A12C" w14:textId="2A177FCA" w:rsidR="002B713A" w:rsidRDefault="002B713A" w:rsidP="001941DB">
      <w:pPr>
        <w:keepNext/>
        <w:keepLines/>
        <w:rPr>
          <w:shd w:val="clear" w:color="auto" w:fill="FFFFFF"/>
        </w:rPr>
      </w:pPr>
      <w:r>
        <w:rPr>
          <w:shd w:val="clear" w:color="auto" w:fill="FFFFFF"/>
        </w:rPr>
        <w:t xml:space="preserve">[21] </w:t>
      </w:r>
      <w:hyperlink r:id="rId25" w:history="1">
        <w:r w:rsidR="00F95FAA" w:rsidRPr="00F95FAA">
          <w:rPr>
            <w:rStyle w:val="Hyperlink"/>
            <w:shd w:val="clear" w:color="auto" w:fill="FFFFFF"/>
          </w:rPr>
          <w:t>The CMA Evolution Strategy : A Tutorial, Nikolaus Hansen, Inria, 2023</w:t>
        </w:r>
      </w:hyperlink>
    </w:p>
    <w:p w14:paraId="05E5BE03" w14:textId="72ADD2FB" w:rsidR="00F95FAA" w:rsidRDefault="00F95FAA" w:rsidP="001941DB">
      <w:pPr>
        <w:keepNext/>
        <w:keepLines/>
        <w:rPr>
          <w:shd w:val="clear" w:color="auto" w:fill="FFFFFF"/>
        </w:rPr>
      </w:pPr>
      <w:r>
        <w:rPr>
          <w:shd w:val="clear" w:color="auto" w:fill="FFFFFF"/>
        </w:rPr>
        <w:t xml:space="preserve">[22] </w:t>
      </w:r>
      <w:hyperlink r:id="rId26" w:history="1">
        <w:r w:rsidRPr="00F95FAA">
          <w:rPr>
            <w:rStyle w:val="Hyperlink"/>
            <w:shd w:val="clear" w:color="auto" w:fill="FFFFFF"/>
          </w:rPr>
          <w:t>Optimizing Walking Controllers for Uncertain Inputs and Environments, Jack M. Wang et al, 2010</w:t>
        </w:r>
      </w:hyperlink>
    </w:p>
    <w:p w14:paraId="0BE63793" w14:textId="49F49CD4" w:rsidR="00F95FAA" w:rsidRDefault="00F95FAA" w:rsidP="001941DB">
      <w:pPr>
        <w:keepNext/>
        <w:keepLines/>
        <w:rPr>
          <w:shd w:val="clear" w:color="auto" w:fill="FFFFFF"/>
        </w:rPr>
      </w:pPr>
      <w:r>
        <w:rPr>
          <w:shd w:val="clear" w:color="auto" w:fill="FFFFFF"/>
        </w:rPr>
        <w:t xml:space="preserve">[23] </w:t>
      </w:r>
      <w:hyperlink r:id="rId27" w:history="1">
        <w:r w:rsidRPr="00F95FAA">
          <w:rPr>
            <w:rStyle w:val="Hyperlink"/>
            <w:shd w:val="clear" w:color="auto" w:fill="FFFFFF"/>
          </w:rPr>
          <w:t>Heavy Tails, Importance Sampling, and Cross-Entropy, Soren Asmussen, Dirk Kroese, Reuven Rubinstein, 2003</w:t>
        </w:r>
      </w:hyperlink>
    </w:p>
    <w:p w14:paraId="25736C58" w14:textId="0BD0F25E" w:rsidR="00F95FAA" w:rsidRDefault="00F95FAA" w:rsidP="001941DB">
      <w:pPr>
        <w:keepNext/>
        <w:keepLines/>
        <w:rPr>
          <w:shd w:val="clear" w:color="auto" w:fill="FFFFFF"/>
        </w:rPr>
      </w:pPr>
      <w:r>
        <w:rPr>
          <w:shd w:val="clear" w:color="auto" w:fill="FFFFFF"/>
        </w:rPr>
        <w:t xml:space="preserve">[24] </w:t>
      </w:r>
      <w:hyperlink r:id="rId28" w:history="1">
        <w:r w:rsidRPr="00F95FAA">
          <w:rPr>
            <w:rStyle w:val="Hyperlink"/>
            <w:shd w:val="clear" w:color="auto" w:fill="FFFFFF"/>
          </w:rPr>
          <w:t>Maximum Likelihood Theory for Incomplete Data from Exponential Family, Rolf Sundberg, U. of Stockholm, 1974</w:t>
        </w:r>
      </w:hyperlink>
    </w:p>
    <w:p w14:paraId="08BC5CB7" w14:textId="59EDAEF4" w:rsidR="00F95FAA" w:rsidRDefault="00F95FAA" w:rsidP="001941DB">
      <w:pPr>
        <w:keepNext/>
        <w:keepLines/>
        <w:rPr>
          <w:shd w:val="clear" w:color="auto" w:fill="FFFFFF"/>
        </w:rPr>
      </w:pPr>
      <w:r>
        <w:rPr>
          <w:shd w:val="clear" w:color="auto" w:fill="FFFFFF"/>
        </w:rPr>
        <w:t xml:space="preserve">[25] </w:t>
      </w:r>
      <w:hyperlink r:id="rId29" w:history="1">
        <w:r w:rsidR="00AB3C22" w:rsidRPr="00AB3C22">
          <w:rPr>
            <w:rStyle w:val="Hyperlink"/>
            <w:shd w:val="clear" w:color="auto" w:fill="FFFFFF"/>
          </w:rPr>
          <w:t>Maximum Likelihood from Incomplete Data via the EM Algorithm, A.P. Dempster, 1977</w:t>
        </w:r>
      </w:hyperlink>
    </w:p>
    <w:p w14:paraId="37DFABFF" w14:textId="5CCBCA34" w:rsidR="00AB3C22" w:rsidRDefault="00AB3C22" w:rsidP="001941DB">
      <w:pPr>
        <w:keepNext/>
        <w:keepLines/>
        <w:rPr>
          <w:shd w:val="clear" w:color="auto" w:fill="FFFFFF"/>
        </w:rPr>
      </w:pPr>
      <w:r>
        <w:rPr>
          <w:shd w:val="clear" w:color="auto" w:fill="FFFFFF"/>
        </w:rPr>
        <w:t xml:space="preserve">[26] </w:t>
      </w:r>
      <w:hyperlink r:id="rId30" w:history="1">
        <w:r w:rsidRPr="00AB3C22">
          <w:rPr>
            <w:rStyle w:val="Hyperlink"/>
            <w:shd w:val="clear" w:color="auto" w:fill="FFFFFF"/>
          </w:rPr>
          <w:t>The EM Algorithm: An Old Folk Song Sung to Fast New Tune, XL Meng, 1997</w:t>
        </w:r>
      </w:hyperlink>
    </w:p>
    <w:p w14:paraId="635B9395" w14:textId="7CB2E382" w:rsidR="005A3BD3" w:rsidRDefault="005A3BD3" w:rsidP="001941DB">
      <w:pPr>
        <w:keepNext/>
        <w:keepLines/>
        <w:rPr>
          <w:shd w:val="clear" w:color="auto" w:fill="FFFFFF"/>
        </w:rPr>
      </w:pPr>
      <w:r>
        <w:rPr>
          <w:shd w:val="clear" w:color="auto" w:fill="FFFFFF"/>
        </w:rPr>
        <w:t xml:space="preserve">[27] </w:t>
      </w:r>
      <w:hyperlink r:id="rId31" w:history="1">
        <w:r w:rsidRPr="005A3BD3">
          <w:rPr>
            <w:rStyle w:val="Hyperlink"/>
            <w:shd w:val="clear" w:color="auto" w:fill="FFFFFF"/>
          </w:rPr>
          <w:t>A Legacy of EM Algorithms, Kenneth Lange et al, 2023</w:t>
        </w:r>
      </w:hyperlink>
    </w:p>
    <w:p w14:paraId="08CABE1C" w14:textId="5FCB5817" w:rsidR="00AB3C22" w:rsidRDefault="00AB3C22" w:rsidP="001941DB">
      <w:pPr>
        <w:keepNext/>
        <w:keepLines/>
        <w:rPr>
          <w:shd w:val="clear" w:color="auto" w:fill="FFFFFF"/>
        </w:rPr>
      </w:pPr>
      <w:r>
        <w:rPr>
          <w:shd w:val="clear" w:color="auto" w:fill="FFFFFF"/>
        </w:rPr>
        <w:t>[2</w:t>
      </w:r>
      <w:r w:rsidR="005A3BD3">
        <w:rPr>
          <w:shd w:val="clear" w:color="auto" w:fill="FFFFFF"/>
        </w:rPr>
        <w:t>8</w:t>
      </w:r>
      <w:r>
        <w:rPr>
          <w:shd w:val="clear" w:color="auto" w:fill="FFFFFF"/>
        </w:rPr>
        <w:t xml:space="preserve">] </w:t>
      </w:r>
      <w:hyperlink r:id="rId32" w:history="1">
        <w:r w:rsidRPr="00AB3C22">
          <w:rPr>
            <w:rStyle w:val="Hyperlink"/>
            <w:shd w:val="clear" w:color="auto" w:fill="FFFFFF"/>
          </w:rPr>
          <w:t>The MM Alternative to EM, TT Wu, Kenneth Lange, 2011</w:t>
        </w:r>
      </w:hyperlink>
    </w:p>
    <w:p w14:paraId="1B4096AD" w14:textId="5AC839BF" w:rsidR="00AB3C22" w:rsidRDefault="00AB3C22" w:rsidP="001941DB">
      <w:pPr>
        <w:keepNext/>
        <w:keepLines/>
        <w:rPr>
          <w:shd w:val="clear" w:color="auto" w:fill="FFFFFF"/>
        </w:rPr>
      </w:pPr>
      <w:r>
        <w:rPr>
          <w:shd w:val="clear" w:color="auto" w:fill="FFFFFF"/>
        </w:rPr>
        <w:t>[2</w:t>
      </w:r>
      <w:r w:rsidR="005A3BD3">
        <w:rPr>
          <w:shd w:val="clear" w:color="auto" w:fill="FFFFFF"/>
        </w:rPr>
        <w:t>9</w:t>
      </w:r>
      <w:r>
        <w:rPr>
          <w:shd w:val="clear" w:color="auto" w:fill="FFFFFF"/>
        </w:rPr>
        <w:t xml:space="preserve">] </w:t>
      </w:r>
      <w:hyperlink r:id="rId33" w:history="1">
        <w:r w:rsidRPr="00AB3C22">
          <w:rPr>
            <w:rStyle w:val="Hyperlink"/>
            <w:shd w:val="clear" w:color="auto" w:fill="FFFFFF"/>
          </w:rPr>
          <w:t>Nonconvex Optimization via MM Algorithms: Convergence Theory, Kenneth Lange, 2021</w:t>
        </w:r>
      </w:hyperlink>
    </w:p>
    <w:p w14:paraId="32F2E85A" w14:textId="60542754" w:rsidR="00574C73" w:rsidRDefault="003F46A4" w:rsidP="001941DB">
      <w:pPr>
        <w:keepNext/>
        <w:keepLines/>
      </w:pPr>
      <w:r>
        <w:t xml:space="preserve">[30] </w:t>
      </w:r>
      <w:hyperlink r:id="rId34" w:history="1">
        <w:r w:rsidR="003864D1" w:rsidRPr="003864D1">
          <w:rPr>
            <w:rStyle w:val="Hyperlink"/>
          </w:rPr>
          <w:t>Reparametrization trick, Wikipedia</w:t>
        </w:r>
      </w:hyperlink>
    </w:p>
    <w:p w14:paraId="6F46D6B9" w14:textId="77777777" w:rsidR="003864D1" w:rsidRDefault="003864D1" w:rsidP="001941DB">
      <w:pPr>
        <w:keepNext/>
        <w:keepLines/>
      </w:pPr>
      <w:r>
        <w:t xml:space="preserve">[31] </w:t>
      </w:r>
      <w:hyperlink r:id="rId35" w:history="1">
        <w:r w:rsidRPr="003864D1">
          <w:rPr>
            <w:rStyle w:val="Hyperlink"/>
          </w:rPr>
          <w:t>The Log-derivative trick, Andy Jones’ technical blog</w:t>
        </w:r>
      </w:hyperlink>
    </w:p>
    <w:p w14:paraId="0BB91A89" w14:textId="54A66DF9" w:rsidR="00D13A60" w:rsidRDefault="00D13A60" w:rsidP="001941DB">
      <w:pPr>
        <w:keepNext/>
        <w:keepLines/>
      </w:pPr>
      <w:r>
        <w:t xml:space="preserve">[32] </w:t>
      </w:r>
      <w:hyperlink r:id="rId36" w:history="1">
        <w:r w:rsidRPr="00D13A60">
          <w:rPr>
            <w:rStyle w:val="Hyperlink"/>
          </w:rPr>
          <w:t>OpenAI: Spinning Up Part 1 Key Concepts in RL</w:t>
        </w:r>
      </w:hyperlink>
    </w:p>
    <w:p w14:paraId="211F33EF" w14:textId="7A77FCB7" w:rsidR="00D13A60" w:rsidRDefault="00D13A60" w:rsidP="001941DB">
      <w:pPr>
        <w:keepNext/>
        <w:keepLines/>
      </w:pPr>
      <w:r>
        <w:t xml:space="preserve">[33] </w:t>
      </w:r>
      <w:hyperlink r:id="rId37" w:history="1">
        <w:r w:rsidRPr="00D13A60">
          <w:rPr>
            <w:rStyle w:val="Hyperlink"/>
          </w:rPr>
          <w:t>OpenAI: Spinning Up Part 2 Kinds of RL Algorithms</w:t>
        </w:r>
      </w:hyperlink>
    </w:p>
    <w:p w14:paraId="57533BD4" w14:textId="629E371D" w:rsidR="003864D1" w:rsidRDefault="000F28E8" w:rsidP="001941DB">
      <w:pPr>
        <w:keepNext/>
        <w:keepLines/>
      </w:pPr>
      <w:r>
        <w:t>[3</w:t>
      </w:r>
      <w:r w:rsidR="00D13A60">
        <w:t>4</w:t>
      </w:r>
      <w:r>
        <w:t xml:space="preserve">] </w:t>
      </w:r>
      <w:hyperlink r:id="rId38" w:history="1">
        <w:r w:rsidRPr="000F28E8">
          <w:rPr>
            <w:rStyle w:val="Hyperlink"/>
          </w:rPr>
          <w:t>OpenAI: Spinning Up Part 3 Intro to Policy Optimization</w:t>
        </w:r>
      </w:hyperlink>
    </w:p>
    <w:p w14:paraId="6481D034" w14:textId="49D4FC82" w:rsidR="00E94895" w:rsidRDefault="00E94895" w:rsidP="001941DB">
      <w:pPr>
        <w:keepNext/>
        <w:keepLines/>
      </w:pPr>
      <w:r>
        <w:t xml:space="preserve">[35] </w:t>
      </w:r>
      <w:hyperlink r:id="rId39" w:history="1">
        <w:r w:rsidRPr="00E94895">
          <w:rPr>
            <w:rStyle w:val="Hyperlink"/>
          </w:rPr>
          <w:t>High-Dimensional Continuous Control Using Generalized Advantage Estimation, John Schulman, Philipp Moritz, Sergey Levine, Michael Jordan, Pieter Abbeel, 2015</w:t>
        </w:r>
      </w:hyperlink>
    </w:p>
    <w:p w14:paraId="1925ED20" w14:textId="6DDE88D4" w:rsidR="00DA2B94" w:rsidRDefault="00DA2B94" w:rsidP="001941DB">
      <w:pPr>
        <w:keepNext/>
        <w:keepLines/>
      </w:pPr>
      <w:r>
        <w:t xml:space="preserve">[36] </w:t>
      </w:r>
      <w:hyperlink r:id="rId40" w:history="1">
        <w:r w:rsidRPr="00DA2B94">
          <w:rPr>
            <w:rStyle w:val="Hyperlink"/>
          </w:rPr>
          <w:t>Approximate Gradient Methods in Policy-Space Optimization of Markov Reward Processes, Peter N. Marbach, John Tsitsiklis, 2003</w:t>
        </w:r>
      </w:hyperlink>
    </w:p>
    <w:p w14:paraId="562C2AB5" w14:textId="25D5482C" w:rsidR="00E94895" w:rsidRDefault="00E94895" w:rsidP="001941DB">
      <w:pPr>
        <w:keepNext/>
        <w:keepLines/>
      </w:pPr>
      <w:r>
        <w:t>[3</w:t>
      </w:r>
      <w:r w:rsidR="00DA2B94">
        <w:t>7</w:t>
      </w:r>
      <w:r>
        <w:t xml:space="preserve">] </w:t>
      </w:r>
      <w:hyperlink r:id="rId41" w:history="1">
        <w:r w:rsidRPr="00E94895">
          <w:rPr>
            <w:rStyle w:val="Hyperlink"/>
          </w:rPr>
          <w:t>Notes on Generalized Advantage Estimator, Seita’s Place blog, 2017</w:t>
        </w:r>
      </w:hyperlink>
    </w:p>
    <w:p w14:paraId="207A8AD9" w14:textId="337849AA" w:rsidR="003864D1" w:rsidRDefault="00E94895" w:rsidP="001941DB">
      <w:pPr>
        <w:keepNext/>
        <w:keepLines/>
      </w:pPr>
      <w:r>
        <w:t>[3</w:t>
      </w:r>
      <w:r w:rsidR="00DA2B94">
        <w:t>8</w:t>
      </w:r>
      <w:r>
        <w:t xml:space="preserve">] </w:t>
      </w:r>
      <w:hyperlink r:id="rId42" w:history="1">
        <w:r w:rsidRPr="00E94895">
          <w:rPr>
            <w:rStyle w:val="Hyperlink"/>
          </w:rPr>
          <w:t>Variance Reduction Techniques for Gradient Estimates in Reinforcement Learning, Evan Greensmith, Peter L. Bartlett, Jonathan Baxter, JMLR, 2004</w:t>
        </w:r>
      </w:hyperlink>
    </w:p>
    <w:p w14:paraId="288092F9" w14:textId="57B822BF" w:rsidR="00E94895" w:rsidRDefault="00E94895" w:rsidP="001941DB">
      <w:pPr>
        <w:keepNext/>
        <w:keepLines/>
      </w:pPr>
      <w:r>
        <w:t>[3</w:t>
      </w:r>
      <w:r w:rsidR="00DA2B94">
        <w:t>9</w:t>
      </w:r>
      <w:r>
        <w:t xml:space="preserve">] </w:t>
      </w:r>
      <w:hyperlink r:id="rId43" w:history="1">
        <w:r w:rsidRPr="004E6765">
          <w:rPr>
            <w:rStyle w:val="Hyperlink"/>
          </w:rPr>
          <w:t xml:space="preserve">Actor-Critic Algorithms, </w:t>
        </w:r>
        <w:r w:rsidRPr="004E6765">
          <w:rPr>
            <w:rStyle w:val="Hyperlink"/>
          </w:rPr>
          <w:t>CS 294-112: Deep Reinforcement Learning</w:t>
        </w:r>
        <w:r w:rsidRPr="004E6765">
          <w:rPr>
            <w:rStyle w:val="Hyperlink"/>
          </w:rPr>
          <w:t>, Sergey Levine, 2017</w:t>
        </w:r>
      </w:hyperlink>
    </w:p>
    <w:p w14:paraId="2C6F1E07" w14:textId="1DB85F9B" w:rsidR="004E6765" w:rsidRDefault="004E6765" w:rsidP="001941DB">
      <w:pPr>
        <w:keepNext/>
        <w:keepLines/>
      </w:pPr>
      <w:r>
        <w:lastRenderedPageBreak/>
        <w:t>[</w:t>
      </w:r>
      <w:r w:rsidR="00DA2B94">
        <w:t>40</w:t>
      </w:r>
      <w:r>
        <w:t xml:space="preserve">] </w:t>
      </w:r>
      <w:hyperlink r:id="rId44" w:history="1">
        <w:r w:rsidRPr="004E6765">
          <w:rPr>
            <w:rStyle w:val="Hyperlink"/>
          </w:rPr>
          <w:t>Policy Gradient Methods for Reinforcement Learning with Function Approximation, Richard Sutton et al, AT&amp;T, 1999</w:t>
        </w:r>
      </w:hyperlink>
    </w:p>
    <w:p w14:paraId="6A692218" w14:textId="24F4B688" w:rsidR="004E6765" w:rsidRDefault="004E6765" w:rsidP="001941DB">
      <w:pPr>
        <w:keepNext/>
        <w:keepLines/>
      </w:pPr>
      <w:r>
        <w:t>[4</w:t>
      </w:r>
      <w:r w:rsidR="00DA2B94">
        <w:t>1</w:t>
      </w:r>
      <w:r>
        <w:t xml:space="preserve">] </w:t>
      </w:r>
      <w:hyperlink r:id="rId45" w:history="1">
        <w:r w:rsidRPr="004E6765">
          <w:rPr>
            <w:rStyle w:val="Hyperlink"/>
          </w:rPr>
          <w:t>Actor-Critic Algorithms, Vijay Konda, John Tsitsiklis, NIPS, 1999</w:t>
        </w:r>
      </w:hyperlink>
    </w:p>
    <w:p w14:paraId="499D703B" w14:textId="5D3D99A0" w:rsidR="004E6765" w:rsidRDefault="004E6765" w:rsidP="001941DB">
      <w:pPr>
        <w:keepNext/>
        <w:keepLines/>
      </w:pPr>
      <w:r>
        <w:t>[4</w:t>
      </w:r>
      <w:r w:rsidR="00DA2B94">
        <w:t>2</w:t>
      </w:r>
      <w:r>
        <w:t xml:space="preserve">] </w:t>
      </w:r>
      <w:hyperlink r:id="rId46" w:history="1">
        <w:r w:rsidRPr="004E6765">
          <w:rPr>
            <w:rStyle w:val="Hyperlink"/>
          </w:rPr>
          <w:t>On Actor-Critic Algorithms, Vijay Konda, John Tsitsiklis, MIT, SIAM, 2003</w:t>
        </w:r>
      </w:hyperlink>
    </w:p>
    <w:p w14:paraId="3700F69D" w14:textId="49472E96" w:rsidR="004E6765" w:rsidRDefault="0079571B" w:rsidP="001941DB">
      <w:pPr>
        <w:keepNext/>
        <w:keepLines/>
      </w:pPr>
      <w:r>
        <w:t>[4</w:t>
      </w:r>
      <w:r w:rsidR="00DA2B94">
        <w:t>3</w:t>
      </w:r>
      <w:r>
        <w:t xml:space="preserve">] </w:t>
      </w:r>
      <w:hyperlink r:id="rId47" w:history="1">
        <w:r w:rsidRPr="0079571B">
          <w:rPr>
            <w:rStyle w:val="Hyperlink"/>
          </w:rPr>
          <w:t>Off-Policy Actor-Critic, Thomas Degris, Martha White, Richard S. Sutton, 2013</w:t>
        </w:r>
      </w:hyperlink>
    </w:p>
    <w:p w14:paraId="1FA931F8" w14:textId="77777777" w:rsidR="003864D1" w:rsidRDefault="003864D1" w:rsidP="001941DB">
      <w:pPr>
        <w:keepNext/>
        <w:keepLines/>
      </w:pPr>
    </w:p>
    <w:p w14:paraId="371B1453" w14:textId="77777777" w:rsidR="003864D1" w:rsidRDefault="003864D1" w:rsidP="001941DB">
      <w:pPr>
        <w:keepNext/>
        <w:keepLines/>
      </w:pPr>
    </w:p>
    <w:p w14:paraId="188D6470" w14:textId="7E803191" w:rsidR="003864D1" w:rsidRDefault="003864D1" w:rsidP="003864D1">
      <w:pPr>
        <w:pStyle w:val="Heading1"/>
      </w:pPr>
      <w:r>
        <w:t xml:space="preserve">Appendix </w:t>
      </w:r>
    </w:p>
    <w:p w14:paraId="474651FE" w14:textId="77777777" w:rsidR="003F46A4" w:rsidRDefault="003F46A4" w:rsidP="001941DB">
      <w:pPr>
        <w:keepNext/>
        <w:keepLines/>
      </w:pPr>
    </w:p>
    <w:p w14:paraId="05C5207C" w14:textId="1FF3410A" w:rsidR="001915E3" w:rsidRDefault="00D13A60" w:rsidP="00D13A60">
      <w:pPr>
        <w:pStyle w:val="Heading2"/>
      </w:pPr>
      <w:r>
        <w:t>Stochastic Gradient Descent</w:t>
      </w:r>
    </w:p>
    <w:p w14:paraId="255F055E" w14:textId="77777777" w:rsidR="00D13A60" w:rsidRDefault="00D13A60" w:rsidP="00D13A60"/>
    <w:p w14:paraId="50E8A219" w14:textId="77777777" w:rsidR="00D13A60" w:rsidRDefault="00D13A60" w:rsidP="00D13A60"/>
    <w:p w14:paraId="28662DC3" w14:textId="6903DE62" w:rsidR="00D13A60" w:rsidRDefault="00D13A60" w:rsidP="00D13A60">
      <w:pPr>
        <w:pStyle w:val="Heading3"/>
      </w:pPr>
      <w:r>
        <w:t>Gradient Bandit Algorithm and Stochastic Gradient Descent</w:t>
      </w:r>
    </w:p>
    <w:p w14:paraId="748BC8F2" w14:textId="77777777" w:rsidR="00D13A60" w:rsidRDefault="00D13A60" w:rsidP="00D13A60"/>
    <w:p w14:paraId="3FB86DA4" w14:textId="77777777" w:rsidR="00C87F6A" w:rsidRDefault="00C87F6A" w:rsidP="00D13A60"/>
    <w:p w14:paraId="0A5ABAD7" w14:textId="0149B6C0" w:rsidR="00C87F6A" w:rsidRPr="00C87F6A" w:rsidRDefault="00C87F6A" w:rsidP="00D13A60">
      <w:pPr>
        <w:rPr>
          <w:color w:val="C00000"/>
        </w:rPr>
      </w:pPr>
      <w:r w:rsidRPr="00C87F6A">
        <w:rPr>
          <w:color w:val="C00000"/>
        </w:rPr>
        <w:t>//TODO: finish Gradient Bandit interpretation as SGD</w:t>
      </w:r>
    </w:p>
    <w:p w14:paraId="059A2930" w14:textId="77777777" w:rsidR="00C87F6A" w:rsidRDefault="00C87F6A" w:rsidP="00D13A60"/>
    <w:p w14:paraId="32012E26" w14:textId="77777777" w:rsidR="00C87F6A" w:rsidRDefault="00C87F6A" w:rsidP="00D13A60"/>
    <w:p w14:paraId="6B7B043D" w14:textId="77777777" w:rsidR="00D13A60" w:rsidRPr="00D13A60" w:rsidRDefault="00D13A60" w:rsidP="00D13A60">
      <w:pPr>
        <w:rPr>
          <w:color w:val="C00000"/>
        </w:rPr>
      </w:pPr>
      <w:r w:rsidRPr="00D13A60">
        <w:rPr>
          <w:color w:val="C00000"/>
        </w:rPr>
        <w:t>//TODO: finish the appendix on SGD</w:t>
      </w:r>
    </w:p>
    <w:p w14:paraId="397F80BF" w14:textId="77777777" w:rsidR="00D13A60" w:rsidRPr="00D13A60" w:rsidRDefault="00D13A60" w:rsidP="00D13A60"/>
    <w:sectPr w:rsidR="00D13A60" w:rsidRPr="00D13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774E"/>
    <w:multiLevelType w:val="hybridMultilevel"/>
    <w:tmpl w:val="E2822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95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73"/>
    <w:rsid w:val="000043B9"/>
    <w:rsid w:val="00066B4D"/>
    <w:rsid w:val="000C30BC"/>
    <w:rsid w:val="000E37B8"/>
    <w:rsid w:val="000F28E8"/>
    <w:rsid w:val="000F547A"/>
    <w:rsid w:val="001523CB"/>
    <w:rsid w:val="00164F39"/>
    <w:rsid w:val="0016598F"/>
    <w:rsid w:val="001915E3"/>
    <w:rsid w:val="001924A7"/>
    <w:rsid w:val="001941DB"/>
    <w:rsid w:val="001D4108"/>
    <w:rsid w:val="001D66E2"/>
    <w:rsid w:val="001F2831"/>
    <w:rsid w:val="001F5CC3"/>
    <w:rsid w:val="00234B0D"/>
    <w:rsid w:val="00250B29"/>
    <w:rsid w:val="00263AF9"/>
    <w:rsid w:val="002B713A"/>
    <w:rsid w:val="002C371F"/>
    <w:rsid w:val="002F1185"/>
    <w:rsid w:val="002F74B6"/>
    <w:rsid w:val="00352B50"/>
    <w:rsid w:val="00362186"/>
    <w:rsid w:val="00375C0A"/>
    <w:rsid w:val="003864D1"/>
    <w:rsid w:val="00390954"/>
    <w:rsid w:val="003A1646"/>
    <w:rsid w:val="003B4FD3"/>
    <w:rsid w:val="003B6D87"/>
    <w:rsid w:val="003C428B"/>
    <w:rsid w:val="003D635D"/>
    <w:rsid w:val="003F46A4"/>
    <w:rsid w:val="00403854"/>
    <w:rsid w:val="00412CBC"/>
    <w:rsid w:val="00417D5F"/>
    <w:rsid w:val="0042117B"/>
    <w:rsid w:val="004237EC"/>
    <w:rsid w:val="00424310"/>
    <w:rsid w:val="00426A33"/>
    <w:rsid w:val="00445CC2"/>
    <w:rsid w:val="00454914"/>
    <w:rsid w:val="0047645A"/>
    <w:rsid w:val="004A1555"/>
    <w:rsid w:val="004E0262"/>
    <w:rsid w:val="004E6765"/>
    <w:rsid w:val="004E6BE7"/>
    <w:rsid w:val="00503FD8"/>
    <w:rsid w:val="00527A34"/>
    <w:rsid w:val="00574C73"/>
    <w:rsid w:val="00577984"/>
    <w:rsid w:val="005A3BD3"/>
    <w:rsid w:val="005B31F9"/>
    <w:rsid w:val="005E28B9"/>
    <w:rsid w:val="00646F1E"/>
    <w:rsid w:val="0065314E"/>
    <w:rsid w:val="00655982"/>
    <w:rsid w:val="006611E2"/>
    <w:rsid w:val="006851FF"/>
    <w:rsid w:val="006C02EB"/>
    <w:rsid w:val="006C4EA6"/>
    <w:rsid w:val="006D7AB7"/>
    <w:rsid w:val="006E271C"/>
    <w:rsid w:val="006E3A7A"/>
    <w:rsid w:val="006E4D75"/>
    <w:rsid w:val="006E7D31"/>
    <w:rsid w:val="007001AB"/>
    <w:rsid w:val="00730826"/>
    <w:rsid w:val="0074266D"/>
    <w:rsid w:val="00766EAD"/>
    <w:rsid w:val="00783D78"/>
    <w:rsid w:val="007864AC"/>
    <w:rsid w:val="0079571B"/>
    <w:rsid w:val="007B2A54"/>
    <w:rsid w:val="007C36A9"/>
    <w:rsid w:val="007E15FF"/>
    <w:rsid w:val="007E423E"/>
    <w:rsid w:val="007F2A55"/>
    <w:rsid w:val="007F4E06"/>
    <w:rsid w:val="00845AC8"/>
    <w:rsid w:val="00862D69"/>
    <w:rsid w:val="00893090"/>
    <w:rsid w:val="008C7C85"/>
    <w:rsid w:val="008D18B7"/>
    <w:rsid w:val="008E0A8C"/>
    <w:rsid w:val="008F1CEF"/>
    <w:rsid w:val="0092653B"/>
    <w:rsid w:val="00953A53"/>
    <w:rsid w:val="009A41A9"/>
    <w:rsid w:val="00A41F57"/>
    <w:rsid w:val="00A70BD0"/>
    <w:rsid w:val="00A80A7D"/>
    <w:rsid w:val="00A91825"/>
    <w:rsid w:val="00A9705D"/>
    <w:rsid w:val="00AB3C22"/>
    <w:rsid w:val="00AB6240"/>
    <w:rsid w:val="00AC05D9"/>
    <w:rsid w:val="00AD1083"/>
    <w:rsid w:val="00B149C0"/>
    <w:rsid w:val="00B81C57"/>
    <w:rsid w:val="00B908FB"/>
    <w:rsid w:val="00BA7FA0"/>
    <w:rsid w:val="00BD1B7F"/>
    <w:rsid w:val="00BD4BFA"/>
    <w:rsid w:val="00C16B9C"/>
    <w:rsid w:val="00C1723B"/>
    <w:rsid w:val="00C21180"/>
    <w:rsid w:val="00C26431"/>
    <w:rsid w:val="00C31931"/>
    <w:rsid w:val="00C77C36"/>
    <w:rsid w:val="00C87F6A"/>
    <w:rsid w:val="00C912A3"/>
    <w:rsid w:val="00C973D1"/>
    <w:rsid w:val="00CB1D00"/>
    <w:rsid w:val="00CC1F0C"/>
    <w:rsid w:val="00CD3D08"/>
    <w:rsid w:val="00CF3F1A"/>
    <w:rsid w:val="00CF4775"/>
    <w:rsid w:val="00D13A60"/>
    <w:rsid w:val="00D149D0"/>
    <w:rsid w:val="00D1724D"/>
    <w:rsid w:val="00D921B9"/>
    <w:rsid w:val="00DA2B94"/>
    <w:rsid w:val="00DB1379"/>
    <w:rsid w:val="00DC1B17"/>
    <w:rsid w:val="00DE4102"/>
    <w:rsid w:val="00E0513D"/>
    <w:rsid w:val="00E21E01"/>
    <w:rsid w:val="00E36F98"/>
    <w:rsid w:val="00E56367"/>
    <w:rsid w:val="00E8118A"/>
    <w:rsid w:val="00E90D4C"/>
    <w:rsid w:val="00E94895"/>
    <w:rsid w:val="00EA51AE"/>
    <w:rsid w:val="00EA5FA1"/>
    <w:rsid w:val="00EC23FE"/>
    <w:rsid w:val="00EC3E3D"/>
    <w:rsid w:val="00ED4A7A"/>
    <w:rsid w:val="00EF16FB"/>
    <w:rsid w:val="00F1140E"/>
    <w:rsid w:val="00F47C4A"/>
    <w:rsid w:val="00F95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8BC7"/>
  <w15:chartTrackingRefBased/>
  <w15:docId w15:val="{2D3863C0-6966-4D44-8BE7-480EF6CD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C73"/>
    <w:rPr>
      <w:rFonts w:ascii="Aptos" w:hAnsi="Aptos"/>
      <w:sz w:val="19"/>
    </w:rPr>
  </w:style>
  <w:style w:type="paragraph" w:styleId="Heading1">
    <w:name w:val="heading 1"/>
    <w:basedOn w:val="Normal"/>
    <w:next w:val="Normal"/>
    <w:link w:val="Heading1Char"/>
    <w:uiPriority w:val="9"/>
    <w:qFormat/>
    <w:rsid w:val="00574C73"/>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574C73"/>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unhideWhenUsed/>
    <w:qFormat/>
    <w:rsid w:val="00D921B9"/>
    <w:pPr>
      <w:keepNext/>
      <w:keepLines/>
      <w:outlineLvl w:val="2"/>
    </w:pPr>
    <w:rPr>
      <w:rFonts w:asciiTheme="majorHAnsi" w:eastAsiaTheme="majorEastAsia" w:hAnsiTheme="majorHAnsi" w:cstheme="majorBidi"/>
      <w:color w:val="2F5496" w:themeColor="accent1" w:themeShade="BF"/>
      <w:sz w:val="22"/>
      <w:szCs w:val="28"/>
    </w:rPr>
  </w:style>
  <w:style w:type="paragraph" w:styleId="Heading4">
    <w:name w:val="heading 4"/>
    <w:basedOn w:val="Normal"/>
    <w:next w:val="Normal"/>
    <w:link w:val="Heading4Char"/>
    <w:uiPriority w:val="9"/>
    <w:semiHidden/>
    <w:unhideWhenUsed/>
    <w:qFormat/>
    <w:rsid w:val="00574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C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C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C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C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C73"/>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574C73"/>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rsid w:val="00D921B9"/>
    <w:rPr>
      <w:rFonts w:asciiTheme="majorHAnsi" w:eastAsiaTheme="majorEastAsia" w:hAnsiTheme="majorHAnsi" w:cstheme="majorBidi"/>
      <w:color w:val="2F5496" w:themeColor="accent1" w:themeShade="BF"/>
      <w:sz w:val="22"/>
      <w:szCs w:val="28"/>
    </w:rPr>
  </w:style>
  <w:style w:type="character" w:customStyle="1" w:styleId="Heading4Char">
    <w:name w:val="Heading 4 Char"/>
    <w:basedOn w:val="DefaultParagraphFont"/>
    <w:link w:val="Heading4"/>
    <w:uiPriority w:val="9"/>
    <w:semiHidden/>
    <w:rsid w:val="00574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C73"/>
    <w:rPr>
      <w:rFonts w:eastAsiaTheme="majorEastAsia" w:cstheme="majorBidi"/>
      <w:color w:val="272727" w:themeColor="text1" w:themeTint="D8"/>
    </w:rPr>
  </w:style>
  <w:style w:type="paragraph" w:styleId="Title">
    <w:name w:val="Title"/>
    <w:basedOn w:val="Normal"/>
    <w:next w:val="Normal"/>
    <w:link w:val="TitleChar"/>
    <w:uiPriority w:val="10"/>
    <w:qFormat/>
    <w:rsid w:val="00574C7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574C73"/>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574C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C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4C73"/>
    <w:rPr>
      <w:i/>
      <w:iCs/>
      <w:color w:val="404040" w:themeColor="text1" w:themeTint="BF"/>
    </w:rPr>
  </w:style>
  <w:style w:type="paragraph" w:styleId="ListParagraph">
    <w:name w:val="List Paragraph"/>
    <w:basedOn w:val="Normal"/>
    <w:uiPriority w:val="34"/>
    <w:qFormat/>
    <w:rsid w:val="00574C73"/>
    <w:pPr>
      <w:ind w:left="720"/>
      <w:contextualSpacing/>
    </w:pPr>
  </w:style>
  <w:style w:type="character" w:styleId="IntenseEmphasis">
    <w:name w:val="Intense Emphasis"/>
    <w:basedOn w:val="DefaultParagraphFont"/>
    <w:uiPriority w:val="21"/>
    <w:qFormat/>
    <w:rsid w:val="00574C73"/>
    <w:rPr>
      <w:i/>
      <w:iCs/>
      <w:color w:val="2F5496" w:themeColor="accent1" w:themeShade="BF"/>
    </w:rPr>
  </w:style>
  <w:style w:type="paragraph" w:styleId="IntenseQuote">
    <w:name w:val="Intense Quote"/>
    <w:basedOn w:val="Normal"/>
    <w:next w:val="Normal"/>
    <w:link w:val="IntenseQuoteChar"/>
    <w:uiPriority w:val="30"/>
    <w:qFormat/>
    <w:rsid w:val="00574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C73"/>
    <w:rPr>
      <w:i/>
      <w:iCs/>
      <w:color w:val="2F5496" w:themeColor="accent1" w:themeShade="BF"/>
    </w:rPr>
  </w:style>
  <w:style w:type="character" w:styleId="IntenseReference">
    <w:name w:val="Intense Reference"/>
    <w:basedOn w:val="DefaultParagraphFont"/>
    <w:uiPriority w:val="32"/>
    <w:qFormat/>
    <w:rsid w:val="00574C73"/>
    <w:rPr>
      <w:b/>
      <w:bCs/>
      <w:smallCaps/>
      <w:color w:val="2F5496" w:themeColor="accent1" w:themeShade="BF"/>
      <w:spacing w:val="5"/>
    </w:rPr>
  </w:style>
  <w:style w:type="character" w:styleId="Hyperlink">
    <w:name w:val="Hyperlink"/>
    <w:basedOn w:val="DefaultParagraphFont"/>
    <w:uiPriority w:val="99"/>
    <w:unhideWhenUsed/>
    <w:rsid w:val="00E0513D"/>
    <w:rPr>
      <w:color w:val="0563C1" w:themeColor="hyperlink"/>
      <w:u w:val="single"/>
    </w:rPr>
  </w:style>
  <w:style w:type="character" w:styleId="UnresolvedMention">
    <w:name w:val="Unresolved Mention"/>
    <w:basedOn w:val="DefaultParagraphFont"/>
    <w:uiPriority w:val="99"/>
    <w:semiHidden/>
    <w:unhideWhenUsed/>
    <w:rsid w:val="00E0513D"/>
    <w:rPr>
      <w:color w:val="605E5C"/>
      <w:shd w:val="clear" w:color="auto" w:fill="E1DFDD"/>
    </w:rPr>
  </w:style>
  <w:style w:type="character" w:styleId="PlaceholderText">
    <w:name w:val="Placeholder Text"/>
    <w:basedOn w:val="DefaultParagraphFont"/>
    <w:uiPriority w:val="99"/>
    <w:semiHidden/>
    <w:rsid w:val="005B31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199">
      <w:bodyDiv w:val="1"/>
      <w:marLeft w:val="0"/>
      <w:marRight w:val="0"/>
      <w:marTop w:val="0"/>
      <w:marBottom w:val="0"/>
      <w:divBdr>
        <w:top w:val="none" w:sz="0" w:space="0" w:color="auto"/>
        <w:left w:val="none" w:sz="0" w:space="0" w:color="auto"/>
        <w:bottom w:val="none" w:sz="0" w:space="0" w:color="auto"/>
        <w:right w:val="none" w:sz="0" w:space="0" w:color="auto"/>
      </w:divBdr>
    </w:div>
    <w:div w:id="154952648">
      <w:bodyDiv w:val="1"/>
      <w:marLeft w:val="0"/>
      <w:marRight w:val="0"/>
      <w:marTop w:val="0"/>
      <w:marBottom w:val="0"/>
      <w:divBdr>
        <w:top w:val="none" w:sz="0" w:space="0" w:color="auto"/>
        <w:left w:val="none" w:sz="0" w:space="0" w:color="auto"/>
        <w:bottom w:val="none" w:sz="0" w:space="0" w:color="auto"/>
        <w:right w:val="none" w:sz="0" w:space="0" w:color="auto"/>
      </w:divBdr>
    </w:div>
    <w:div w:id="332219587">
      <w:bodyDiv w:val="1"/>
      <w:marLeft w:val="0"/>
      <w:marRight w:val="0"/>
      <w:marTop w:val="0"/>
      <w:marBottom w:val="0"/>
      <w:divBdr>
        <w:top w:val="none" w:sz="0" w:space="0" w:color="auto"/>
        <w:left w:val="none" w:sz="0" w:space="0" w:color="auto"/>
        <w:bottom w:val="none" w:sz="0" w:space="0" w:color="auto"/>
        <w:right w:val="none" w:sz="0" w:space="0" w:color="auto"/>
      </w:divBdr>
    </w:div>
    <w:div w:id="410011588">
      <w:bodyDiv w:val="1"/>
      <w:marLeft w:val="0"/>
      <w:marRight w:val="0"/>
      <w:marTop w:val="0"/>
      <w:marBottom w:val="0"/>
      <w:divBdr>
        <w:top w:val="none" w:sz="0" w:space="0" w:color="auto"/>
        <w:left w:val="none" w:sz="0" w:space="0" w:color="auto"/>
        <w:bottom w:val="none" w:sz="0" w:space="0" w:color="auto"/>
        <w:right w:val="none" w:sz="0" w:space="0" w:color="auto"/>
      </w:divBdr>
    </w:div>
    <w:div w:id="420182209">
      <w:bodyDiv w:val="1"/>
      <w:marLeft w:val="0"/>
      <w:marRight w:val="0"/>
      <w:marTop w:val="0"/>
      <w:marBottom w:val="0"/>
      <w:divBdr>
        <w:top w:val="none" w:sz="0" w:space="0" w:color="auto"/>
        <w:left w:val="none" w:sz="0" w:space="0" w:color="auto"/>
        <w:bottom w:val="none" w:sz="0" w:space="0" w:color="auto"/>
        <w:right w:val="none" w:sz="0" w:space="0" w:color="auto"/>
      </w:divBdr>
    </w:div>
    <w:div w:id="465127235">
      <w:bodyDiv w:val="1"/>
      <w:marLeft w:val="0"/>
      <w:marRight w:val="0"/>
      <w:marTop w:val="0"/>
      <w:marBottom w:val="0"/>
      <w:divBdr>
        <w:top w:val="none" w:sz="0" w:space="0" w:color="auto"/>
        <w:left w:val="none" w:sz="0" w:space="0" w:color="auto"/>
        <w:bottom w:val="none" w:sz="0" w:space="0" w:color="auto"/>
        <w:right w:val="none" w:sz="0" w:space="0" w:color="auto"/>
      </w:divBdr>
    </w:div>
    <w:div w:id="672994543">
      <w:bodyDiv w:val="1"/>
      <w:marLeft w:val="0"/>
      <w:marRight w:val="0"/>
      <w:marTop w:val="0"/>
      <w:marBottom w:val="0"/>
      <w:divBdr>
        <w:top w:val="none" w:sz="0" w:space="0" w:color="auto"/>
        <w:left w:val="none" w:sz="0" w:space="0" w:color="auto"/>
        <w:bottom w:val="none" w:sz="0" w:space="0" w:color="auto"/>
        <w:right w:val="none" w:sz="0" w:space="0" w:color="auto"/>
      </w:divBdr>
    </w:div>
    <w:div w:id="845633940">
      <w:bodyDiv w:val="1"/>
      <w:marLeft w:val="0"/>
      <w:marRight w:val="0"/>
      <w:marTop w:val="0"/>
      <w:marBottom w:val="0"/>
      <w:divBdr>
        <w:top w:val="none" w:sz="0" w:space="0" w:color="auto"/>
        <w:left w:val="none" w:sz="0" w:space="0" w:color="auto"/>
        <w:bottom w:val="none" w:sz="0" w:space="0" w:color="auto"/>
        <w:right w:val="none" w:sz="0" w:space="0" w:color="auto"/>
      </w:divBdr>
    </w:div>
    <w:div w:id="906958057">
      <w:bodyDiv w:val="1"/>
      <w:marLeft w:val="0"/>
      <w:marRight w:val="0"/>
      <w:marTop w:val="0"/>
      <w:marBottom w:val="0"/>
      <w:divBdr>
        <w:top w:val="none" w:sz="0" w:space="0" w:color="auto"/>
        <w:left w:val="none" w:sz="0" w:space="0" w:color="auto"/>
        <w:bottom w:val="none" w:sz="0" w:space="0" w:color="auto"/>
        <w:right w:val="none" w:sz="0" w:space="0" w:color="auto"/>
      </w:divBdr>
    </w:div>
    <w:div w:id="113024965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243686615">
      <w:bodyDiv w:val="1"/>
      <w:marLeft w:val="0"/>
      <w:marRight w:val="0"/>
      <w:marTop w:val="0"/>
      <w:marBottom w:val="0"/>
      <w:divBdr>
        <w:top w:val="none" w:sz="0" w:space="0" w:color="auto"/>
        <w:left w:val="none" w:sz="0" w:space="0" w:color="auto"/>
        <w:bottom w:val="none" w:sz="0" w:space="0" w:color="auto"/>
        <w:right w:val="none" w:sz="0" w:space="0" w:color="auto"/>
      </w:divBdr>
    </w:div>
    <w:div w:id="1514567383">
      <w:bodyDiv w:val="1"/>
      <w:marLeft w:val="0"/>
      <w:marRight w:val="0"/>
      <w:marTop w:val="0"/>
      <w:marBottom w:val="0"/>
      <w:divBdr>
        <w:top w:val="none" w:sz="0" w:space="0" w:color="auto"/>
        <w:left w:val="none" w:sz="0" w:space="0" w:color="auto"/>
        <w:bottom w:val="none" w:sz="0" w:space="0" w:color="auto"/>
        <w:right w:val="none" w:sz="0" w:space="0" w:color="auto"/>
      </w:divBdr>
    </w:div>
    <w:div w:id="1659075919">
      <w:bodyDiv w:val="1"/>
      <w:marLeft w:val="0"/>
      <w:marRight w:val="0"/>
      <w:marTop w:val="0"/>
      <w:marBottom w:val="0"/>
      <w:divBdr>
        <w:top w:val="none" w:sz="0" w:space="0" w:color="auto"/>
        <w:left w:val="none" w:sz="0" w:space="0" w:color="auto"/>
        <w:bottom w:val="none" w:sz="0" w:space="0" w:color="auto"/>
        <w:right w:val="none" w:sz="0" w:space="0" w:color="auto"/>
      </w:divBdr>
    </w:div>
    <w:div w:id="1993674831">
      <w:bodyDiv w:val="1"/>
      <w:marLeft w:val="0"/>
      <w:marRight w:val="0"/>
      <w:marTop w:val="0"/>
      <w:marBottom w:val="0"/>
      <w:divBdr>
        <w:top w:val="none" w:sz="0" w:space="0" w:color="auto"/>
        <w:left w:val="none" w:sz="0" w:space="0" w:color="auto"/>
        <w:bottom w:val="none" w:sz="0" w:space="0" w:color="auto"/>
        <w:right w:val="none" w:sz="0" w:space="0" w:color="auto"/>
      </w:divBdr>
    </w:div>
    <w:div w:id="2039305813">
      <w:bodyDiv w:val="1"/>
      <w:marLeft w:val="0"/>
      <w:marRight w:val="0"/>
      <w:marTop w:val="0"/>
      <w:marBottom w:val="0"/>
      <w:divBdr>
        <w:top w:val="none" w:sz="0" w:space="0" w:color="auto"/>
        <w:left w:val="none" w:sz="0" w:space="0" w:color="auto"/>
        <w:bottom w:val="none" w:sz="0" w:space="0" w:color="auto"/>
        <w:right w:val="none" w:sz="0" w:space="0" w:color="auto"/>
      </w:divBdr>
      <w:divsChild>
        <w:div w:id="1797600112">
          <w:marLeft w:val="0"/>
          <w:marRight w:val="0"/>
          <w:marTop w:val="0"/>
          <w:marBottom w:val="0"/>
          <w:divBdr>
            <w:top w:val="none" w:sz="0" w:space="0" w:color="auto"/>
            <w:left w:val="none" w:sz="0" w:space="0" w:color="auto"/>
            <w:bottom w:val="none" w:sz="0" w:space="0" w:color="auto"/>
            <w:right w:val="none" w:sz="0" w:space="0" w:color="auto"/>
          </w:divBdr>
          <w:divsChild>
            <w:div w:id="368070621">
              <w:marLeft w:val="0"/>
              <w:marRight w:val="0"/>
              <w:marTop w:val="0"/>
              <w:marBottom w:val="0"/>
              <w:divBdr>
                <w:top w:val="none" w:sz="0" w:space="0" w:color="auto"/>
                <w:left w:val="none" w:sz="0" w:space="0" w:color="auto"/>
                <w:bottom w:val="none" w:sz="0" w:space="0" w:color="auto"/>
                <w:right w:val="none" w:sz="0" w:space="0" w:color="auto"/>
              </w:divBdr>
              <w:divsChild>
                <w:div w:id="4507095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7549944">
          <w:marLeft w:val="0"/>
          <w:marRight w:val="0"/>
          <w:marTop w:val="0"/>
          <w:marBottom w:val="0"/>
          <w:divBdr>
            <w:top w:val="none" w:sz="0" w:space="0" w:color="auto"/>
            <w:left w:val="none" w:sz="0" w:space="0" w:color="auto"/>
            <w:bottom w:val="none" w:sz="0" w:space="0" w:color="auto"/>
            <w:right w:val="none" w:sz="0" w:space="0" w:color="auto"/>
          </w:divBdr>
          <w:divsChild>
            <w:div w:id="944657670">
              <w:marLeft w:val="0"/>
              <w:marRight w:val="0"/>
              <w:marTop w:val="0"/>
              <w:marBottom w:val="0"/>
              <w:divBdr>
                <w:top w:val="none" w:sz="0" w:space="0" w:color="auto"/>
                <w:left w:val="none" w:sz="0" w:space="0" w:color="auto"/>
                <w:bottom w:val="none" w:sz="0" w:space="0" w:color="auto"/>
                <w:right w:val="none" w:sz="0" w:space="0" w:color="auto"/>
              </w:divBdr>
              <w:divsChild>
                <w:div w:id="161332072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66471365">
          <w:marLeft w:val="0"/>
          <w:marRight w:val="0"/>
          <w:marTop w:val="0"/>
          <w:marBottom w:val="0"/>
          <w:divBdr>
            <w:top w:val="none" w:sz="0" w:space="0" w:color="auto"/>
            <w:left w:val="none" w:sz="0" w:space="0" w:color="auto"/>
            <w:bottom w:val="none" w:sz="0" w:space="0" w:color="auto"/>
            <w:right w:val="none" w:sz="0" w:space="0" w:color="auto"/>
          </w:divBdr>
          <w:divsChild>
            <w:div w:id="2046055905">
              <w:marLeft w:val="0"/>
              <w:marRight w:val="0"/>
              <w:marTop w:val="0"/>
              <w:marBottom w:val="0"/>
              <w:divBdr>
                <w:top w:val="none" w:sz="0" w:space="0" w:color="auto"/>
                <w:left w:val="none" w:sz="0" w:space="0" w:color="auto"/>
                <w:bottom w:val="none" w:sz="0" w:space="0" w:color="auto"/>
                <w:right w:val="none" w:sz="0" w:space="0" w:color="auto"/>
              </w:divBdr>
              <w:divsChild>
                <w:div w:id="4174086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2074449">
          <w:marLeft w:val="0"/>
          <w:marRight w:val="0"/>
          <w:marTop w:val="0"/>
          <w:marBottom w:val="0"/>
          <w:divBdr>
            <w:top w:val="none" w:sz="0" w:space="0" w:color="auto"/>
            <w:left w:val="none" w:sz="0" w:space="0" w:color="auto"/>
            <w:bottom w:val="none" w:sz="0" w:space="0" w:color="auto"/>
            <w:right w:val="none" w:sz="0" w:space="0" w:color="auto"/>
          </w:divBdr>
          <w:divsChild>
            <w:div w:id="111242702">
              <w:marLeft w:val="0"/>
              <w:marRight w:val="0"/>
              <w:marTop w:val="0"/>
              <w:marBottom w:val="0"/>
              <w:divBdr>
                <w:top w:val="none" w:sz="0" w:space="0" w:color="auto"/>
                <w:left w:val="none" w:sz="0" w:space="0" w:color="auto"/>
                <w:bottom w:val="none" w:sz="0" w:space="0" w:color="auto"/>
                <w:right w:val="none" w:sz="0" w:space="0" w:color="auto"/>
              </w:divBdr>
            </w:div>
          </w:divsChild>
        </w:div>
        <w:div w:id="1133400535">
          <w:marLeft w:val="0"/>
          <w:marRight w:val="0"/>
          <w:marTop w:val="0"/>
          <w:marBottom w:val="0"/>
          <w:divBdr>
            <w:top w:val="none" w:sz="0" w:space="0" w:color="auto"/>
            <w:left w:val="none" w:sz="0" w:space="0" w:color="auto"/>
            <w:bottom w:val="none" w:sz="0" w:space="0" w:color="auto"/>
            <w:right w:val="none" w:sz="0" w:space="0" w:color="auto"/>
          </w:divBdr>
          <w:divsChild>
            <w:div w:id="1946498300">
              <w:marLeft w:val="0"/>
              <w:marRight w:val="0"/>
              <w:marTop w:val="0"/>
              <w:marBottom w:val="0"/>
              <w:divBdr>
                <w:top w:val="none" w:sz="0" w:space="0" w:color="auto"/>
                <w:left w:val="none" w:sz="0" w:space="0" w:color="auto"/>
                <w:bottom w:val="none" w:sz="0" w:space="0" w:color="auto"/>
                <w:right w:val="none" w:sz="0" w:space="0" w:color="auto"/>
              </w:divBdr>
              <w:divsChild>
                <w:div w:id="14509705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6717843">
          <w:marLeft w:val="0"/>
          <w:marRight w:val="0"/>
          <w:marTop w:val="0"/>
          <w:marBottom w:val="0"/>
          <w:divBdr>
            <w:top w:val="none" w:sz="0" w:space="0" w:color="auto"/>
            <w:left w:val="none" w:sz="0" w:space="0" w:color="auto"/>
            <w:bottom w:val="none" w:sz="0" w:space="0" w:color="auto"/>
            <w:right w:val="none" w:sz="0" w:space="0" w:color="auto"/>
          </w:divBdr>
          <w:divsChild>
            <w:div w:id="476842923">
              <w:marLeft w:val="0"/>
              <w:marRight w:val="0"/>
              <w:marTop w:val="0"/>
              <w:marBottom w:val="0"/>
              <w:divBdr>
                <w:top w:val="none" w:sz="0" w:space="0" w:color="auto"/>
                <w:left w:val="none" w:sz="0" w:space="0" w:color="auto"/>
                <w:bottom w:val="none" w:sz="0" w:space="0" w:color="auto"/>
                <w:right w:val="none" w:sz="0" w:space="0" w:color="auto"/>
              </w:divBdr>
            </w:div>
          </w:divsChild>
        </w:div>
        <w:div w:id="536503978">
          <w:marLeft w:val="0"/>
          <w:marRight w:val="0"/>
          <w:marTop w:val="0"/>
          <w:marBottom w:val="0"/>
          <w:divBdr>
            <w:top w:val="none" w:sz="0" w:space="0" w:color="auto"/>
            <w:left w:val="none" w:sz="0" w:space="0" w:color="auto"/>
            <w:bottom w:val="none" w:sz="0" w:space="0" w:color="auto"/>
            <w:right w:val="none" w:sz="0" w:space="0" w:color="auto"/>
          </w:divBdr>
          <w:divsChild>
            <w:div w:id="1866357373">
              <w:marLeft w:val="0"/>
              <w:marRight w:val="0"/>
              <w:marTop w:val="0"/>
              <w:marBottom w:val="0"/>
              <w:divBdr>
                <w:top w:val="none" w:sz="0" w:space="0" w:color="auto"/>
                <w:left w:val="none" w:sz="0" w:space="0" w:color="auto"/>
                <w:bottom w:val="none" w:sz="0" w:space="0" w:color="auto"/>
                <w:right w:val="none" w:sz="0" w:space="0" w:color="auto"/>
              </w:divBdr>
              <w:divsChild>
                <w:div w:id="12168917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4078195">
          <w:marLeft w:val="0"/>
          <w:marRight w:val="0"/>
          <w:marTop w:val="0"/>
          <w:marBottom w:val="0"/>
          <w:divBdr>
            <w:top w:val="none" w:sz="0" w:space="0" w:color="auto"/>
            <w:left w:val="none" w:sz="0" w:space="0" w:color="auto"/>
            <w:bottom w:val="none" w:sz="0" w:space="0" w:color="auto"/>
            <w:right w:val="none" w:sz="0" w:space="0" w:color="auto"/>
          </w:divBdr>
          <w:divsChild>
            <w:div w:id="961960008">
              <w:marLeft w:val="0"/>
              <w:marRight w:val="0"/>
              <w:marTop w:val="0"/>
              <w:marBottom w:val="0"/>
              <w:divBdr>
                <w:top w:val="none" w:sz="0" w:space="0" w:color="auto"/>
                <w:left w:val="none" w:sz="0" w:space="0" w:color="auto"/>
                <w:bottom w:val="none" w:sz="0" w:space="0" w:color="auto"/>
                <w:right w:val="none" w:sz="0" w:space="0" w:color="auto"/>
              </w:divBdr>
            </w:div>
          </w:divsChild>
        </w:div>
        <w:div w:id="735326415">
          <w:marLeft w:val="0"/>
          <w:marRight w:val="0"/>
          <w:marTop w:val="0"/>
          <w:marBottom w:val="0"/>
          <w:divBdr>
            <w:top w:val="none" w:sz="0" w:space="0" w:color="auto"/>
            <w:left w:val="none" w:sz="0" w:space="0" w:color="auto"/>
            <w:bottom w:val="none" w:sz="0" w:space="0" w:color="auto"/>
            <w:right w:val="none" w:sz="0" w:space="0" w:color="auto"/>
          </w:divBdr>
          <w:divsChild>
            <w:div w:id="1643271769">
              <w:marLeft w:val="0"/>
              <w:marRight w:val="0"/>
              <w:marTop w:val="0"/>
              <w:marBottom w:val="0"/>
              <w:divBdr>
                <w:top w:val="none" w:sz="0" w:space="0" w:color="auto"/>
                <w:left w:val="none" w:sz="0" w:space="0" w:color="auto"/>
                <w:bottom w:val="none" w:sz="0" w:space="0" w:color="auto"/>
                <w:right w:val="none" w:sz="0" w:space="0" w:color="auto"/>
              </w:divBdr>
              <w:divsChild>
                <w:div w:id="15425533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2157677">
          <w:marLeft w:val="0"/>
          <w:marRight w:val="0"/>
          <w:marTop w:val="0"/>
          <w:marBottom w:val="0"/>
          <w:divBdr>
            <w:top w:val="none" w:sz="0" w:space="0" w:color="auto"/>
            <w:left w:val="none" w:sz="0" w:space="0" w:color="auto"/>
            <w:bottom w:val="none" w:sz="0" w:space="0" w:color="auto"/>
            <w:right w:val="none" w:sz="0" w:space="0" w:color="auto"/>
          </w:divBdr>
          <w:divsChild>
            <w:div w:id="9822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0g4j2k_Ggc4?si=wfbcjR3q_ui0exaU" TargetMode="External"/><Relationship Id="rId18" Type="http://schemas.openxmlformats.org/officeDocument/2006/relationships/hyperlink" Target="https://youtu.be/kZ_AUmFcZtk?si=cVKj56KPGNrPabX6" TargetMode="External"/><Relationship Id="rId26" Type="http://schemas.openxmlformats.org/officeDocument/2006/relationships/hyperlink" Target="https://github.com/dimitarpg13/reinforcement_learning_and_game_theory/blob/main/articles/stochastic_optimization/Optimizing_Walking_Controllers_for_Uncertain_Inputs_and_Environments_Wang_2010.pdf" TargetMode="External"/><Relationship Id="rId39" Type="http://schemas.openxmlformats.org/officeDocument/2006/relationships/hyperlink" Target="https://github.com/dimitarpg13/reinforcement_learning_and_game_theory/blob/main/articles/ReinforcementLearning/High-Dimensional_Continuous_Control_Using_Generalized_Advantage_Estimation_Schulman_2015.pdf" TargetMode="External"/><Relationship Id="rId21" Type="http://schemas.openxmlformats.org/officeDocument/2006/relationships/hyperlink" Target="https://github.com/dimitarpg13/reinforcement_learning_and_game_theory/blob/main/articles/ReinforcementLearning/A_Tutorial_on_the_Cross-Entropy_Method_deBoer_2003.pdf" TargetMode="External"/><Relationship Id="rId34" Type="http://schemas.openxmlformats.org/officeDocument/2006/relationships/hyperlink" Target="https://en.wikipedia.org/wiki/Reparameterization_trick" TargetMode="External"/><Relationship Id="rId42" Type="http://schemas.openxmlformats.org/officeDocument/2006/relationships/hyperlink" Target="https://github.com/dimitarpg13/reinforcement_learning_and_game_theory/blob/main/articles/ReinforcementLearning/Variance_Reduction_Techniques_for_Gradient_Estimates_in_Reinforcement_Learning_Greensmith_2004.pdf" TargetMode="External"/><Relationship Id="rId47" Type="http://schemas.openxmlformats.org/officeDocument/2006/relationships/hyperlink" Target="https://github.com/dimitarpg13/reinforcement_learning_and_game_theory/blob/main/articles/ReinforcementLearning/Off-Policy_Actor-Critic_Degris_2013.pdf" TargetMode="External"/><Relationship Id="rId7" Type="http://schemas.openxmlformats.org/officeDocument/2006/relationships/hyperlink" Target="https://youtu.be/rO7Dx8pSJQw?si=h5v2bh-Se-CDV93I" TargetMode="External"/><Relationship Id="rId2" Type="http://schemas.openxmlformats.org/officeDocument/2006/relationships/styles" Target="styles.xml"/><Relationship Id="rId16" Type="http://schemas.openxmlformats.org/officeDocument/2006/relationships/hyperlink" Target="https://youtu.be/ItMutbeOHtc?si=CiYa80AdWfH84TeT" TargetMode="External"/><Relationship Id="rId29" Type="http://schemas.openxmlformats.org/officeDocument/2006/relationships/hyperlink" Target="https://github.com/dimitarpg13/reinforcement_learning_and_game_theory/blob/main/articles/stochastic_optimization/Maximum_Likelihood_from_Incomplete_Data_via_the_EM_Algorithm_Dempster_1977.pdf" TargetMode="External"/><Relationship Id="rId11" Type="http://schemas.openxmlformats.org/officeDocument/2006/relationships/hyperlink" Target="https://youtu.be/Nd1-UUMVfz4?si=8W0QmfwGtYJhSswb" TargetMode="External"/><Relationship Id="rId24" Type="http://schemas.openxmlformats.org/officeDocument/2006/relationships/hyperlink" Target="https://github.com/dimitarpg13/reinforcement_learning_and_game_theory/blob/main/articles/stochastic_optimization/Introduction_to_Rare-Event_Simulation.pdf" TargetMode="External"/><Relationship Id="rId32" Type="http://schemas.openxmlformats.org/officeDocument/2006/relationships/hyperlink" Target="https://github.com/dimitarpg13/reinforcement_learning_and_game_theory/blob/main/articles/stochastic_optimization/The_MM_Alternative_to_EM_Wu_2011.pdf" TargetMode="External"/><Relationship Id="rId37" Type="http://schemas.openxmlformats.org/officeDocument/2006/relationships/hyperlink" Target="https://spinningup.openai.com/en/latest/spinningup/rl_intro2.html" TargetMode="External"/><Relationship Id="rId40" Type="http://schemas.openxmlformats.org/officeDocument/2006/relationships/hyperlink" Target="https://github.com/dimitarpg13/reinforcement_learning_and_game_theory/blob/main/articles/ReinforcementLearning/Approximate_gradient_methods_in_policy-space_optimization_of_markov_reward_processes_Marbach_Tsitsiklis_2003.pdf" TargetMode="External"/><Relationship Id="rId45" Type="http://schemas.openxmlformats.org/officeDocument/2006/relationships/hyperlink" Target="https://github.com/dimitarpg13/reinforcement_learning_and_game_theory/blob/main/articles/ReinforcementLearning/J094-03-kon-actors.pdf" TargetMode="External"/><Relationship Id="rId5" Type="http://schemas.openxmlformats.org/officeDocument/2006/relationships/hyperlink" Target="https://youtu.be/aUrX-rP_ss4?si=cxFW4A2UwqBzVS_S" TargetMode="External"/><Relationship Id="rId15" Type="http://schemas.openxmlformats.org/officeDocument/2006/relationships/hyperlink" Target="https://youtu.be/KHZVXao4qXs?si=9YTXC1M--8bAdZpH" TargetMode="External"/><Relationship Id="rId23" Type="http://schemas.openxmlformats.org/officeDocument/2006/relationships/hyperlink" Target="https://github.com/dimitarpg13/reinforcement_learning_and_game_theory/blob/main/articles/stochastic_optimization/Application_of_the_Cross-Entropy_Method_to_the_Buffer_Allocation_Problem_in_a_Simulation-Based_Environment_Allon_2005.pdf" TargetMode="External"/><Relationship Id="rId28" Type="http://schemas.openxmlformats.org/officeDocument/2006/relationships/hyperlink" Target="https://github.com/dimitarpg13/reinforcement_learning_and_game_theory/blob/main/articles/stochastic_optimization/Maximum_Likelihood_Theory_for_Incomplete_Data_from_Exponential_Family_Sundberg_1974.pdf" TargetMode="External"/><Relationship Id="rId36" Type="http://schemas.openxmlformats.org/officeDocument/2006/relationships/hyperlink" Target="https://spinningup.openai.com/en/latest/spinningup/rl_intro.html" TargetMode="External"/><Relationship Id="rId49" Type="http://schemas.openxmlformats.org/officeDocument/2006/relationships/theme" Target="theme/theme1.xml"/><Relationship Id="rId10" Type="http://schemas.openxmlformats.org/officeDocument/2006/relationships/hyperlink" Target="https://youtu.be/lfHX2hHRMVQ?si=wuSa7hl5sIcNBg7r" TargetMode="External"/><Relationship Id="rId19"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31" Type="http://schemas.openxmlformats.org/officeDocument/2006/relationships/hyperlink" Target="https://github.com/dimitarpg13/reinforcement_learning_and_game_theory/blob/main/articles/stochastic_optimization/A_Legacy_of_EM_Algorithms_Lange_2022.pdf" TargetMode="External"/><Relationship Id="rId44" Type="http://schemas.openxmlformats.org/officeDocument/2006/relationships/hyperlink" Target="https://github.com/dimitarpg13/reinforcement_learning_and_game_theory/blob/main/articles/ReinforcementLearning/NIPS-1999-policy-gradient-methods-for-reinforcement-learning-with-function-approximation-Paper.pdf" TargetMode="External"/><Relationship Id="rId4" Type="http://schemas.openxmlformats.org/officeDocument/2006/relationships/webSettings" Target="webSettings.xml"/><Relationship Id="rId9" Type="http://schemas.openxmlformats.org/officeDocument/2006/relationships/hyperlink" Target="https://youtu.be/2pWv7GOvuf0?si=4EW5Iv50whZLmrqE" TargetMode="External"/><Relationship Id="rId14" Type="http://schemas.openxmlformats.org/officeDocument/2006/relationships/hyperlink" Target="https://youtu.be/UoPei5o4fps?si=mhU3k64hfpL4r2kJ" TargetMode="External"/><Relationship Id="rId22" Type="http://schemas.openxmlformats.org/officeDocument/2006/relationships/hyperlink" Target="https://github.com/dimitarpg13/reinforcement_learning_and_game_theory/blob/main/books/The_Cross_Entropy_Method_A_Unified_Approach_Rubinstein_Kroese_2004.pdf" TargetMode="External"/><Relationship Id="rId27" Type="http://schemas.openxmlformats.org/officeDocument/2006/relationships/hyperlink" Target="https://github.com/dimitarpg13/reinforcement_learning_and_game_theory/blob/main/articles/stochastic_optimization/Heavy_Tails_Importance_Sampling_and_Cross_Entropy_Assmussen_2003.pdf" TargetMode="External"/><Relationship Id="rId30" Type="http://schemas.openxmlformats.org/officeDocument/2006/relationships/hyperlink" Target="https://github.com/dimitarpg13/reinforcement_learning_and_game_theory/blob/main/articles/stochastic_optimization/The_EM_Algorithm_An_old_folk_song_sung_to_fast_new_tune_Meng_1997.pdf" TargetMode="External"/><Relationship Id="rId35" Type="http://schemas.openxmlformats.org/officeDocument/2006/relationships/hyperlink" Target="https://andrewcharlesjones.github.io/journal/log-derivative.html" TargetMode="External"/><Relationship Id="rId43" Type="http://schemas.openxmlformats.org/officeDocument/2006/relationships/hyperlink" Target="https://github.com/dimitarpg13/reinforcement_learning_and_game_theory/blob/main/docs/actor_critic_algorithms_Sergey_Levine_2017.pdf" TargetMode="External"/><Relationship Id="rId48" Type="http://schemas.openxmlformats.org/officeDocument/2006/relationships/fontTable" Target="fontTable.xml"/><Relationship Id="rId8" Type="http://schemas.openxmlformats.org/officeDocument/2006/relationships/hyperlink" Target="https://youtu.be/gb5Q2XL5c8A?si=6fYCJE75Kcs93Ldr" TargetMode="External"/><Relationship Id="rId3" Type="http://schemas.openxmlformats.org/officeDocument/2006/relationships/settings" Target="settings.xml"/><Relationship Id="rId12" Type="http://schemas.openxmlformats.org/officeDocument/2006/relationships/hyperlink" Target="https://youtu.be/PnHCvfgC_ZA?si=pMy18AnRs8K0M6vX" TargetMode="External"/><Relationship Id="rId17" Type="http://schemas.openxmlformats.org/officeDocument/2006/relationships/hyperlink" Target="https://youtu.be/sGuiWX07sKw?si=FMhQ1UKGpDOaTJLw" TargetMode="External"/><Relationship Id="rId25" Type="http://schemas.openxmlformats.org/officeDocument/2006/relationships/hyperlink" Target="file:///The%20CMA%20Evolution%20Strategy%20/%20A%20Tutorial,%20Nikolaus%20Hansen,%20Inria,%202023" TargetMode="External"/><Relationship Id="rId33" Type="http://schemas.openxmlformats.org/officeDocument/2006/relationships/hyperlink" Target="https://github.com/dimitarpg13/reinforcement_learning_and_game_theory/blob/main/articles/stochastic_optimization/Nonconvex_Optimization_via_MM_Algorithms-Convergence_Theory_Lange_2021.pdf" TargetMode="External"/><Relationship Id="rId38" Type="http://schemas.openxmlformats.org/officeDocument/2006/relationships/hyperlink" Target="https://spinningup.openai.com/en/latest/spinningup/rl_intro3.html" TargetMode="External"/><Relationship Id="rId46" Type="http://schemas.openxmlformats.org/officeDocument/2006/relationships/hyperlink" Target="https://github.com/dimitarpg13/reinforcement_learning_and_game_theory/blob/main/articles/ReinforcementLearning/J094-03-kon-actors.pdf" TargetMode="External"/><Relationship Id="rId20"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41" Type="http://schemas.openxmlformats.org/officeDocument/2006/relationships/hyperlink" Target="https://danieltakeshi.github.io/2017/04/02/notes-on-the-generalized-advantage-estimation-paper/" TargetMode="External"/><Relationship Id="rId1" Type="http://schemas.openxmlformats.org/officeDocument/2006/relationships/numbering" Target="numbering.xml"/><Relationship Id="rId6" Type="http://schemas.openxmlformats.org/officeDocument/2006/relationships/hyperlink" Target="https://youtu.be/oPGVsoBonLM?si=NMt3SSkhK1o22Uw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11</Pages>
  <Words>5063</Words>
  <Characters>28864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135</cp:revision>
  <dcterms:created xsi:type="dcterms:W3CDTF">2025-03-20T19:44:00Z</dcterms:created>
  <dcterms:modified xsi:type="dcterms:W3CDTF">2025-04-06T04:22:00Z</dcterms:modified>
</cp:coreProperties>
</file>