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F6FBF" w14:textId="36893EC4" w:rsidR="00FB755F" w:rsidRPr="00F77BF3" w:rsidRDefault="00F77BF3" w:rsidP="00F77BF3">
      <w:pPr>
        <w:pStyle w:val="Heading1"/>
        <w:rPr>
          <w:sz w:val="28"/>
          <w:szCs w:val="28"/>
        </w:rPr>
      </w:pPr>
      <w:r w:rsidRPr="00F77BF3">
        <w:rPr>
          <w:sz w:val="28"/>
          <w:szCs w:val="28"/>
        </w:rPr>
        <w:t>Reinforcement Learning Notes</w:t>
      </w:r>
    </w:p>
    <w:p w14:paraId="4A39AA83" w14:textId="214F3E1B" w:rsidR="00F77BF3" w:rsidRDefault="00F77BF3"/>
    <w:p w14:paraId="780E5577" w14:textId="1F26F850" w:rsidR="00F77BF3" w:rsidRDefault="00F77BF3" w:rsidP="00F77BF3">
      <w:pPr>
        <w:pStyle w:val="Heading2"/>
      </w:pPr>
      <w:r>
        <w:t>Partially Observable Markov Decision Processes</w:t>
      </w:r>
    </w:p>
    <w:p w14:paraId="35258062" w14:textId="77777777" w:rsidR="000E5209" w:rsidRPr="000E5209" w:rsidRDefault="000E5209" w:rsidP="000E5209"/>
    <w:p w14:paraId="3510D5BA" w14:textId="56DFC375" w:rsidR="007B41FD" w:rsidRDefault="006B5551" w:rsidP="006B5551">
      <w:pPr>
        <w:pStyle w:val="Heading3"/>
      </w:pPr>
      <w:r w:rsidRPr="006B5551">
        <w:t>The Finite State Partially Observable Markov Decision Processes</w:t>
      </w:r>
    </w:p>
    <w:p w14:paraId="5E2E4CF1" w14:textId="03001C71" w:rsidR="005C24FE" w:rsidRDefault="005C24FE" w:rsidP="005C24FE">
      <w:pPr>
        <w:pStyle w:val="Heading4"/>
      </w:pPr>
      <w:r>
        <w:t>Notation</w:t>
      </w:r>
    </w:p>
    <w:p w14:paraId="364FCF20" w14:textId="436BF34C" w:rsidR="00616075" w:rsidRPr="00616075" w:rsidRDefault="00616075" w:rsidP="00616075">
      <w:pPr>
        <w:rPr>
          <w:sz w:val="20"/>
          <w:szCs w:val="20"/>
          <w:u w:val="single"/>
        </w:rPr>
      </w:pPr>
      <w:r w:rsidRPr="00616075">
        <w:rPr>
          <w:sz w:val="20"/>
          <w:szCs w:val="20"/>
          <w:u w:val="single"/>
        </w:rPr>
        <w:t>Sets</w:t>
      </w:r>
    </w:p>
    <w:p w14:paraId="615A3EF6" w14:textId="068DBEBC" w:rsidR="005C24FE" w:rsidRDefault="005C24FE" w:rsidP="005C24FE">
      <w:pPr>
        <w:rPr>
          <w:rFonts w:eastAsiaTheme="minorEastAsia"/>
          <w:sz w:val="20"/>
          <w:szCs w:val="20"/>
        </w:rPr>
      </w:pPr>
      <m:oMath>
        <m:r>
          <m:rPr>
            <m:scr m:val="script"/>
          </m:rPr>
          <w:rPr>
            <w:rFonts w:ascii="Cambria Math" w:eastAsiaTheme="minorEastAsia" w:hAnsi="Cambria Math"/>
            <w:sz w:val="20"/>
            <w:szCs w:val="20"/>
          </w:rPr>
          <m:t>N</m:t>
        </m:r>
      </m:oMath>
      <w:r>
        <w:rPr>
          <w:rFonts w:eastAsiaTheme="minorEastAsia"/>
          <w:sz w:val="20"/>
          <w:szCs w:val="20"/>
        </w:rPr>
        <w:t xml:space="preserve"> – the set of the finite values of the non-observable process</w:t>
      </w:r>
    </w:p>
    <w:p w14:paraId="06DAE627" w14:textId="31F0EEA6" w:rsidR="005C24FE" w:rsidRDefault="005C24FE" w:rsidP="005C24FE">
      <w:pPr>
        <w:rPr>
          <w:rFonts w:eastAsiaTheme="minorEastAsia"/>
          <w:sz w:val="20"/>
          <w:szCs w:val="20"/>
        </w:rPr>
      </w:pPr>
      <m:oMath>
        <m:r>
          <m:rPr>
            <m:scr m:val="script"/>
          </m:rPr>
          <w:rPr>
            <w:rFonts w:ascii="Cambria Math" w:eastAsiaTheme="minorEastAsia" w:hAnsi="Cambria Math"/>
            <w:sz w:val="20"/>
            <w:szCs w:val="20"/>
          </w:rPr>
          <m:t>M</m:t>
        </m:r>
      </m:oMath>
      <w:r w:rsidR="00616075">
        <w:rPr>
          <w:rFonts w:eastAsiaTheme="minorEastAsia"/>
          <w:sz w:val="20"/>
          <w:szCs w:val="20"/>
        </w:rPr>
        <w:t>–</w:t>
      </w:r>
      <w:r w:rsidR="00616075">
        <w:rPr>
          <w:rFonts w:eastAsiaTheme="minorEastAsia"/>
          <w:sz w:val="20"/>
          <w:szCs w:val="20"/>
        </w:rPr>
        <w:t xml:space="preserve"> </w:t>
      </w:r>
      <w:r>
        <w:rPr>
          <w:rFonts w:eastAsiaTheme="minorEastAsia"/>
          <w:sz w:val="20"/>
          <w:szCs w:val="20"/>
        </w:rPr>
        <w:t>the set of the finite “message” space</w:t>
      </w:r>
    </w:p>
    <w:p w14:paraId="4CFD65FC" w14:textId="22989DD2" w:rsidR="00616075" w:rsidRDefault="00616075" w:rsidP="005C24FE">
      <m:oMath>
        <m:r>
          <m:rPr>
            <m:scr m:val="script"/>
          </m:rPr>
          <w:rPr>
            <w:rFonts w:ascii="Cambria Math" w:eastAsiaTheme="minorEastAsia" w:hAnsi="Cambria Math"/>
            <w:sz w:val="20"/>
            <w:szCs w:val="20"/>
          </w:rPr>
          <m:t>A</m:t>
        </m:r>
      </m:oMath>
      <w:r>
        <w:rPr>
          <w:rFonts w:eastAsiaTheme="minorEastAsia"/>
          <w:sz w:val="20"/>
          <w:szCs w:val="20"/>
        </w:rPr>
        <w:t xml:space="preserve"> – the set of all actions at decision maker disposal</w:t>
      </w:r>
    </w:p>
    <w:p w14:paraId="14A09988" w14:textId="77777777" w:rsidR="005C24FE" w:rsidRPr="005C24FE" w:rsidRDefault="005C24FE" w:rsidP="005C24FE"/>
    <w:p w14:paraId="056EAFFC" w14:textId="54F4F50C" w:rsidR="007B41FD" w:rsidRDefault="006B5551" w:rsidP="007B41FD">
      <w:pPr>
        <w:rPr>
          <w:rFonts w:eastAsiaTheme="minorEastAsia"/>
          <w:sz w:val="20"/>
          <w:szCs w:val="20"/>
        </w:rPr>
      </w:pPr>
      <w:r w:rsidRPr="006B5551">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Pr>
          <w:rFonts w:eastAsiaTheme="minorEastAsia"/>
          <w:sz w:val="20"/>
          <w:szCs w:val="20"/>
        </w:rPr>
        <w:t xml:space="preserve"> be a random variable defined on a sample space </w:t>
      </w:r>
      <m:oMath>
        <m:r>
          <m:rPr>
            <m:sty m:val="p"/>
          </m:rPr>
          <w:rPr>
            <w:rFonts w:ascii="Cambria Math" w:eastAsiaTheme="minorEastAsia" w:hAnsi="Cambria Math"/>
            <w:sz w:val="20"/>
            <w:szCs w:val="20"/>
          </w:rPr>
          <m:t>Ω</m:t>
        </m:r>
      </m:oMath>
      <w:r>
        <w:rPr>
          <w:rFonts w:eastAsiaTheme="minorEastAsia"/>
          <w:sz w:val="20"/>
          <w:szCs w:val="20"/>
        </w:rPr>
        <w:t xml:space="preserve"> where </w:t>
      </w:r>
      <m:oMath>
        <m:r>
          <w:rPr>
            <w:rFonts w:ascii="Cambria Math" w:eastAsiaTheme="minorEastAsia" w:hAnsi="Cambria Math"/>
            <w:sz w:val="20"/>
            <w:szCs w:val="20"/>
          </w:rPr>
          <m:t>t</m:t>
        </m:r>
        <m:r>
          <m:rPr>
            <m:scr m:val="fraktur"/>
          </m:rPr>
          <w:rPr>
            <w:rFonts w:ascii="Cambria Math" w:eastAsiaTheme="minorEastAsia" w:hAnsi="Cambria Math"/>
            <w:sz w:val="20"/>
            <w:szCs w:val="20"/>
          </w:rPr>
          <m:t>∈I</m:t>
        </m:r>
      </m:oMath>
      <w:r w:rsidR="00211451">
        <w:rPr>
          <w:rFonts w:eastAsiaTheme="minorEastAsia"/>
          <w:sz w:val="20"/>
          <w:szCs w:val="20"/>
        </w:rPr>
        <w:t xml:space="preserve">; assume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211451">
        <w:rPr>
          <w:rFonts w:eastAsiaTheme="minorEastAsia"/>
          <w:sz w:val="20"/>
          <w:szCs w:val="20"/>
        </w:rPr>
        <w:t xml:space="preserve"> takes on values in the finite set </w:t>
      </w:r>
      <m:oMath>
        <m:r>
          <m:rPr>
            <m:scr m:val="script"/>
          </m:rPr>
          <w:rPr>
            <w:rFonts w:ascii="Cambria Math" w:eastAsiaTheme="minorEastAsia" w:hAnsi="Cambria Math"/>
            <w:sz w:val="20"/>
            <w:szCs w:val="20"/>
          </w:rPr>
          <m:t>N</m:t>
        </m:r>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1,…,N</m:t>
            </m:r>
          </m:e>
        </m:d>
      </m:oMath>
      <w:r w:rsidR="00211451">
        <w:rPr>
          <w:rFonts w:eastAsiaTheme="minorEastAsia"/>
          <w:sz w:val="20"/>
          <w:szCs w:val="20"/>
        </w:rPr>
        <w:t>.</w:t>
      </w:r>
      <w:r w:rsidR="00871453">
        <w:rPr>
          <w:rFonts w:eastAsiaTheme="minorEastAsia"/>
          <w:sz w:val="20"/>
          <w:szCs w:val="20"/>
        </w:rPr>
        <w:t xml:space="preserve"> The stochastic process </w:t>
      </w:r>
      <m:oMath>
        <m:d>
          <m:dPr>
            <m:begChr m:val="{"/>
            <m:endChr m:val="}"/>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m:t>
            </m:r>
            <m:r>
              <w:rPr>
                <w:rFonts w:ascii="Cambria Math" w:eastAsiaTheme="minorEastAsia" w:hAnsi="Cambria Math"/>
                <w:sz w:val="20"/>
                <w:szCs w:val="20"/>
              </w:rPr>
              <m:t>t</m:t>
            </m:r>
            <m:r>
              <m:rPr>
                <m:scr m:val="fraktur"/>
              </m:rPr>
              <w:rPr>
                <w:rFonts w:ascii="Cambria Math" w:eastAsiaTheme="minorEastAsia" w:hAnsi="Cambria Math"/>
                <w:sz w:val="20"/>
                <w:szCs w:val="20"/>
              </w:rPr>
              <m:t>∈I</m:t>
            </m:r>
          </m:e>
        </m:d>
      </m:oMath>
      <w:r w:rsidR="00871453">
        <w:rPr>
          <w:rFonts w:eastAsiaTheme="minorEastAsia"/>
          <w:sz w:val="20"/>
          <w:szCs w:val="20"/>
        </w:rPr>
        <w:t xml:space="preserve"> called the </w:t>
      </w:r>
      <w:r w:rsidR="00871453" w:rsidRPr="00871453">
        <w:rPr>
          <w:rFonts w:eastAsiaTheme="minorEastAsia"/>
          <w:i/>
          <w:iCs/>
          <w:sz w:val="20"/>
          <w:szCs w:val="20"/>
        </w:rPr>
        <w:t>core process</w:t>
      </w:r>
      <w:r w:rsidR="00871453">
        <w:rPr>
          <w:rFonts w:eastAsiaTheme="minorEastAsia"/>
          <w:sz w:val="20"/>
          <w:szCs w:val="20"/>
        </w:rPr>
        <w:t xml:space="preserve">, is assumed to be a finite state Markov chain with stationary </w:t>
      </w:r>
      <m:oMath>
        <m:r>
          <w:rPr>
            <w:rFonts w:ascii="Cambria Math" w:eastAsiaTheme="minorEastAsia" w:hAnsi="Cambria Math"/>
            <w:sz w:val="20"/>
            <w:szCs w:val="20"/>
          </w:rPr>
          <m:t>N×N</m:t>
        </m:r>
      </m:oMath>
      <w:r w:rsidR="00871453">
        <w:rPr>
          <w:rFonts w:eastAsiaTheme="minorEastAsia"/>
          <w:sz w:val="20"/>
          <w:szCs w:val="20"/>
        </w:rPr>
        <w:t xml:space="preserve"> </w:t>
      </w:r>
      <w:r w:rsidR="00871453" w:rsidRPr="00F8547E">
        <w:rPr>
          <w:rFonts w:eastAsiaTheme="minorEastAsia"/>
          <w:i/>
          <w:iCs/>
          <w:sz w:val="20"/>
          <w:szCs w:val="20"/>
        </w:rPr>
        <w:t>transition probability matrix</w:t>
      </w:r>
      <w:r w:rsidR="00871453">
        <w:rPr>
          <w:rFonts w:eastAsiaTheme="minorEastAsia"/>
          <w:sz w:val="20"/>
          <w:szCs w:val="20"/>
        </w:rPr>
        <w:t xml:space="preserve"> </w:t>
      </w:r>
      <m:oMath>
        <m:r>
          <w:rPr>
            <w:rFonts w:ascii="Cambria Math" w:eastAsiaTheme="minorEastAsia" w:hAnsi="Cambria Math"/>
            <w:sz w:val="20"/>
            <w:szCs w:val="20"/>
          </w:rPr>
          <m:t>P</m:t>
        </m:r>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ij</m:t>
                </m:r>
              </m:sub>
            </m:sSub>
          </m:e>
        </m:d>
        <m:r>
          <w:rPr>
            <w:rFonts w:ascii="Cambria Math" w:eastAsiaTheme="minorEastAsia" w:hAnsi="Cambria Math"/>
            <w:sz w:val="20"/>
            <w:szCs w:val="20"/>
          </w:rPr>
          <m:t>,i,j∈</m:t>
        </m:r>
      </m:oMath>
      <w:r w:rsidR="00871453">
        <w:rPr>
          <w:rFonts w:eastAsiaTheme="minorEastAsia"/>
          <w:sz w:val="20"/>
          <w:szCs w:val="20"/>
        </w:rPr>
        <w:t xml:space="preserve"> </w:t>
      </w:r>
      <m:oMath>
        <m:r>
          <m:rPr>
            <m:scr m:val="script"/>
          </m:rPr>
          <w:rPr>
            <w:rFonts w:ascii="Cambria Math" w:eastAsiaTheme="minorEastAsia" w:hAnsi="Cambria Math"/>
            <w:sz w:val="20"/>
            <w:szCs w:val="20"/>
          </w:rPr>
          <m:t>N</m:t>
        </m:r>
      </m:oMath>
      <w:r w:rsidR="00871453">
        <w:rPr>
          <w:rFonts w:eastAsiaTheme="minorEastAsia"/>
          <w:sz w:val="20"/>
          <w:szCs w:val="20"/>
        </w:rPr>
        <w:t xml:space="preserve">. The core process is completely described by </w:t>
      </w:r>
      <m:oMath>
        <m:r>
          <w:rPr>
            <w:rFonts w:ascii="Cambria Math" w:eastAsiaTheme="minorEastAsia" w:hAnsi="Cambria Math"/>
            <w:sz w:val="20"/>
            <w:szCs w:val="20"/>
          </w:rPr>
          <m:t>P</m:t>
        </m:r>
      </m:oMath>
      <w:r w:rsidR="00871453">
        <w:rPr>
          <w:rFonts w:eastAsiaTheme="minorEastAsia"/>
          <w:sz w:val="20"/>
          <w:szCs w:val="20"/>
        </w:rPr>
        <w:t xml:space="preserve"> and the initial distribution over </w:t>
      </w:r>
      <m:oMath>
        <m:r>
          <m:rPr>
            <m:scr m:val="script"/>
          </m:rPr>
          <w:rPr>
            <w:rFonts w:ascii="Cambria Math" w:eastAsiaTheme="minorEastAsia" w:hAnsi="Cambria Math"/>
            <w:sz w:val="20"/>
            <w:szCs w:val="20"/>
          </w:rPr>
          <m:t>N</m:t>
        </m:r>
      </m:oMath>
      <w:r w:rsidR="00871453">
        <w:rPr>
          <w:rFonts w:eastAsiaTheme="minorEastAsia"/>
          <w:sz w:val="20"/>
          <w:szCs w:val="20"/>
        </w:rPr>
        <w:t xml:space="preserve"> denoted by </w:t>
      </w:r>
      <m:oMath>
        <m:r>
          <w:rPr>
            <w:rFonts w:ascii="Cambria Math" w:eastAsiaTheme="minorEastAsia" w:hAnsi="Cambria Math"/>
            <w:sz w:val="20"/>
            <w:szCs w:val="20"/>
          </w:rPr>
          <m:t>π</m:t>
        </m:r>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N</m:t>
                </m:r>
              </m:sub>
            </m:sSub>
            <m:d>
              <m:dPr>
                <m:ctrlPr>
                  <w:rPr>
                    <w:rFonts w:ascii="Cambria Math" w:eastAsiaTheme="minorEastAsia" w:hAnsi="Cambria Math"/>
                    <w:i/>
                    <w:sz w:val="20"/>
                    <w:szCs w:val="20"/>
                  </w:rPr>
                </m:ctrlPr>
              </m:dPr>
              <m:e>
                <m:r>
                  <w:rPr>
                    <w:rFonts w:ascii="Cambria Math" w:eastAsiaTheme="minorEastAsia" w:hAnsi="Cambria Math"/>
                    <w:sz w:val="20"/>
                    <w:szCs w:val="20"/>
                  </w:rPr>
                  <m:t>0</m:t>
                </m:r>
              </m:e>
            </m:d>
          </m:e>
        </m:d>
      </m:oMath>
      <w:r w:rsidR="00871453">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=i</m:t>
            </m:r>
          </m:e>
        </m:d>
        <m:r>
          <w:rPr>
            <w:rFonts w:ascii="Cambria Math" w:eastAsiaTheme="minorEastAsia" w:hAnsi="Cambria Math"/>
            <w:sz w:val="20"/>
            <w:szCs w:val="20"/>
          </w:rPr>
          <m:t>, i=1,…,N</m:t>
        </m:r>
      </m:oMath>
      <w:r w:rsidR="00871453">
        <w:rPr>
          <w:rFonts w:eastAsiaTheme="minorEastAsia"/>
          <w:sz w:val="20"/>
          <w:szCs w:val="20"/>
        </w:rPr>
        <w:t xml:space="preserve">. The core process is not directly observable; that is, the realization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871453">
        <w:rPr>
          <w:rFonts w:eastAsiaTheme="minorEastAsia"/>
          <w:sz w:val="20"/>
          <w:szCs w:val="20"/>
        </w:rPr>
        <w:t xml:space="preserve"> is not determinable with certainty at time </w:t>
      </w:r>
      <m:oMath>
        <m:r>
          <w:rPr>
            <w:rFonts w:ascii="Cambria Math" w:eastAsiaTheme="minorEastAsia" w:hAnsi="Cambria Math"/>
            <w:sz w:val="20"/>
            <w:szCs w:val="20"/>
          </w:rPr>
          <m:t>t</m:t>
        </m:r>
      </m:oMath>
      <w:r w:rsidR="00871453">
        <w:rPr>
          <w:rFonts w:eastAsiaTheme="minorEastAsia"/>
          <w:sz w:val="20"/>
          <w:szCs w:val="20"/>
        </w:rPr>
        <w:t xml:space="preserve">. </w:t>
      </w:r>
    </w:p>
    <w:p w14:paraId="64115631" w14:textId="0AF29841" w:rsidR="00871453" w:rsidRDefault="000E5209" w:rsidP="007B41FD">
      <w:pPr>
        <w:rPr>
          <w:rFonts w:eastAsiaTheme="minorEastAsia"/>
          <w:sz w:val="20"/>
          <w:szCs w:val="20"/>
        </w:rPr>
      </w:pPr>
      <w:r>
        <w:rPr>
          <w:rFonts w:eastAsiaTheme="minorEastAsia"/>
          <w:sz w:val="20"/>
          <w:szCs w:val="20"/>
        </w:rPr>
        <w:t xml:space="preserve">Associated with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Pr>
          <w:rFonts w:eastAsiaTheme="minorEastAsia"/>
          <w:sz w:val="20"/>
          <w:szCs w:val="20"/>
        </w:rPr>
        <w:t xml:space="preserve"> is a random variable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Pr>
          <w:rFonts w:eastAsiaTheme="minorEastAsia"/>
          <w:sz w:val="20"/>
          <w:szCs w:val="20"/>
        </w:rPr>
        <w:t xml:space="preserve"> which takes on values in a finite “message” space </w:t>
      </w:r>
      <m:oMath>
        <m:r>
          <m:rPr>
            <m:scr m:val="script"/>
          </m:rP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m:t>
            </m:r>
          </m:e>
        </m:d>
      </m:oMath>
      <w:r>
        <w:rPr>
          <w:rFonts w:eastAsiaTheme="minorEastAsia"/>
          <w:sz w:val="20"/>
          <w:szCs w:val="20"/>
        </w:rPr>
        <w:t xml:space="preserve">. By observing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Pr>
          <w:rFonts w:eastAsiaTheme="minorEastAsia"/>
          <w:sz w:val="20"/>
          <w:szCs w:val="20"/>
        </w:rPr>
        <w:t xml:space="preserve"> at time </w:t>
      </w:r>
      <m:oMath>
        <m:r>
          <w:rPr>
            <w:rFonts w:ascii="Cambria Math" w:eastAsiaTheme="minorEastAsia" w:hAnsi="Cambria Math"/>
            <w:sz w:val="20"/>
            <w:szCs w:val="20"/>
          </w:rPr>
          <m:t>t</m:t>
        </m:r>
      </m:oMath>
      <w:r>
        <w:rPr>
          <w:rFonts w:eastAsiaTheme="minorEastAsia"/>
          <w:sz w:val="20"/>
          <w:szCs w:val="20"/>
        </w:rPr>
        <w:t xml:space="preserve">, information regarding the true value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Pr>
          <w:rFonts w:eastAsiaTheme="minorEastAsia"/>
          <w:sz w:val="20"/>
          <w:szCs w:val="20"/>
        </w:rPr>
        <w:t xml:space="preserve"> is obtained. The probabilistic relationship between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Pr>
          <w:rFonts w:eastAsiaTheme="minorEastAsia"/>
          <w:sz w:val="20"/>
          <w:szCs w:val="20"/>
        </w:rPr>
        <w:t xml:space="preserve"> is known to the decision maker. Suppose that if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=i</m:t>
        </m:r>
      </m:oMath>
      <w:r>
        <w:rPr>
          <w:rFonts w:eastAsiaTheme="minorEastAsia"/>
          <w:sz w:val="20"/>
          <w:szCs w:val="20"/>
        </w:rPr>
        <w:t xml:space="preserve">, an observation will have message </w:t>
      </w:r>
      <m:oMath>
        <m:r>
          <w:rPr>
            <w:rFonts w:ascii="Cambria Math" w:eastAsiaTheme="minorEastAsia" w:hAnsi="Cambria Math"/>
            <w:sz w:val="20"/>
            <w:szCs w:val="20"/>
          </w:rPr>
          <m:t>k</m:t>
        </m:r>
      </m:oMath>
      <w:r>
        <w:rPr>
          <w:rFonts w:eastAsiaTheme="minorEastAsia"/>
          <w:sz w:val="20"/>
          <w:szCs w:val="20"/>
        </w:rPr>
        <w:t xml:space="preserve"> with probability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ik</m:t>
            </m:r>
          </m:sub>
        </m:sSub>
      </m:oMath>
      <w:r>
        <w:rPr>
          <w:rFonts w:eastAsiaTheme="minorEastAsia"/>
          <w:sz w:val="20"/>
          <w:szCs w:val="20"/>
        </w:rPr>
        <w:t xml:space="preserve"> i.e.,</w:t>
      </w:r>
    </w:p>
    <w:p w14:paraId="17C7B5FB" w14:textId="01CDBDF6" w:rsidR="000E5209" w:rsidRDefault="000E5209" w:rsidP="007B41FD">
      <w:pPr>
        <w:rPr>
          <w:rFonts w:eastAsiaTheme="minorEastAsia"/>
          <w:sz w:val="20"/>
          <w:szCs w:val="20"/>
        </w:rPr>
      </w:pPr>
    </w:p>
    <w:p w14:paraId="4CFD3951" w14:textId="2CF4056A" w:rsidR="000E5209" w:rsidRDefault="000E5209" w:rsidP="007B41FD">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ik</m:t>
            </m:r>
          </m:sub>
        </m:sSub>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 xml:space="preserve">=k |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=i</m:t>
            </m:r>
          </m:e>
        </m:d>
      </m:oMath>
      <w:r>
        <w:rPr>
          <w:rFonts w:eastAsiaTheme="minorEastAsia"/>
          <w:sz w:val="20"/>
          <w:szCs w:val="20"/>
        </w:rPr>
        <w:t xml:space="preserve">  for </w:t>
      </w:r>
      <m:oMath>
        <m:r>
          <w:rPr>
            <w:rFonts w:ascii="Cambria Math" w:eastAsiaTheme="minorEastAsia" w:hAnsi="Cambria Math"/>
            <w:sz w:val="20"/>
            <w:szCs w:val="20"/>
          </w:rPr>
          <m:t>i</m:t>
        </m:r>
        <m:r>
          <w:rPr>
            <w:rFonts w:ascii="Cambria Math" w:eastAsiaTheme="minorEastAsia" w:hAnsi="Cambria Math"/>
            <w:sz w:val="20"/>
            <w:szCs w:val="20"/>
          </w:rPr>
          <m:t>∈</m:t>
        </m:r>
        <m:r>
          <m:rPr>
            <m:scr m:val="script"/>
          </m:rPr>
          <w:rPr>
            <w:rFonts w:ascii="Cambria Math" w:eastAsiaTheme="minorEastAsia" w:hAnsi="Cambria Math"/>
            <w:sz w:val="20"/>
            <w:szCs w:val="20"/>
          </w:rPr>
          <m:t>N</m:t>
        </m:r>
        <m:r>
          <w:rPr>
            <w:rFonts w:ascii="Cambria Math" w:eastAsiaTheme="minorEastAsia" w:hAnsi="Cambria Math"/>
            <w:sz w:val="20"/>
            <w:szCs w:val="20"/>
          </w:rPr>
          <m:t>, k∈</m:t>
        </m:r>
        <m:r>
          <m:rPr>
            <m:scr m:val="script"/>
          </m:rPr>
          <w:rPr>
            <w:rFonts w:ascii="Cambria Math" w:eastAsiaTheme="minorEastAsia" w:hAnsi="Cambria Math"/>
            <w:sz w:val="20"/>
            <w:szCs w:val="20"/>
          </w:rPr>
          <m:t>M</m:t>
        </m:r>
      </m:oMath>
      <w:r w:rsidR="00F8547E">
        <w:rPr>
          <w:rFonts w:eastAsiaTheme="minorEastAsia"/>
          <w:sz w:val="20"/>
          <w:szCs w:val="20"/>
        </w:rPr>
        <w:t xml:space="preserve">    </w:t>
      </w:r>
      <w:proofErr w:type="gramStart"/>
      <w:r w:rsidR="00F8547E">
        <w:rPr>
          <w:rFonts w:eastAsiaTheme="minorEastAsia"/>
          <w:sz w:val="20"/>
          <w:szCs w:val="20"/>
        </w:rPr>
        <w:t xml:space="preserve">   (</w:t>
      </w:r>
      <w:proofErr w:type="gramEnd"/>
      <w:r w:rsidR="00F8547E">
        <w:rPr>
          <w:rFonts w:eastAsiaTheme="minorEastAsia"/>
          <w:sz w:val="20"/>
          <w:szCs w:val="20"/>
        </w:rPr>
        <w:t>1)</w:t>
      </w:r>
    </w:p>
    <w:p w14:paraId="28808615" w14:textId="65A48D8C" w:rsidR="00F8547E" w:rsidRDefault="00F8547E" w:rsidP="007B41FD">
      <w:pPr>
        <w:rPr>
          <w:rFonts w:eastAsiaTheme="minorEastAsia"/>
          <w:sz w:val="20"/>
          <w:szCs w:val="20"/>
        </w:rPr>
      </w:pPr>
    </w:p>
    <w:p w14:paraId="74D71D5B" w14:textId="445A428E" w:rsidR="00F8547E" w:rsidRDefault="00F8547E" w:rsidP="007B41FD">
      <w:pPr>
        <w:rPr>
          <w:rFonts w:eastAsiaTheme="minorEastAsia"/>
          <w:sz w:val="20"/>
          <w:szCs w:val="20"/>
        </w:rPr>
      </w:pPr>
      <w:r>
        <w:rPr>
          <w:rFonts w:eastAsiaTheme="minorEastAsia"/>
          <w:sz w:val="20"/>
          <w:szCs w:val="20"/>
        </w:rPr>
        <w:t xml:space="preserve">Define the </w:t>
      </w:r>
      <m:oMath>
        <m:r>
          <w:rPr>
            <w:rFonts w:ascii="Cambria Math" w:eastAsiaTheme="minorEastAsia" w:hAnsi="Cambria Math"/>
            <w:sz w:val="20"/>
            <w:szCs w:val="20"/>
          </w:rPr>
          <m:t>N×</m:t>
        </m:r>
        <m:r>
          <w:rPr>
            <w:rFonts w:ascii="Cambria Math" w:eastAsiaTheme="minorEastAsia" w:hAnsi="Cambria Math"/>
            <w:sz w:val="20"/>
            <w:szCs w:val="20"/>
          </w:rPr>
          <m:t>M</m:t>
        </m:r>
      </m:oMath>
      <w:r>
        <w:rPr>
          <w:rFonts w:eastAsiaTheme="minorEastAsia"/>
          <w:sz w:val="20"/>
          <w:szCs w:val="20"/>
        </w:rPr>
        <w:t xml:space="preserve"> </w:t>
      </w:r>
      <w:r>
        <w:rPr>
          <w:rFonts w:eastAsiaTheme="minorEastAsia"/>
          <w:i/>
          <w:iCs/>
          <w:sz w:val="20"/>
          <w:szCs w:val="20"/>
        </w:rPr>
        <w:t>information</w:t>
      </w:r>
      <w:r w:rsidRPr="00F8547E">
        <w:rPr>
          <w:rFonts w:eastAsiaTheme="minorEastAsia"/>
          <w:i/>
          <w:iCs/>
          <w:sz w:val="20"/>
          <w:szCs w:val="20"/>
        </w:rPr>
        <w:t xml:space="preserve"> matrix</w:t>
      </w:r>
      <w:r>
        <w:rPr>
          <w:rFonts w:eastAsiaTheme="minorEastAsia"/>
          <w:sz w:val="20"/>
          <w:szCs w:val="20"/>
        </w:rPr>
        <w:t xml:space="preserve"> </w:t>
      </w:r>
      <m:oMath>
        <m:r>
          <w:rPr>
            <w:rFonts w:ascii="Cambria Math" w:eastAsiaTheme="minorEastAsia" w:hAnsi="Cambria Math"/>
            <w:sz w:val="20"/>
            <w:szCs w:val="20"/>
          </w:rPr>
          <m:t>Q=</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m:t>
                </m:r>
                <m:r>
                  <w:rPr>
                    <w:rFonts w:ascii="Cambria Math" w:eastAsiaTheme="minorEastAsia" w:hAnsi="Cambria Math"/>
                    <w:sz w:val="20"/>
                    <w:szCs w:val="20"/>
                  </w:rPr>
                  <m:t>k</m:t>
                </m:r>
              </m:sub>
            </m:sSub>
          </m:e>
        </m:d>
        <m:r>
          <w:rPr>
            <w:rFonts w:ascii="Cambria Math" w:eastAsiaTheme="minorEastAsia" w:hAnsi="Cambria Math"/>
            <w:sz w:val="20"/>
            <w:szCs w:val="20"/>
          </w:rPr>
          <m:t>,i∈</m:t>
        </m:r>
      </m:oMath>
      <w:r>
        <w:rPr>
          <w:rFonts w:eastAsiaTheme="minorEastAsia"/>
          <w:sz w:val="20"/>
          <w:szCs w:val="20"/>
        </w:rPr>
        <w:t xml:space="preserve"> </w:t>
      </w:r>
      <m:oMath>
        <m:r>
          <m:rPr>
            <m:scr m:val="script"/>
          </m:rPr>
          <w:rPr>
            <w:rFonts w:ascii="Cambria Math" w:eastAsiaTheme="minorEastAsia" w:hAnsi="Cambria Math"/>
            <w:sz w:val="20"/>
            <w:szCs w:val="20"/>
          </w:rPr>
          <m:t>N</m:t>
        </m:r>
        <m:r>
          <w:rPr>
            <w:rFonts w:ascii="Cambria Math" w:eastAsiaTheme="minorEastAsia" w:hAnsi="Cambria Math"/>
            <w:sz w:val="20"/>
            <w:szCs w:val="20"/>
          </w:rPr>
          <m:t>, k∈</m:t>
        </m:r>
        <m:r>
          <m:rPr>
            <m:scr m:val="script"/>
          </m:rPr>
          <w:rPr>
            <w:rFonts w:ascii="Cambria Math" w:eastAsiaTheme="minorEastAsia" w:hAnsi="Cambria Math"/>
            <w:sz w:val="20"/>
            <w:szCs w:val="20"/>
          </w:rPr>
          <m:t>M</m:t>
        </m:r>
      </m:oMath>
      <w:r>
        <w:rPr>
          <w:rFonts w:eastAsiaTheme="minorEastAsia"/>
          <w:sz w:val="20"/>
          <w:szCs w:val="20"/>
        </w:rPr>
        <w:t xml:space="preserve">. </w:t>
      </w:r>
      <w:r w:rsidR="005C24FE">
        <w:rPr>
          <w:rFonts w:eastAsiaTheme="minorEastAsia"/>
          <w:sz w:val="20"/>
          <w:szCs w:val="20"/>
        </w:rPr>
        <w:t xml:space="preserve">The stochastic process </w:t>
      </w:r>
      <m:oMath>
        <m:d>
          <m:dPr>
            <m:begChr m:val="{"/>
            <m:endChr m:val="}"/>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,t∈</m:t>
            </m:r>
            <m:r>
              <m:rPr>
                <m:scr m:val="fraktur"/>
              </m:rPr>
              <w:rPr>
                <w:rFonts w:ascii="Cambria Math" w:eastAsiaTheme="minorEastAsia" w:hAnsi="Cambria Math"/>
                <w:sz w:val="20"/>
                <w:szCs w:val="20"/>
              </w:rPr>
              <m:t>I</m:t>
            </m:r>
          </m:e>
        </m:d>
      </m:oMath>
      <w:r w:rsidR="005C24FE">
        <w:rPr>
          <w:rFonts w:eastAsiaTheme="minorEastAsia"/>
          <w:sz w:val="20"/>
          <w:szCs w:val="20"/>
        </w:rPr>
        <w:t xml:space="preserve"> is called the </w:t>
      </w:r>
      <w:r w:rsidR="005C24FE" w:rsidRPr="005C24FE">
        <w:rPr>
          <w:rFonts w:eastAsiaTheme="minorEastAsia"/>
          <w:i/>
          <w:iCs/>
          <w:sz w:val="20"/>
          <w:szCs w:val="20"/>
        </w:rPr>
        <w:t>observation process</w:t>
      </w:r>
      <w:r w:rsidR="005C24FE">
        <w:rPr>
          <w:rFonts w:eastAsiaTheme="minorEastAsia"/>
          <w:sz w:val="20"/>
          <w:szCs w:val="20"/>
        </w:rPr>
        <w:t xml:space="preserve">. </w:t>
      </w:r>
    </w:p>
    <w:p w14:paraId="55B81A00" w14:textId="12CA58BB" w:rsidR="003E1510" w:rsidRDefault="003E1510" w:rsidP="007B41FD">
      <w:pPr>
        <w:rPr>
          <w:rFonts w:eastAsiaTheme="minorEastAsia"/>
          <w:sz w:val="20"/>
          <w:szCs w:val="20"/>
        </w:rPr>
      </w:pPr>
    </w:p>
    <w:p w14:paraId="77BAB288" w14:textId="2CC8188C" w:rsidR="003E1510" w:rsidRDefault="003E1510" w:rsidP="007B41FD">
      <w:pPr>
        <w:rPr>
          <w:rFonts w:eastAsiaTheme="minorEastAsia"/>
          <w:sz w:val="20"/>
          <w:szCs w:val="20"/>
        </w:rPr>
      </w:pPr>
      <w:r>
        <w:rPr>
          <w:rFonts w:eastAsiaTheme="minorEastAsia"/>
          <w:sz w:val="20"/>
          <w:szCs w:val="20"/>
        </w:rPr>
        <w:t xml:space="preserve">A decision structure is defined which incorporates the core and observation processes. Assume that the decision maker can control both the observation and core processes by choosing actions. Assume that the decision maker can control both the observation and core processes by choosing actions. Let </w:t>
      </w:r>
      <m:oMath>
        <m:r>
          <m:rPr>
            <m:scr m:val="script"/>
          </m:rPr>
          <w:rPr>
            <w:rFonts w:ascii="Cambria Math" w:eastAsiaTheme="minorEastAsia" w:hAnsi="Cambria Math"/>
            <w:sz w:val="20"/>
            <w:szCs w:val="20"/>
          </w:rPr>
          <m:t>A</m:t>
        </m:r>
      </m:oMath>
      <w:r>
        <w:rPr>
          <w:rFonts w:eastAsiaTheme="minorEastAsia"/>
          <w:sz w:val="20"/>
          <w:szCs w:val="20"/>
        </w:rPr>
        <w:t xml:space="preserve"> be a finite set denoting </w:t>
      </w:r>
      <w:proofErr w:type="gramStart"/>
      <w:r>
        <w:rPr>
          <w:rFonts w:eastAsiaTheme="minorEastAsia"/>
          <w:sz w:val="20"/>
          <w:szCs w:val="20"/>
        </w:rPr>
        <w:t>all of</w:t>
      </w:r>
      <w:proofErr w:type="gramEnd"/>
      <w:r>
        <w:rPr>
          <w:rFonts w:eastAsiaTheme="minorEastAsia"/>
          <w:sz w:val="20"/>
          <w:szCs w:val="20"/>
        </w:rPr>
        <w:t xml:space="preserve"> the actions available to the decision maker. </w:t>
      </w:r>
      <w:r w:rsidR="007064DC">
        <w:rPr>
          <w:rFonts w:eastAsiaTheme="minorEastAsia"/>
          <w:sz w:val="20"/>
          <w:szCs w:val="20"/>
        </w:rPr>
        <w:t xml:space="preserve">Let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ij</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e>
        </m:d>
      </m:oMath>
      <w:r w:rsidR="00C6060B">
        <w:rPr>
          <w:rFonts w:eastAsiaTheme="minorEastAsia"/>
          <w:sz w:val="20"/>
          <w:szCs w:val="20"/>
        </w:rPr>
        <w:t xml:space="preserve"> denote the “law of motion” of the core process when action </w:t>
      </w:r>
      <m:oMath>
        <m:r>
          <w:rPr>
            <w:rFonts w:ascii="Cambria Math" w:eastAsiaTheme="minorEastAsia" w:hAnsi="Cambria Math"/>
            <w:sz w:val="20"/>
            <w:szCs w:val="20"/>
          </w:rPr>
          <m:t>a</m:t>
        </m:r>
        <m:r>
          <w:rPr>
            <w:rFonts w:ascii="Cambria Math" w:eastAsiaTheme="minorEastAsia" w:hAnsi="Cambria Math"/>
            <w:sz w:val="20"/>
            <w:szCs w:val="20"/>
          </w:rPr>
          <m:t>∈</m:t>
        </m:r>
        <m:r>
          <m:rPr>
            <m:scr m:val="script"/>
          </m:rPr>
          <w:rPr>
            <w:rFonts w:ascii="Cambria Math" w:eastAsiaTheme="minorEastAsia" w:hAnsi="Cambria Math"/>
            <w:sz w:val="20"/>
            <w:szCs w:val="20"/>
          </w:rPr>
          <m:t>A</m:t>
        </m:r>
      </m:oMath>
      <w:r w:rsidR="00C6060B">
        <w:rPr>
          <w:rFonts w:eastAsiaTheme="minorEastAsia"/>
          <w:sz w:val="20"/>
          <w:szCs w:val="20"/>
        </w:rPr>
        <w:t xml:space="preserve"> is chosen. That is, if </w:t>
      </w:r>
      <m:oMath>
        <m:r>
          <w:rPr>
            <w:rFonts w:ascii="Cambria Math" w:eastAsiaTheme="minorEastAsia" w:hAnsi="Cambria Math"/>
            <w:sz w:val="20"/>
            <w:szCs w:val="20"/>
          </w:rPr>
          <m:t>i</m:t>
        </m:r>
      </m:oMath>
      <w:r w:rsidR="00C6060B">
        <w:rPr>
          <w:rFonts w:eastAsiaTheme="minorEastAsia"/>
          <w:sz w:val="20"/>
          <w:szCs w:val="20"/>
        </w:rPr>
        <w:t xml:space="preserve"> is the current state and action </w:t>
      </w:r>
      <m:oMath>
        <m:r>
          <w:rPr>
            <w:rFonts w:ascii="Cambria Math" w:eastAsiaTheme="minorEastAsia" w:hAnsi="Cambria Math"/>
            <w:sz w:val="20"/>
            <w:szCs w:val="20"/>
          </w:rPr>
          <m:t>a</m:t>
        </m:r>
      </m:oMath>
      <w:r w:rsidR="00C6060B">
        <w:rPr>
          <w:rFonts w:eastAsiaTheme="minorEastAsia"/>
          <w:sz w:val="20"/>
          <w:szCs w:val="20"/>
        </w:rPr>
        <w:t xml:space="preserve"> is chosen, the core process moves to a new state </w:t>
      </w:r>
      <m:oMath>
        <m:r>
          <w:rPr>
            <w:rFonts w:ascii="Cambria Math" w:eastAsiaTheme="minorEastAsia" w:hAnsi="Cambria Math"/>
            <w:sz w:val="20"/>
            <w:szCs w:val="20"/>
          </w:rPr>
          <m:t>j</m:t>
        </m:r>
      </m:oMath>
      <w:r w:rsidR="00C6060B">
        <w:rPr>
          <w:rFonts w:eastAsiaTheme="minorEastAsia"/>
          <w:sz w:val="20"/>
          <w:szCs w:val="20"/>
        </w:rPr>
        <w:t xml:space="preserve"> with probability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ij</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 i,j∈</m:t>
        </m:r>
        <m:r>
          <m:rPr>
            <m:scr m:val="script"/>
          </m:rPr>
          <w:rPr>
            <w:rFonts w:ascii="Cambria Math" w:eastAsiaTheme="minorEastAsia" w:hAnsi="Cambria Math"/>
            <w:sz w:val="20"/>
            <w:szCs w:val="20"/>
          </w:rPr>
          <m:t>A</m:t>
        </m:r>
      </m:oMath>
      <w:r w:rsidR="00C6060B">
        <w:rPr>
          <w:rFonts w:eastAsiaTheme="minorEastAsia"/>
          <w:sz w:val="20"/>
          <w:szCs w:val="20"/>
        </w:rPr>
        <w:t xml:space="preserve">. Similarly, let </w:t>
      </w:r>
      <m:oMath>
        <m:r>
          <w:rPr>
            <w:rFonts w:ascii="Cambria Math" w:eastAsiaTheme="minorEastAsia" w:hAnsi="Cambria Math"/>
            <w:sz w:val="20"/>
            <w:szCs w:val="20"/>
          </w:rPr>
          <m:t>Q</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ij</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e>
        </m:d>
      </m:oMath>
      <w:r w:rsidR="00C6060B">
        <w:rPr>
          <w:rFonts w:eastAsiaTheme="minorEastAsia"/>
          <w:sz w:val="20"/>
          <w:szCs w:val="20"/>
        </w:rPr>
        <w:t xml:space="preserve"> denote the relationship between the observation and core processes when </w:t>
      </w:r>
      <m:oMath>
        <m:r>
          <w:rPr>
            <w:rFonts w:ascii="Cambria Math" w:eastAsiaTheme="minorEastAsia" w:hAnsi="Cambria Math"/>
            <w:sz w:val="20"/>
            <w:szCs w:val="20"/>
          </w:rPr>
          <m:t>a</m:t>
        </m:r>
        <m:r>
          <m:rPr>
            <m:scr m:val="script"/>
          </m:rPr>
          <w:rPr>
            <w:rFonts w:ascii="Cambria Math" w:eastAsiaTheme="minorEastAsia" w:hAnsi="Cambria Math"/>
            <w:sz w:val="20"/>
            <w:szCs w:val="20"/>
          </w:rPr>
          <m:t>∈A</m:t>
        </m:r>
      </m:oMath>
      <w:r w:rsidR="00C6060B">
        <w:rPr>
          <w:rFonts w:eastAsiaTheme="minorEastAsia"/>
          <w:sz w:val="20"/>
          <w:szCs w:val="20"/>
        </w:rPr>
        <w:t xml:space="preserve"> is chosen</w:t>
      </w:r>
      <w:r w:rsidR="00C6060B">
        <w:rPr>
          <w:rFonts w:eastAsiaTheme="minorEastAsia"/>
          <w:sz w:val="20"/>
          <w:szCs w:val="20"/>
        </w:rPr>
        <w:t>.</w:t>
      </w:r>
    </w:p>
    <w:p w14:paraId="5A5E455E" w14:textId="77777777" w:rsidR="004A7F93" w:rsidRDefault="00480130" w:rsidP="007B41FD">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t</m:t>
            </m:r>
          </m:sub>
        </m:sSub>
        <m:r>
          <w:rPr>
            <w:rFonts w:ascii="Cambria Math" w:eastAsiaTheme="minorEastAsia" w:hAnsi="Cambria Math"/>
            <w:sz w:val="20"/>
            <w:szCs w:val="20"/>
          </w:rPr>
          <m:t>∈</m:t>
        </m:r>
        <m:r>
          <m:rPr>
            <m:scr m:val="script"/>
          </m:rPr>
          <w:rPr>
            <w:rFonts w:ascii="Cambria Math" w:eastAsiaTheme="minorEastAsia" w:hAnsi="Cambria Math"/>
            <w:sz w:val="20"/>
            <w:szCs w:val="20"/>
          </w:rPr>
          <m:t>M</m:t>
        </m:r>
      </m:oMath>
      <w:r w:rsidR="004A7F93">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m:rPr>
            <m:scr m:val="script"/>
          </m:rPr>
          <w:rPr>
            <w:rFonts w:ascii="Cambria Math" w:eastAsiaTheme="minorEastAsia" w:hAnsi="Cambria Math"/>
            <w:sz w:val="20"/>
            <w:szCs w:val="20"/>
          </w:rPr>
          <m:t>A</m:t>
        </m:r>
      </m:oMath>
      <w:r w:rsidR="004A7F93">
        <w:rPr>
          <w:rFonts w:eastAsiaTheme="minorEastAsia"/>
          <w:sz w:val="20"/>
          <w:szCs w:val="20"/>
        </w:rPr>
        <w:t xml:space="preserve"> denote the value of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sidR="004A7F93">
        <w:rPr>
          <w:rFonts w:eastAsiaTheme="minorEastAsia"/>
          <w:sz w:val="20"/>
          <w:szCs w:val="20"/>
        </w:rPr>
        <w:t xml:space="preserve"> observed and the action taken at time </w:t>
      </w:r>
      <m:oMath>
        <m:r>
          <w:rPr>
            <w:rFonts w:ascii="Cambria Math" w:eastAsiaTheme="minorEastAsia" w:hAnsi="Cambria Math"/>
            <w:sz w:val="20"/>
            <w:szCs w:val="20"/>
          </w:rPr>
          <m:t>t</m:t>
        </m:r>
      </m:oMath>
      <w:r w:rsidR="004A7F93">
        <w:rPr>
          <w:rFonts w:eastAsiaTheme="minorEastAsia"/>
          <w:sz w:val="20"/>
          <w:szCs w:val="20"/>
        </w:rPr>
        <w:t xml:space="preserve">, respectively. The data available for decision making at time </w:t>
      </w:r>
      <m:oMath>
        <m:r>
          <w:rPr>
            <w:rFonts w:ascii="Cambria Math" w:eastAsiaTheme="minorEastAsia" w:hAnsi="Cambria Math"/>
            <w:sz w:val="20"/>
            <w:szCs w:val="20"/>
          </w:rPr>
          <m:t>t</m:t>
        </m:r>
      </m:oMath>
      <w:r w:rsidR="004A7F93">
        <w:rPr>
          <w:rFonts w:eastAsiaTheme="minorEastAsia"/>
          <w:sz w:val="20"/>
          <w:szCs w:val="20"/>
        </w:rPr>
        <w:t xml:space="preserve"> is denoted by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t</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π</m:t>
            </m:r>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t</m:t>
                </m:r>
              </m:sub>
            </m:sSub>
          </m:e>
        </m:d>
      </m:oMath>
      <w:r w:rsidR="004A7F93">
        <w:rPr>
          <w:rFonts w:eastAsiaTheme="minorEastAsia"/>
          <w:sz w:val="20"/>
          <w:szCs w:val="20"/>
        </w:rPr>
        <w:t xml:space="preserve">. </w:t>
      </w:r>
    </w:p>
    <w:p w14:paraId="13628EF3" w14:textId="446DC613" w:rsidR="00480130" w:rsidRDefault="004A7F93" w:rsidP="007B41FD">
      <w:pPr>
        <w:rPr>
          <w:rFonts w:eastAsiaTheme="minorEastAsia"/>
          <w:sz w:val="20"/>
          <w:szCs w:val="20"/>
        </w:rPr>
      </w:pPr>
      <w:r>
        <w:rPr>
          <w:rFonts w:eastAsiaTheme="minorEastAsia"/>
          <w:sz w:val="20"/>
          <w:szCs w:val="20"/>
        </w:rPr>
        <w:t xml:space="preserve">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=i</m:t>
            </m:r>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t</m:t>
                </m:r>
              </m:sub>
            </m:sSub>
          </m:e>
        </m:d>
      </m:oMath>
      <w:r>
        <w:rPr>
          <w:rFonts w:eastAsiaTheme="minorEastAsia"/>
          <w:sz w:val="20"/>
          <w:szCs w:val="20"/>
        </w:rPr>
        <w:t xml:space="preserve"> and let</w:t>
      </w:r>
    </w:p>
    <w:p w14:paraId="156195F2" w14:textId="77777777" w:rsidR="004A7F93" w:rsidRDefault="004A7F93" w:rsidP="007B41FD">
      <w:pPr>
        <w:rPr>
          <w:rFonts w:eastAsiaTheme="minorEastAsia"/>
          <w:sz w:val="20"/>
          <w:szCs w:val="20"/>
        </w:rPr>
      </w:pPr>
    </w:p>
    <w:p w14:paraId="42548FBC" w14:textId="3F1EA30A" w:rsidR="004A7F93" w:rsidRDefault="004A7F93" w:rsidP="007B41FD">
      <w:pPr>
        <w:rPr>
          <w:rFonts w:eastAsiaTheme="minorEastAsia"/>
          <w:sz w:val="20"/>
          <w:szCs w:val="20"/>
        </w:rPr>
      </w:pPr>
      <m:oMath>
        <m:r>
          <w:rPr>
            <w:rFonts w:ascii="Cambria Math" w:eastAsiaTheme="minorEastAsia" w:hAnsi="Cambria Math"/>
            <w:sz w:val="20"/>
            <w:szCs w:val="20"/>
          </w:rPr>
          <m:t>π</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N</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d>
      </m:oMath>
      <w:r>
        <w:rPr>
          <w:rFonts w:eastAsiaTheme="minorEastAsia"/>
          <w:sz w:val="20"/>
          <w:szCs w:val="20"/>
        </w:rPr>
        <w:t xml:space="preserve"> </w:t>
      </w:r>
    </w:p>
    <w:p w14:paraId="369BD149" w14:textId="5BC21A30" w:rsidR="00480130" w:rsidRDefault="00480130" w:rsidP="007B41FD">
      <w:pPr>
        <w:rPr>
          <w:rFonts w:eastAsiaTheme="minorEastAsia"/>
          <w:sz w:val="20"/>
          <w:szCs w:val="20"/>
        </w:rPr>
      </w:pPr>
    </w:p>
    <w:p w14:paraId="407382E5" w14:textId="6E5AD12B" w:rsidR="004A7F93" w:rsidRDefault="007E05DB" w:rsidP="007B41FD">
      <w:pPr>
        <w:rPr>
          <w:rFonts w:eastAsiaTheme="minorEastAsia"/>
          <w:sz w:val="20"/>
          <w:szCs w:val="20"/>
        </w:rPr>
      </w:pPr>
      <m:oMath>
        <m:r>
          <w:rPr>
            <w:rFonts w:ascii="Cambria Math" w:eastAsiaTheme="minorEastAsia" w:hAnsi="Cambria Math"/>
            <w:sz w:val="20"/>
            <w:szCs w:val="20"/>
          </w:rPr>
          <m:t>π</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N</m:t>
                </m:r>
              </m:sup>
            </m:sSup>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 xml:space="preserve">=1,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≥0,i=1,…,N</m:t>
                </m:r>
              </m:e>
            </m:nary>
          </m:e>
        </m:d>
      </m:oMath>
      <w:r w:rsidR="00885A1F">
        <w:rPr>
          <w:rFonts w:eastAsiaTheme="minorEastAsia"/>
          <w:sz w:val="20"/>
          <w:szCs w:val="20"/>
        </w:rPr>
        <w:t xml:space="preserve"> </w:t>
      </w:r>
    </w:p>
    <w:p w14:paraId="2D1756BC" w14:textId="6D583CE1" w:rsidR="00885A1F" w:rsidRDefault="00C40C81" w:rsidP="007B41FD">
      <w:pPr>
        <w:rPr>
          <w:rFonts w:eastAsiaTheme="minorEastAsia"/>
          <w:sz w:val="20"/>
          <w:szCs w:val="20"/>
        </w:rPr>
      </w:pPr>
      <w:r>
        <w:rPr>
          <w:rFonts w:eastAsiaTheme="minorEastAsia"/>
          <w:sz w:val="20"/>
          <w:szCs w:val="20"/>
        </w:rPr>
        <w:t>i</w:t>
      </w:r>
      <w:r w:rsidR="00885A1F">
        <w:rPr>
          <w:rFonts w:eastAsiaTheme="minorEastAsia"/>
          <w:sz w:val="20"/>
          <w:szCs w:val="20"/>
        </w:rPr>
        <w:t xml:space="preserve">s called the </w:t>
      </w:r>
      <w:r w:rsidR="00885A1F" w:rsidRPr="00885A1F">
        <w:rPr>
          <w:rFonts w:eastAsiaTheme="minorEastAsia"/>
          <w:i/>
          <w:iCs/>
          <w:sz w:val="20"/>
          <w:szCs w:val="20"/>
        </w:rPr>
        <w:t>information vector</w:t>
      </w:r>
      <w:r w:rsidR="00885A1F">
        <w:rPr>
          <w:rFonts w:eastAsiaTheme="minorEastAsia"/>
          <w:sz w:val="20"/>
          <w:szCs w:val="20"/>
        </w:rPr>
        <w:t xml:space="preserve">. </w:t>
      </w:r>
      <w:r>
        <w:rPr>
          <w:rFonts w:eastAsiaTheme="minorEastAsia"/>
          <w:sz w:val="20"/>
          <w:szCs w:val="20"/>
        </w:rPr>
        <w:t xml:space="preserve">Using Bayes’ formula, the transformation of the information vector from time </w:t>
      </w:r>
      <m:oMath>
        <m:r>
          <w:rPr>
            <w:rFonts w:ascii="Cambria Math" w:eastAsiaTheme="minorEastAsia" w:hAnsi="Cambria Math"/>
            <w:sz w:val="20"/>
            <w:szCs w:val="20"/>
          </w:rPr>
          <m:t>t</m:t>
        </m:r>
      </m:oMath>
      <w:r>
        <w:rPr>
          <w:rFonts w:eastAsiaTheme="minorEastAsia"/>
          <w:sz w:val="20"/>
          <w:szCs w:val="20"/>
        </w:rPr>
        <w:t xml:space="preserve"> to </w:t>
      </w:r>
      <m:oMath>
        <m:r>
          <w:rPr>
            <w:rFonts w:ascii="Cambria Math" w:eastAsiaTheme="minorEastAsia" w:hAnsi="Cambria Math"/>
            <w:sz w:val="20"/>
            <w:szCs w:val="20"/>
          </w:rPr>
          <m:t>t+1</m:t>
        </m:r>
      </m:oMath>
      <w:r>
        <w:rPr>
          <w:rFonts w:eastAsiaTheme="minorEastAsia"/>
          <w:sz w:val="20"/>
          <w:szCs w:val="20"/>
        </w:rPr>
        <w:t xml:space="preserve"> is specified as:</w:t>
      </w:r>
    </w:p>
    <w:p w14:paraId="6150D21C" w14:textId="74997122" w:rsidR="00C40C81" w:rsidRDefault="00C40C81" w:rsidP="007B41FD">
      <w:pPr>
        <w:rPr>
          <w:rFonts w:eastAsiaTheme="minorEastAsia"/>
          <w:sz w:val="20"/>
          <w:szCs w:val="20"/>
        </w:rPr>
      </w:pPr>
    </w:p>
    <w:p w14:paraId="3D9613F2" w14:textId="28934CEC" w:rsidR="00C40C81" w:rsidRDefault="00C40C81" w:rsidP="007B41FD">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d>
          <m:dPr>
            <m:ctrlPr>
              <w:rPr>
                <w:rFonts w:ascii="Cambria Math" w:hAnsi="Cambria Math"/>
                <w:i/>
                <w:sz w:val="20"/>
                <w:szCs w:val="20"/>
              </w:rPr>
            </m:ctrlPr>
          </m:dPr>
          <m:e>
            <m:r>
              <w:rPr>
                <w:rFonts w:ascii="Cambria Math" w:eastAsiaTheme="minorEastAsia" w:hAnsi="Cambria Math"/>
                <w:sz w:val="20"/>
                <w:szCs w:val="20"/>
              </w:rPr>
              <m:t>π</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|j,</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eastAsiaTheme="minorEastAsia" w:hAnsi="Cambria Math"/>
                <w:sz w:val="20"/>
                <w:szCs w:val="20"/>
              </w:rPr>
              <m:t>π</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m:t>
        </m:r>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=i</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t+1</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t+1</m:t>
                    </m:r>
                  </m:sub>
                </m:sSub>
                <m:r>
                  <w:rPr>
                    <w:rFonts w:ascii="Cambria Math" w:hAnsi="Cambria Math"/>
                    <w:sz w:val="20"/>
                    <w:szCs w:val="20"/>
                  </w:rPr>
                  <m:t>=j</m:t>
                </m:r>
              </m:e>
            </m:d>
          </m:e>
        </m:d>
      </m:oMath>
      <w:r>
        <w:rPr>
          <w:rFonts w:eastAsiaTheme="minorEastAsia"/>
          <w:sz w:val="20"/>
          <w:szCs w:val="20"/>
        </w:rPr>
        <w:t xml:space="preserve"> </w:t>
      </w:r>
    </w:p>
    <w:p w14:paraId="35FAAF89" w14:textId="77777777" w:rsidR="00C40C81" w:rsidRDefault="00C40C81" w:rsidP="007B41FD">
      <w:pPr>
        <w:rPr>
          <w:rFonts w:eastAsiaTheme="minorEastAsia"/>
          <w:sz w:val="20"/>
          <w:szCs w:val="20"/>
        </w:rPr>
      </w:pPr>
    </w:p>
    <w:p w14:paraId="58766FDF" w14:textId="77777777" w:rsidR="0032017E" w:rsidRPr="0032017E" w:rsidRDefault="0032017E" w:rsidP="007B41FD">
      <w:pPr>
        <w:rPr>
          <w:rFonts w:eastAsiaTheme="minorEastAsia"/>
          <w:sz w:val="20"/>
          <w:szCs w:val="20"/>
        </w:rPr>
      </w:pPr>
      <m:oMathPara>
        <m:oMath>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ij</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m:t>
                  </m:r>
                  <m:r>
                    <m:rPr>
                      <m:scr m:val="script"/>
                    </m:rPr>
                    <w:rPr>
                      <w:rFonts w:ascii="Cambria Math" w:eastAsiaTheme="minorEastAsia" w:hAnsi="Cambria Math"/>
                      <w:sz w:val="20"/>
                      <w:szCs w:val="20"/>
                    </w:rPr>
                    <m:t>A</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p</m:t>
                      </m:r>
                      <m:ctrlPr>
                        <w:rPr>
                          <w:rFonts w:ascii="Cambria Math" w:eastAsia="Cambria Math" w:hAnsi="Cambria Math" w:cs="Cambria Math"/>
                          <w:i/>
                          <w:sz w:val="20"/>
                          <w:szCs w:val="20"/>
                        </w:rPr>
                      </m:ctrlPr>
                    </m:e>
                    <m:sub>
                      <m:r>
                        <w:rPr>
                          <w:rFonts w:ascii="Cambria Math" w:eastAsiaTheme="minorEastAsia" w:hAnsi="Cambria Math"/>
                          <w:sz w:val="20"/>
                          <w:szCs w:val="20"/>
                        </w:rPr>
                        <m:t>k</m:t>
                      </m:r>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ctrlPr>
                            <w:rPr>
                              <w:rFonts w:ascii="Cambria Math" w:eastAsiaTheme="minorEastAsia" w:hAnsi="Cambria Math"/>
                              <w:i/>
                              <w:sz w:val="20"/>
                              <w:szCs w:val="20"/>
                            </w:rPr>
                          </m:ctrlPr>
                        </m:e>
                        <m:sub>
                          <m:r>
                            <w:rPr>
                              <w:rFonts w:ascii="Cambria Math" w:hAnsi="Cambria Math"/>
                              <w:sz w:val="20"/>
                              <w:szCs w:val="20"/>
                            </w:rPr>
                            <m:t>t</m:t>
                          </m:r>
                        </m:sub>
                      </m:sSub>
                    </m:e>
                  </m:d>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k</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nary>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l∈</m:t>
                  </m:r>
                  <m:r>
                    <m:rPr>
                      <m:scr m:val="script"/>
                    </m:rPr>
                    <w:rPr>
                      <w:rFonts w:ascii="Cambria Math" w:eastAsiaTheme="minorEastAsia" w:hAnsi="Cambria Math"/>
                      <w:sz w:val="20"/>
                      <w:szCs w:val="20"/>
                    </w:rPr>
                    <m:t>A</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q</m:t>
                      </m:r>
                      <m:ctrlPr>
                        <w:rPr>
                          <w:rFonts w:ascii="Cambria Math" w:eastAsia="Cambria Math" w:hAnsi="Cambria Math" w:cs="Cambria Math"/>
                          <w:i/>
                          <w:sz w:val="20"/>
                          <w:szCs w:val="20"/>
                        </w:rPr>
                      </m:ctrlPr>
                    </m:e>
                    <m:sub>
                      <m:r>
                        <w:rPr>
                          <w:rFonts w:ascii="Cambria Math" w:eastAsiaTheme="minorEastAsia" w:hAnsi="Cambria Math"/>
                          <w:sz w:val="20"/>
                          <w:szCs w:val="20"/>
                        </w:rPr>
                        <m:t>l</m:t>
                      </m:r>
                      <m:r>
                        <w:rPr>
                          <w:rFonts w:ascii="Cambria Math" w:eastAsiaTheme="minorEastAsia" w:hAnsi="Cambria Math"/>
                          <w:sz w:val="20"/>
                          <w:szCs w:val="20"/>
                        </w:rPr>
                        <m:t>j</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e>
              </m:nary>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m:t>
                  </m:r>
                  <m:r>
                    <m:rPr>
                      <m:scr m:val="script"/>
                    </m:rPr>
                    <w:rPr>
                      <w:rFonts w:ascii="Cambria Math" w:eastAsiaTheme="minorEastAsia" w:hAnsi="Cambria Math"/>
                      <w:sz w:val="20"/>
                      <w:szCs w:val="20"/>
                    </w:rPr>
                    <m:t>A</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p</m:t>
                      </m:r>
                      <m:ctrlPr>
                        <w:rPr>
                          <w:rFonts w:ascii="Cambria Math" w:eastAsia="Cambria Math" w:hAnsi="Cambria Math" w:cs="Cambria Math"/>
                          <w:i/>
                          <w:sz w:val="20"/>
                          <w:szCs w:val="20"/>
                        </w:rPr>
                      </m:ctrlPr>
                    </m:e>
                    <m:sub>
                      <m:r>
                        <w:rPr>
                          <w:rFonts w:ascii="Cambria Math" w:eastAsiaTheme="minorEastAsia" w:hAnsi="Cambria Math"/>
                          <w:sz w:val="20"/>
                          <w:szCs w:val="20"/>
                        </w:rPr>
                        <m:t>k</m:t>
                      </m:r>
                      <m:r>
                        <w:rPr>
                          <w:rFonts w:ascii="Cambria Math" w:eastAsiaTheme="minorEastAsia" w:hAnsi="Cambria Math"/>
                          <w:sz w:val="20"/>
                          <w:szCs w:val="20"/>
                        </w:rPr>
                        <m:t>l</m:t>
                      </m:r>
                    </m:sub>
                  </m:sSub>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ctrlPr>
                            <w:rPr>
                              <w:rFonts w:ascii="Cambria Math" w:eastAsiaTheme="minorEastAsia" w:hAnsi="Cambria Math"/>
                              <w:i/>
                              <w:sz w:val="20"/>
                              <w:szCs w:val="20"/>
                            </w:rPr>
                          </m:ctrlPr>
                        </m:e>
                        <m:sub>
                          <m:r>
                            <w:rPr>
                              <w:rFonts w:ascii="Cambria Math" w:hAnsi="Cambria Math"/>
                              <w:sz w:val="20"/>
                              <w:szCs w:val="20"/>
                            </w:rPr>
                            <m:t>t</m:t>
                          </m:r>
                        </m:sub>
                      </m:sSub>
                    </m:e>
                  </m:d>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k</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nary>
            </m:den>
          </m:f>
          <m:r>
            <w:rPr>
              <w:rFonts w:ascii="Cambria Math" w:eastAsiaTheme="minorEastAsia" w:hAnsi="Cambria Math"/>
              <w:sz w:val="20"/>
              <w:szCs w:val="20"/>
            </w:rPr>
            <m:t>,   i=1,…,N</m:t>
          </m:r>
        </m:oMath>
      </m:oMathPara>
    </w:p>
    <w:p w14:paraId="7281CFA1" w14:textId="24AB3E01" w:rsidR="005C24FE" w:rsidRDefault="0032017E" w:rsidP="007B41FD">
      <w:pPr>
        <w:rPr>
          <w:rFonts w:eastAsiaTheme="minorEastAsia"/>
          <w:sz w:val="20"/>
          <w:szCs w:val="20"/>
        </w:rPr>
      </w:pPr>
      <w:r>
        <w:rPr>
          <w:rFonts w:eastAsiaTheme="minorEastAsia"/>
          <w:sz w:val="20"/>
          <w:szCs w:val="20"/>
        </w:rPr>
        <w:lastRenderedPageBreak/>
        <w:br/>
        <w:t xml:space="preserve"> </w:t>
      </w:r>
    </w:p>
    <w:p w14:paraId="04DCE3C6" w14:textId="291AD954" w:rsidR="0032017E" w:rsidRDefault="0032017E" w:rsidP="007B41FD">
      <w:pPr>
        <w:rPr>
          <w:rFonts w:eastAsiaTheme="minorEastAsia"/>
          <w:sz w:val="20"/>
          <w:szCs w:val="20"/>
        </w:rPr>
      </w:pPr>
    </w:p>
    <w:p w14:paraId="0610406A" w14:textId="77777777" w:rsidR="0032017E" w:rsidRDefault="0032017E" w:rsidP="007B41FD">
      <w:pPr>
        <w:rPr>
          <w:rFonts w:eastAsiaTheme="minorEastAsia"/>
          <w:sz w:val="20"/>
          <w:szCs w:val="20"/>
        </w:rPr>
      </w:pPr>
    </w:p>
    <w:p w14:paraId="29CE4EF2" w14:textId="77777777" w:rsidR="000E5209" w:rsidRDefault="000E5209" w:rsidP="007B41FD">
      <w:pPr>
        <w:rPr>
          <w:rFonts w:eastAsiaTheme="minorEastAsia"/>
          <w:sz w:val="20"/>
          <w:szCs w:val="20"/>
        </w:rPr>
      </w:pPr>
    </w:p>
    <w:p w14:paraId="7E01ACEA" w14:textId="77777777" w:rsidR="00871453" w:rsidRPr="000E5209" w:rsidRDefault="00871453" w:rsidP="007B41FD">
      <w:pPr>
        <w:rPr>
          <w:sz w:val="20"/>
          <w:szCs w:val="20"/>
        </w:rPr>
      </w:pPr>
    </w:p>
    <w:p w14:paraId="1777EFDA" w14:textId="6F393377" w:rsidR="00F77BF3" w:rsidRDefault="00F77BF3"/>
    <w:sdt>
      <w:sdtPr>
        <w:id w:val="596369185"/>
        <w:docPartObj>
          <w:docPartGallery w:val="Bibliographies"/>
          <w:docPartUnique/>
        </w:docPartObj>
      </w:sdtPr>
      <w:sdtEndPr>
        <w:rPr>
          <w:rFonts w:asciiTheme="minorHAnsi" w:eastAsiaTheme="minorHAnsi" w:hAnsiTheme="minorHAnsi" w:cstheme="minorBidi"/>
          <w:color w:val="auto"/>
          <w:sz w:val="24"/>
          <w:szCs w:val="24"/>
        </w:rPr>
      </w:sdtEndPr>
      <w:sdtContent>
        <w:p w14:paraId="6CBCC800" w14:textId="22076BF9" w:rsidR="00F25D01" w:rsidRPr="00F25D01" w:rsidRDefault="00F25D01">
          <w:pPr>
            <w:pStyle w:val="Heading1"/>
            <w:rPr>
              <w:sz w:val="26"/>
              <w:szCs w:val="26"/>
            </w:rPr>
          </w:pPr>
          <w:r w:rsidRPr="00F25D01">
            <w:rPr>
              <w:sz w:val="26"/>
              <w:szCs w:val="26"/>
            </w:rPr>
            <w:t>Bibliography</w:t>
          </w:r>
        </w:p>
        <w:sdt>
          <w:sdtPr>
            <w:id w:val="111145805"/>
            <w:bibliography/>
          </w:sdtPr>
          <w:sdtContent>
            <w:p w14:paraId="3B9C28D6" w14:textId="77777777" w:rsidR="007B41FD" w:rsidRPr="007B41FD" w:rsidRDefault="00F25D01" w:rsidP="007B41FD">
              <w:pPr>
                <w:pStyle w:val="Bibliography"/>
                <w:ind w:left="720" w:hanging="720"/>
                <w:rPr>
                  <w:noProof/>
                  <w:sz w:val="20"/>
                  <w:szCs w:val="20"/>
                </w:rPr>
              </w:pPr>
              <w:r w:rsidRPr="00F25D01">
                <w:rPr>
                  <w:sz w:val="20"/>
                  <w:szCs w:val="20"/>
                </w:rPr>
                <w:fldChar w:fldCharType="begin"/>
              </w:r>
              <w:r w:rsidRPr="00F25D01">
                <w:rPr>
                  <w:sz w:val="20"/>
                  <w:szCs w:val="20"/>
                </w:rPr>
                <w:instrText xml:space="preserve"> BIBLIOGRAPHY </w:instrText>
              </w:r>
              <w:r w:rsidRPr="00F25D01">
                <w:rPr>
                  <w:sz w:val="20"/>
                  <w:szCs w:val="20"/>
                </w:rPr>
                <w:fldChar w:fldCharType="separate"/>
              </w:r>
              <w:r w:rsidR="007B41FD" w:rsidRPr="007B41FD">
                <w:rPr>
                  <w:noProof/>
                  <w:sz w:val="20"/>
                  <w:szCs w:val="20"/>
                </w:rPr>
                <w:t xml:space="preserve">Astrom, K. J. (1965). Optimal Control of Markov Processes with Incomplete State Information. </w:t>
              </w:r>
              <w:r w:rsidR="007B41FD" w:rsidRPr="007B41FD">
                <w:rPr>
                  <w:i/>
                  <w:iCs/>
                  <w:noProof/>
                  <w:sz w:val="20"/>
                  <w:szCs w:val="20"/>
                </w:rPr>
                <w:t>Journal of Mathematical Analysis and Applications</w:t>
              </w:r>
              <w:r w:rsidR="007B41FD" w:rsidRPr="007B41FD">
                <w:rPr>
                  <w:noProof/>
                  <w:sz w:val="20"/>
                  <w:szCs w:val="20"/>
                </w:rPr>
                <w:t>(10), 174-205.</w:t>
              </w:r>
            </w:p>
            <w:p w14:paraId="70D75CCD" w14:textId="77777777" w:rsidR="007B41FD" w:rsidRPr="007B41FD" w:rsidRDefault="007B41FD" w:rsidP="007B41FD">
              <w:pPr>
                <w:pStyle w:val="Bibliography"/>
                <w:ind w:left="720" w:hanging="720"/>
                <w:rPr>
                  <w:noProof/>
                  <w:sz w:val="20"/>
                  <w:szCs w:val="20"/>
                </w:rPr>
              </w:pPr>
              <w:r w:rsidRPr="007B41FD">
                <w:rPr>
                  <w:noProof/>
                  <w:sz w:val="20"/>
                  <w:szCs w:val="20"/>
                </w:rPr>
                <w:t xml:space="preserve">Braziunas, D. (2003). </w:t>
              </w:r>
              <w:r w:rsidRPr="007B41FD">
                <w:rPr>
                  <w:i/>
                  <w:iCs/>
                  <w:noProof/>
                  <w:sz w:val="20"/>
                  <w:szCs w:val="20"/>
                </w:rPr>
                <w:t>POMDP Solution Methods.</w:t>
              </w:r>
              <w:r w:rsidRPr="007B41FD">
                <w:rPr>
                  <w:noProof/>
                  <w:sz w:val="20"/>
                  <w:szCs w:val="20"/>
                </w:rPr>
                <w:t xml:space="preserve"> University of Toronto, Department of Computer Science.</w:t>
              </w:r>
            </w:p>
            <w:p w14:paraId="1110141E" w14:textId="77777777" w:rsidR="007B41FD" w:rsidRPr="007B41FD" w:rsidRDefault="007B41FD" w:rsidP="007B41FD">
              <w:pPr>
                <w:pStyle w:val="Bibliography"/>
                <w:ind w:left="720" w:hanging="720"/>
                <w:rPr>
                  <w:noProof/>
                  <w:sz w:val="20"/>
                  <w:szCs w:val="20"/>
                </w:rPr>
              </w:pPr>
              <w:r w:rsidRPr="007B41FD">
                <w:rPr>
                  <w:noProof/>
                  <w:sz w:val="20"/>
                  <w:szCs w:val="20"/>
                </w:rPr>
                <w:t xml:space="preserve">Davis, M., &amp; Varaiya, P. P. (1971). </w:t>
              </w:r>
              <w:r w:rsidRPr="007B41FD">
                <w:rPr>
                  <w:i/>
                  <w:iCs/>
                  <w:noProof/>
                  <w:sz w:val="20"/>
                  <w:szCs w:val="20"/>
                </w:rPr>
                <w:t>Dynamic Programming Conditions for Partially Observable Stochastic Systems.</w:t>
              </w:r>
              <w:r w:rsidRPr="007B41FD">
                <w:rPr>
                  <w:noProof/>
                  <w:sz w:val="20"/>
                  <w:szCs w:val="20"/>
                </w:rPr>
                <w:t xml:space="preserve"> Memorandum, Electronics Research Laboratory, University of California Berkeley, College of Engineering.</w:t>
              </w:r>
            </w:p>
            <w:p w14:paraId="30E08F40" w14:textId="77777777" w:rsidR="007B41FD" w:rsidRPr="007B41FD" w:rsidRDefault="007B41FD" w:rsidP="007B41FD">
              <w:pPr>
                <w:pStyle w:val="Bibliography"/>
                <w:ind w:left="720" w:hanging="720"/>
                <w:rPr>
                  <w:noProof/>
                  <w:sz w:val="20"/>
                  <w:szCs w:val="20"/>
                </w:rPr>
              </w:pPr>
              <w:r w:rsidRPr="007B41FD">
                <w:rPr>
                  <w:noProof/>
                  <w:sz w:val="20"/>
                  <w:szCs w:val="20"/>
                </w:rPr>
                <w:t xml:space="preserve">Monahan, G. E. (1982, January). A Survey of Partially Observable Markov Decision Processes: Theory, Models and Algorithms. </w:t>
              </w:r>
              <w:r w:rsidRPr="007B41FD">
                <w:rPr>
                  <w:i/>
                  <w:iCs/>
                  <w:noProof/>
                  <w:sz w:val="20"/>
                  <w:szCs w:val="20"/>
                </w:rPr>
                <w:t>Management Science, 28</w:t>
              </w:r>
              <w:r w:rsidRPr="007B41FD">
                <w:rPr>
                  <w:noProof/>
                  <w:sz w:val="20"/>
                  <w:szCs w:val="20"/>
                </w:rPr>
                <w:t>(1), 1-16.</w:t>
              </w:r>
            </w:p>
            <w:p w14:paraId="31E4679D" w14:textId="77777777" w:rsidR="007B41FD" w:rsidRPr="007B41FD" w:rsidRDefault="007B41FD" w:rsidP="007B41FD">
              <w:pPr>
                <w:pStyle w:val="Bibliography"/>
                <w:ind w:left="720" w:hanging="720"/>
                <w:rPr>
                  <w:noProof/>
                  <w:sz w:val="20"/>
                  <w:szCs w:val="20"/>
                </w:rPr>
              </w:pPr>
              <w:r w:rsidRPr="007B41FD">
                <w:rPr>
                  <w:noProof/>
                  <w:sz w:val="20"/>
                  <w:szCs w:val="20"/>
                </w:rPr>
                <w:t xml:space="preserve">Sawaki, K., &amp; Ichikawa, A. (1978, March). Optimal Control for Partially Observable Markov Decision Processes Over an Infinite Horizon. </w:t>
              </w:r>
              <w:r w:rsidRPr="007B41FD">
                <w:rPr>
                  <w:i/>
                  <w:iCs/>
                  <w:noProof/>
                  <w:sz w:val="20"/>
                  <w:szCs w:val="20"/>
                </w:rPr>
                <w:t>Journal of the Operations Research Society of Japan, 21</w:t>
              </w:r>
              <w:r w:rsidRPr="007B41FD">
                <w:rPr>
                  <w:noProof/>
                  <w:sz w:val="20"/>
                  <w:szCs w:val="20"/>
                </w:rPr>
                <w:t>(1), 15.</w:t>
              </w:r>
            </w:p>
            <w:p w14:paraId="2267B1F3" w14:textId="77777777" w:rsidR="007B41FD" w:rsidRPr="007B41FD" w:rsidRDefault="007B41FD" w:rsidP="007B41FD">
              <w:pPr>
                <w:pStyle w:val="Bibliography"/>
                <w:ind w:left="720" w:hanging="720"/>
                <w:rPr>
                  <w:noProof/>
                  <w:sz w:val="20"/>
                  <w:szCs w:val="20"/>
                </w:rPr>
              </w:pPr>
              <w:r w:rsidRPr="007B41FD">
                <w:rPr>
                  <w:noProof/>
                  <w:sz w:val="20"/>
                  <w:szCs w:val="20"/>
                </w:rPr>
                <w:t xml:space="preserve">Sawaragi, Y., &amp; Yoshikawa, T. (1970). Discrete-time Markovian Decision Processes With Incomplete State Observation. </w:t>
              </w:r>
              <w:r w:rsidRPr="007B41FD">
                <w:rPr>
                  <w:i/>
                  <w:iCs/>
                  <w:noProof/>
                  <w:sz w:val="20"/>
                  <w:szCs w:val="20"/>
                </w:rPr>
                <w:t>The Annals of Mathematical Statistics, 41</w:t>
              </w:r>
              <w:r w:rsidRPr="007B41FD">
                <w:rPr>
                  <w:noProof/>
                  <w:sz w:val="20"/>
                  <w:szCs w:val="20"/>
                </w:rPr>
                <w:t>(1), 78-86.</w:t>
              </w:r>
            </w:p>
            <w:p w14:paraId="7F228ECA" w14:textId="77777777" w:rsidR="007B41FD" w:rsidRPr="007B41FD" w:rsidRDefault="007B41FD" w:rsidP="007B41FD">
              <w:pPr>
                <w:pStyle w:val="Bibliography"/>
                <w:ind w:left="720" w:hanging="720"/>
                <w:rPr>
                  <w:noProof/>
                  <w:sz w:val="20"/>
                  <w:szCs w:val="20"/>
                </w:rPr>
              </w:pPr>
              <w:r w:rsidRPr="007B41FD">
                <w:rPr>
                  <w:noProof/>
                  <w:sz w:val="20"/>
                  <w:szCs w:val="20"/>
                </w:rPr>
                <w:t xml:space="preserve">Smallwood, R. D., &amp; Sondik, E. D. (1978, Septeber-October). The Optimal Control of Partially Observable Markov Processes over a Finite Horizon. </w:t>
              </w:r>
              <w:r w:rsidRPr="007B41FD">
                <w:rPr>
                  <w:i/>
                  <w:iCs/>
                  <w:noProof/>
                  <w:sz w:val="20"/>
                  <w:szCs w:val="20"/>
                </w:rPr>
                <w:t>Operations Research, 21</w:t>
              </w:r>
              <w:r w:rsidRPr="007B41FD">
                <w:rPr>
                  <w:noProof/>
                  <w:sz w:val="20"/>
                  <w:szCs w:val="20"/>
                </w:rPr>
                <w:t>(5), 1071-1088.</w:t>
              </w:r>
            </w:p>
            <w:p w14:paraId="6BCCE194" w14:textId="77777777" w:rsidR="007B41FD" w:rsidRPr="007B41FD" w:rsidRDefault="007B41FD" w:rsidP="007B41FD">
              <w:pPr>
                <w:pStyle w:val="Bibliography"/>
                <w:ind w:left="720" w:hanging="720"/>
                <w:rPr>
                  <w:noProof/>
                  <w:sz w:val="20"/>
                  <w:szCs w:val="20"/>
                </w:rPr>
              </w:pPr>
              <w:r w:rsidRPr="007B41FD">
                <w:rPr>
                  <w:noProof/>
                  <w:sz w:val="20"/>
                  <w:szCs w:val="20"/>
                </w:rPr>
                <w:t xml:space="preserve">Sondik, E. D. (1978, March-April). The Optimal Control of Partially Observable Markov Processes over the Infinite Horizon: Discounted Costs. </w:t>
              </w:r>
              <w:r w:rsidRPr="007B41FD">
                <w:rPr>
                  <w:i/>
                  <w:iCs/>
                  <w:noProof/>
                  <w:sz w:val="20"/>
                  <w:szCs w:val="20"/>
                </w:rPr>
                <w:t>Operations Research, 26</w:t>
              </w:r>
              <w:r w:rsidRPr="007B41FD">
                <w:rPr>
                  <w:noProof/>
                  <w:sz w:val="20"/>
                  <w:szCs w:val="20"/>
                </w:rPr>
                <w:t>(2), 282-303.</w:t>
              </w:r>
            </w:p>
            <w:p w14:paraId="2DF6D0E5" w14:textId="77777777" w:rsidR="007B41FD" w:rsidRPr="007B41FD" w:rsidRDefault="007B41FD" w:rsidP="007B41FD">
              <w:pPr>
                <w:pStyle w:val="Bibliography"/>
                <w:ind w:left="720" w:hanging="720"/>
                <w:rPr>
                  <w:noProof/>
                  <w:sz w:val="20"/>
                  <w:szCs w:val="20"/>
                </w:rPr>
              </w:pPr>
              <w:r w:rsidRPr="007B41FD">
                <w:rPr>
                  <w:noProof/>
                  <w:sz w:val="20"/>
                  <w:szCs w:val="20"/>
                </w:rPr>
                <w:t xml:space="preserve">Wakuta, K. (1982, December). Semi-Markov Decision Processes with Incomplete State Observation - Discounted Cost Criterion. </w:t>
              </w:r>
              <w:r w:rsidRPr="007B41FD">
                <w:rPr>
                  <w:i/>
                  <w:iCs/>
                  <w:noProof/>
                  <w:sz w:val="20"/>
                  <w:szCs w:val="20"/>
                </w:rPr>
                <w:t>Journal of the Operations Research Society of Japan, 25</w:t>
              </w:r>
              <w:r w:rsidRPr="007B41FD">
                <w:rPr>
                  <w:noProof/>
                  <w:sz w:val="20"/>
                  <w:szCs w:val="20"/>
                </w:rPr>
                <w:t>(4), 351-361.</w:t>
              </w:r>
            </w:p>
            <w:p w14:paraId="70B8AAD8" w14:textId="77777777" w:rsidR="007B41FD" w:rsidRPr="007B41FD" w:rsidRDefault="007B41FD" w:rsidP="007B41FD">
              <w:pPr>
                <w:pStyle w:val="Bibliography"/>
                <w:ind w:left="720" w:hanging="720"/>
                <w:rPr>
                  <w:noProof/>
                  <w:sz w:val="20"/>
                  <w:szCs w:val="20"/>
                </w:rPr>
              </w:pPr>
              <w:r w:rsidRPr="007B41FD">
                <w:rPr>
                  <w:noProof/>
                  <w:sz w:val="20"/>
                  <w:szCs w:val="20"/>
                </w:rPr>
                <w:t xml:space="preserve">Yu, H. (2006). </w:t>
              </w:r>
              <w:r w:rsidRPr="007B41FD">
                <w:rPr>
                  <w:i/>
                  <w:iCs/>
                  <w:noProof/>
                  <w:sz w:val="20"/>
                  <w:szCs w:val="20"/>
                </w:rPr>
                <w:t>Approximate Solution Methods for Partially Observable Markov and Semi-Markov Decision Processes.</w:t>
              </w:r>
              <w:r w:rsidRPr="007B41FD">
                <w:rPr>
                  <w:noProof/>
                  <w:sz w:val="20"/>
                  <w:szCs w:val="20"/>
                </w:rPr>
                <w:t xml:space="preserve"> PhD Thesis, Massachusetts Institute Of Technology, Department of Electrical Engineering and Computer Science, Cambridge, MA.</w:t>
              </w:r>
            </w:p>
            <w:p w14:paraId="215188E2" w14:textId="68FF37AA" w:rsidR="00F25D01" w:rsidRDefault="00F25D01" w:rsidP="007B41FD">
              <w:r w:rsidRPr="00F25D01">
                <w:rPr>
                  <w:b/>
                  <w:bCs/>
                  <w:noProof/>
                  <w:sz w:val="20"/>
                  <w:szCs w:val="20"/>
                </w:rPr>
                <w:fldChar w:fldCharType="end"/>
              </w:r>
            </w:p>
          </w:sdtContent>
        </w:sdt>
      </w:sdtContent>
    </w:sdt>
    <w:p w14:paraId="0078620E" w14:textId="67EEC0B0" w:rsidR="00F77BF3" w:rsidRDefault="00F77BF3"/>
    <w:sectPr w:rsidR="00F77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BF3"/>
    <w:rsid w:val="000E5209"/>
    <w:rsid w:val="00211451"/>
    <w:rsid w:val="0032017E"/>
    <w:rsid w:val="003E1510"/>
    <w:rsid w:val="00480130"/>
    <w:rsid w:val="004A7F93"/>
    <w:rsid w:val="005C24FE"/>
    <w:rsid w:val="00616075"/>
    <w:rsid w:val="006B5551"/>
    <w:rsid w:val="007064DC"/>
    <w:rsid w:val="007B41FD"/>
    <w:rsid w:val="007E05DB"/>
    <w:rsid w:val="00871453"/>
    <w:rsid w:val="00885A1F"/>
    <w:rsid w:val="00C40C81"/>
    <w:rsid w:val="00C6060B"/>
    <w:rsid w:val="00F25D01"/>
    <w:rsid w:val="00F77BF3"/>
    <w:rsid w:val="00F8547E"/>
    <w:rsid w:val="00FB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91E3B"/>
  <w15:chartTrackingRefBased/>
  <w15:docId w15:val="{EACE2CBB-6775-834C-87DA-82DCB9B79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B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7B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555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C24F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B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7BF3"/>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F25D01"/>
  </w:style>
  <w:style w:type="character" w:customStyle="1" w:styleId="Heading3Char">
    <w:name w:val="Heading 3 Char"/>
    <w:basedOn w:val="DefaultParagraphFont"/>
    <w:link w:val="Heading3"/>
    <w:uiPriority w:val="9"/>
    <w:rsid w:val="006B5551"/>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6B5551"/>
    <w:rPr>
      <w:color w:val="808080"/>
    </w:rPr>
  </w:style>
  <w:style w:type="character" w:customStyle="1" w:styleId="Heading4Char">
    <w:name w:val="Heading 4 Char"/>
    <w:basedOn w:val="DefaultParagraphFont"/>
    <w:link w:val="Heading4"/>
    <w:uiPriority w:val="9"/>
    <w:rsid w:val="005C24F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70876">
      <w:bodyDiv w:val="1"/>
      <w:marLeft w:val="0"/>
      <w:marRight w:val="0"/>
      <w:marTop w:val="0"/>
      <w:marBottom w:val="0"/>
      <w:divBdr>
        <w:top w:val="none" w:sz="0" w:space="0" w:color="auto"/>
        <w:left w:val="none" w:sz="0" w:space="0" w:color="auto"/>
        <w:bottom w:val="none" w:sz="0" w:space="0" w:color="auto"/>
        <w:right w:val="none" w:sz="0" w:space="0" w:color="auto"/>
      </w:divBdr>
    </w:div>
    <w:div w:id="175387623">
      <w:bodyDiv w:val="1"/>
      <w:marLeft w:val="0"/>
      <w:marRight w:val="0"/>
      <w:marTop w:val="0"/>
      <w:marBottom w:val="0"/>
      <w:divBdr>
        <w:top w:val="none" w:sz="0" w:space="0" w:color="auto"/>
        <w:left w:val="none" w:sz="0" w:space="0" w:color="auto"/>
        <w:bottom w:val="none" w:sz="0" w:space="0" w:color="auto"/>
        <w:right w:val="none" w:sz="0" w:space="0" w:color="auto"/>
      </w:divBdr>
    </w:div>
    <w:div w:id="532813634">
      <w:bodyDiv w:val="1"/>
      <w:marLeft w:val="0"/>
      <w:marRight w:val="0"/>
      <w:marTop w:val="0"/>
      <w:marBottom w:val="0"/>
      <w:divBdr>
        <w:top w:val="none" w:sz="0" w:space="0" w:color="auto"/>
        <w:left w:val="none" w:sz="0" w:space="0" w:color="auto"/>
        <w:bottom w:val="none" w:sz="0" w:space="0" w:color="auto"/>
        <w:right w:val="none" w:sz="0" w:space="0" w:color="auto"/>
      </w:divBdr>
    </w:div>
    <w:div w:id="659848871">
      <w:bodyDiv w:val="1"/>
      <w:marLeft w:val="0"/>
      <w:marRight w:val="0"/>
      <w:marTop w:val="0"/>
      <w:marBottom w:val="0"/>
      <w:divBdr>
        <w:top w:val="none" w:sz="0" w:space="0" w:color="auto"/>
        <w:left w:val="none" w:sz="0" w:space="0" w:color="auto"/>
        <w:bottom w:val="none" w:sz="0" w:space="0" w:color="auto"/>
        <w:right w:val="none" w:sz="0" w:space="0" w:color="auto"/>
      </w:divBdr>
    </w:div>
    <w:div w:id="867989355">
      <w:bodyDiv w:val="1"/>
      <w:marLeft w:val="0"/>
      <w:marRight w:val="0"/>
      <w:marTop w:val="0"/>
      <w:marBottom w:val="0"/>
      <w:divBdr>
        <w:top w:val="none" w:sz="0" w:space="0" w:color="auto"/>
        <w:left w:val="none" w:sz="0" w:space="0" w:color="auto"/>
        <w:bottom w:val="none" w:sz="0" w:space="0" w:color="auto"/>
        <w:right w:val="none" w:sz="0" w:space="0" w:color="auto"/>
      </w:divBdr>
    </w:div>
    <w:div w:id="1190677253">
      <w:bodyDiv w:val="1"/>
      <w:marLeft w:val="0"/>
      <w:marRight w:val="0"/>
      <w:marTop w:val="0"/>
      <w:marBottom w:val="0"/>
      <w:divBdr>
        <w:top w:val="none" w:sz="0" w:space="0" w:color="auto"/>
        <w:left w:val="none" w:sz="0" w:space="0" w:color="auto"/>
        <w:bottom w:val="none" w:sz="0" w:space="0" w:color="auto"/>
        <w:right w:val="none" w:sz="0" w:space="0" w:color="auto"/>
      </w:divBdr>
    </w:div>
    <w:div w:id="1250582584">
      <w:bodyDiv w:val="1"/>
      <w:marLeft w:val="0"/>
      <w:marRight w:val="0"/>
      <w:marTop w:val="0"/>
      <w:marBottom w:val="0"/>
      <w:divBdr>
        <w:top w:val="none" w:sz="0" w:space="0" w:color="auto"/>
        <w:left w:val="none" w:sz="0" w:space="0" w:color="auto"/>
        <w:bottom w:val="none" w:sz="0" w:space="0" w:color="auto"/>
        <w:right w:val="none" w:sz="0" w:space="0" w:color="auto"/>
      </w:divBdr>
    </w:div>
    <w:div w:id="1298295857">
      <w:bodyDiv w:val="1"/>
      <w:marLeft w:val="0"/>
      <w:marRight w:val="0"/>
      <w:marTop w:val="0"/>
      <w:marBottom w:val="0"/>
      <w:divBdr>
        <w:top w:val="none" w:sz="0" w:space="0" w:color="auto"/>
        <w:left w:val="none" w:sz="0" w:space="0" w:color="auto"/>
        <w:bottom w:val="none" w:sz="0" w:space="0" w:color="auto"/>
        <w:right w:val="none" w:sz="0" w:space="0" w:color="auto"/>
      </w:divBdr>
    </w:div>
    <w:div w:id="1341930486">
      <w:bodyDiv w:val="1"/>
      <w:marLeft w:val="0"/>
      <w:marRight w:val="0"/>
      <w:marTop w:val="0"/>
      <w:marBottom w:val="0"/>
      <w:divBdr>
        <w:top w:val="none" w:sz="0" w:space="0" w:color="auto"/>
        <w:left w:val="none" w:sz="0" w:space="0" w:color="auto"/>
        <w:bottom w:val="none" w:sz="0" w:space="0" w:color="auto"/>
        <w:right w:val="none" w:sz="0" w:space="0" w:color="auto"/>
      </w:divBdr>
    </w:div>
    <w:div w:id="1375424837">
      <w:bodyDiv w:val="1"/>
      <w:marLeft w:val="0"/>
      <w:marRight w:val="0"/>
      <w:marTop w:val="0"/>
      <w:marBottom w:val="0"/>
      <w:divBdr>
        <w:top w:val="none" w:sz="0" w:space="0" w:color="auto"/>
        <w:left w:val="none" w:sz="0" w:space="0" w:color="auto"/>
        <w:bottom w:val="none" w:sz="0" w:space="0" w:color="auto"/>
        <w:right w:val="none" w:sz="0" w:space="0" w:color="auto"/>
      </w:divBdr>
    </w:div>
    <w:div w:id="1423138844">
      <w:bodyDiv w:val="1"/>
      <w:marLeft w:val="0"/>
      <w:marRight w:val="0"/>
      <w:marTop w:val="0"/>
      <w:marBottom w:val="0"/>
      <w:divBdr>
        <w:top w:val="none" w:sz="0" w:space="0" w:color="auto"/>
        <w:left w:val="none" w:sz="0" w:space="0" w:color="auto"/>
        <w:bottom w:val="none" w:sz="0" w:space="0" w:color="auto"/>
        <w:right w:val="none" w:sz="0" w:space="0" w:color="auto"/>
      </w:divBdr>
    </w:div>
    <w:div w:id="1608931482">
      <w:bodyDiv w:val="1"/>
      <w:marLeft w:val="0"/>
      <w:marRight w:val="0"/>
      <w:marTop w:val="0"/>
      <w:marBottom w:val="0"/>
      <w:divBdr>
        <w:top w:val="none" w:sz="0" w:space="0" w:color="auto"/>
        <w:left w:val="none" w:sz="0" w:space="0" w:color="auto"/>
        <w:bottom w:val="none" w:sz="0" w:space="0" w:color="auto"/>
        <w:right w:val="none" w:sz="0" w:space="0" w:color="auto"/>
      </w:divBdr>
    </w:div>
    <w:div w:id="173534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Sma78</b:Tag>
    <b:SourceType>JournalArticle</b:SourceType>
    <b:Guid>{25FB33EF-B15B-0C43-92B2-663A5C7B6B7B}</b:Guid>
    <b:Title>The Optimal Control of Partially Observable Markov Processes over a Finite Horizon</b:Title>
    <b:City>Palo Alto, CA</b:City>
    <b:Year>1978</b:Year>
    <b:JournalName>Operations Research</b:JournalName>
    <b:Pages>1071-1088</b:Pages>
    <b:Month>Septeber-October</b:Month>
    <b:Author>
      <b:Author>
        <b:NameList>
          <b:Person>
            <b:Last>Smallwood</b:Last>
            <b:First>Richard</b:First>
            <b:Middle>D</b:Middle>
          </b:Person>
          <b:Person>
            <b:Last>Sondik</b:Last>
            <b:Middle>D</b:Middle>
            <b:First>Edward</b:First>
          </b:Person>
        </b:NameList>
      </b:Author>
    </b:Author>
    <b:Volume>21</b:Volume>
    <b:Issue>5</b:Issue>
    <b:RefOrder>1</b:RefOrder>
  </b:Source>
  <b:Source>
    <b:Tag>Son78</b:Tag>
    <b:SourceType>JournalArticle</b:SourceType>
    <b:Guid>{8C9C7FE8-8978-F24D-8F99-EE224833E988}</b:Guid>
    <b:Author>
      <b:Author>
        <b:NameList>
          <b:Person>
            <b:Last>Sondik</b:Last>
            <b:First>Edward</b:First>
            <b:Middle>D.</b:Middle>
          </b:Person>
        </b:NameList>
      </b:Author>
    </b:Author>
    <b:Title>The Optimal Control of Partially Observable Markov Processes over the Infinite Horizon: Discounted Costs</b:Title>
    <b:JournalName>Operations Research</b:JournalName>
    <b:Year>1978</b:Year>
    <b:Pages>282-303</b:Pages>
    <b:City>Stanford, California</b:City>
    <b:Month>March-April</b:Month>
    <b:Volume>26</b:Volume>
    <b:Issue>2</b:Issue>
    <b:RefOrder>2</b:RefOrder>
  </b:Source>
  <b:Source>
    <b:Tag>Ast65</b:Tag>
    <b:SourceType>JournalArticle</b:SourceType>
    <b:Guid>{18E68A3F-7B38-234E-8B1F-2426ED7BC64B}</b:Guid>
    <b:Author>
      <b:Author>
        <b:NameList>
          <b:Person>
            <b:Last>Astrom</b:Last>
            <b:First>K.</b:First>
            <b:Middle>J.</b:Middle>
          </b:Person>
        </b:NameList>
      </b:Author>
    </b:Author>
    <b:Title>Optimal Control of Markov Processes with Incomplete State Information</b:Title>
    <b:JournalName>Journal of Mathematical Analysis and Applications</b:JournalName>
    <b:Year>1965</b:Year>
    <b:Pages>174-205</b:Pages>
    <b:City>IBM Nordic Laboratory, Sweden</b:City>
    <b:Issue>10</b:Issue>
    <b:RefOrder>3</b:RefOrder>
  </b:Source>
  <b:Source>
    <b:Tag>Saw78</b:Tag>
    <b:SourceType>JournalArticle</b:SourceType>
    <b:Guid>{CF4B9BD5-4DBB-7746-9392-277416B50302}</b:Guid>
    <b:Author>
      <b:Author>
        <b:NameList>
          <b:Person>
            <b:Last>Sawaki</b:Last>
            <b:First>Katsushige</b:First>
          </b:Person>
          <b:Person>
            <b:Last>Ichikawa</b:Last>
            <b:First>Akira</b:First>
          </b:Person>
        </b:NameList>
      </b:Author>
    </b:Author>
    <b:Title>Optimal Control for Partially Observable Markov Decision Processes Over an Infinite Horizon</b:Title>
    <b:JournalName>Journal of the Operations Research Society of Japan</b:JournalName>
    <b:Year>1978</b:Year>
    <b:Pages>15</b:Pages>
    <b:Publisher>Society of Japan</b:Publisher>
    <b:Month>March</b:Month>
    <b:Volume>21</b:Volume>
    <b:Issue>1</b:Issue>
    <b:RefOrder>4</b:RefOrder>
  </b:Source>
  <b:Source>
    <b:Tag>Dav71</b:Tag>
    <b:SourceType>Report</b:SourceType>
    <b:Guid>{FD3757A6-C9F1-A543-AFD0-A9F5DD3A7B0A}</b:Guid>
    <b:Title>Dynamic Programming Conditions for Partially Observable Stochastic Systems</b:Title>
    <b:Year>1971</b:Year>
    <b:Author>
      <b:Author>
        <b:NameList>
          <b:Person>
            <b:Last>Davis</b:Last>
            <b:First>M.H.A.</b:First>
          </b:Person>
          <b:Person>
            <b:Last>Varaiya</b:Last>
            <b:Middle>P</b:Middle>
            <b:First>P</b:First>
          </b:Person>
        </b:NameList>
      </b:Author>
    </b:Author>
    <b:Institution>Electronics Research Laboratory, University of California Berkeley</b:Institution>
    <b:Department>College of Engineering</b:Department>
    <b:ThesisType>Memorandum</b:ThesisType>
    <b:StandardNumber>ERL-M304</b:StandardNumber>
    <b:RefOrder>5</b:RefOrder>
  </b:Source>
  <b:Source>
    <b:Tag>Wak82</b:Tag>
    <b:SourceType>JournalArticle</b:SourceType>
    <b:Guid>{36EE604A-0FFC-1A4D-B396-0857722A3CFA}</b:Guid>
    <b:Title>Semi-Markov Decision Processes with Incomplete State Observation - Discounted Cost Criterion</b:Title>
    <b:Year>1982</b:Year>
    <b:Author>
      <b:Author>
        <b:NameList>
          <b:Person>
            <b:Last>Wakuta</b:Last>
            <b:First>Katzuyoshi</b:First>
          </b:Person>
        </b:NameList>
      </b:Author>
    </b:Author>
    <b:JournalName>Journal of the Operations Research Society of Japan</b:JournalName>
    <b:Pages>351-361</b:Pages>
    <b:Month>December</b:Month>
    <b:Volume>25</b:Volume>
    <b:Issue>4</b:Issue>
    <b:RefOrder>6</b:RefOrder>
  </b:Source>
  <b:Source>
    <b:Tag>Saw70</b:Tag>
    <b:SourceType>JournalArticle</b:SourceType>
    <b:Guid>{B1443853-DE5F-2040-87DD-A292815F43AE}</b:Guid>
    <b:Title>Discrete-time Markovian Decision Processes With Incomplete State Observation</b:Title>
    <b:JournalName>The Annals of Mathematical Statistics</b:JournalName>
    <b:Year>1970</b:Year>
    <b:Pages>78-86</b:Pages>
    <b:Author>
      <b:Author>
        <b:NameList>
          <b:Person>
            <b:Last>Sawaragi</b:Last>
            <b:First>Yoshikazu</b:First>
          </b:Person>
          <b:Person>
            <b:Last>Yoshikawa</b:Last>
            <b:First>Tsuneo</b:First>
          </b:Person>
        </b:NameList>
      </b:Author>
    </b:Author>
    <b:Publisher>Kyoto University</b:Publisher>
    <b:Volume>41</b:Volume>
    <b:Issue>1</b:Issue>
    <b:RefOrder>7</b:RefOrder>
  </b:Source>
  <b:Source>
    <b:Tag>YuH06</b:Tag>
    <b:SourceType>Report</b:SourceType>
    <b:Guid>{CAE4BD01-571C-C84F-91E9-6CC09A562A3F}</b:Guid>
    <b:Title>Approximate Solution Methods for Partially Observable Markov and Semi-Markov Decision Processes</b:Title>
    <b:Year>2006</b:Year>
    <b:Pages>169</b:Pages>
    <b:Author>
      <b:Author>
        <b:NameList>
          <b:Person>
            <b:Last>Yu</b:Last>
            <b:First>Huizhen</b:First>
          </b:Person>
        </b:NameList>
      </b:Author>
    </b:Author>
    <b:City>Cambridge, MA</b:City>
    <b:Institution>Massachusetts Institute Of Technology</b:Institution>
    <b:Department>Department of Electrical Engineering and Computer Science</b:Department>
    <b:ThesisType>PhD Thesis</b:ThesisType>
    <b:RefOrder>8</b:RefOrder>
  </b:Source>
  <b:Source>
    <b:Tag>Bra03</b:Tag>
    <b:SourceType>Report</b:SourceType>
    <b:Guid>{734C926F-1AA6-CB42-A7B9-8ABDCECEB3AC}</b:Guid>
    <b:Title>POMDP Solution Methods</b:Title>
    <b:Year>2003</b:Year>
    <b:Author>
      <b:Author>
        <b:NameList>
          <b:Person>
            <b:Last>Braziunas</b:Last>
            <b:First>Darius</b:First>
          </b:Person>
        </b:NameList>
      </b:Author>
    </b:Author>
    <b:Institution>University of Toronto</b:Institution>
    <b:Department>Department of Computer Science</b:Department>
    <b:Pages>24</b:Pages>
    <b:RefOrder>9</b:RefOrder>
  </b:Source>
  <b:Source>
    <b:Tag>Mon82</b:Tag>
    <b:SourceType>JournalArticle</b:SourceType>
    <b:Guid>{3F84C349-2A0D-E24A-90EA-9BA0E6A4032D}</b:Guid>
    <b:Title>A Survey of Partially Observable Markov Decision Processes: Theory, Models and Algorithms</b:Title>
    <b:Publisher>Jstor</b:Publisher>
    <b:Year>1982</b:Year>
    <b:JournalName>Management Science</b:JournalName>
    <b:Pages>1-16</b:Pages>
    <b:Author>
      <b:Author>
        <b:NameList>
          <b:Person>
            <b:Last>Monahan</b:Last>
            <b:Middle>E</b:Middle>
            <b:First>George</b:First>
          </b:Person>
        </b:NameList>
      </b:Author>
    </b:Author>
    <b:Month>January</b:Month>
    <b:Volume>28</b:Volume>
    <b:Issue>1</b:Issue>
    <b:RefOrder>10</b:RefOrder>
  </b:Source>
</b:Sources>
</file>

<file path=customXml/itemProps1.xml><?xml version="1.0" encoding="utf-8"?>
<ds:datastoreItem xmlns:ds="http://schemas.openxmlformats.org/officeDocument/2006/customXml" ds:itemID="{629AAD1D-D0B8-E74C-9557-85EEE5CFF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Pages>
  <Words>730</Words>
  <Characters>4162</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19</cp:revision>
  <dcterms:created xsi:type="dcterms:W3CDTF">2023-06-24T02:46:00Z</dcterms:created>
  <dcterms:modified xsi:type="dcterms:W3CDTF">2023-06-25T04:02:00Z</dcterms:modified>
</cp:coreProperties>
</file>