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B53" w14:textId="77777777" w:rsidR="00562592" w:rsidRPr="001B4D29" w:rsidRDefault="00562592" w:rsidP="00562592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2388503A" w14:textId="2740F276" w:rsidR="00562592" w:rsidRDefault="00925208" w:rsidP="00562592">
      <w:pPr>
        <w:rPr>
          <w:rFonts w:ascii="Aptos Display" w:eastAsiaTheme="minorEastAsia" w:hAnsi="Aptos Display"/>
          <w:sz w:val="20"/>
          <w:szCs w:val="20"/>
        </w:rPr>
      </w:pPr>
      <w:r w:rsidRPr="00925208">
        <w:rPr>
          <w:rFonts w:ascii="Aptos Display" w:eastAsiaTheme="minorEastAsia" w:hAnsi="Aptos Display"/>
          <w:sz w:val="20"/>
          <w:szCs w:val="20"/>
        </w:rPr>
        <w:t>Writ</w:t>
      </w:r>
      <w:r>
        <w:rPr>
          <w:rFonts w:ascii="Aptos Display" w:eastAsiaTheme="minorEastAsia" w:hAnsi="Aptos Display"/>
          <w:sz w:val="20"/>
          <w:szCs w:val="20"/>
        </w:rPr>
        <w:t>ten by D. Gueorguiev  7/7/2024</w:t>
      </w:r>
    </w:p>
    <w:p w14:paraId="4CBBE218" w14:textId="77777777" w:rsidR="00925208" w:rsidRDefault="00925208" w:rsidP="00562592">
      <w:pPr>
        <w:rPr>
          <w:rFonts w:ascii="Aptos Display" w:eastAsiaTheme="minorEastAsia" w:hAnsi="Aptos Display"/>
          <w:sz w:val="20"/>
          <w:szCs w:val="20"/>
        </w:rPr>
      </w:pPr>
    </w:p>
    <w:p w14:paraId="71C3A000" w14:textId="77777777" w:rsidR="00D46561" w:rsidRPr="00844D26" w:rsidRDefault="00D46561" w:rsidP="00A503B5">
      <w:pPr>
        <w:pStyle w:val="Heading2"/>
      </w:pPr>
      <w:r w:rsidRPr="00844D26">
        <w:t xml:space="preserve">The Game </w:t>
      </w:r>
      <w:r w:rsidRPr="00C64EAB">
        <w:rPr>
          <w:i/>
          <w:iCs/>
        </w:rPr>
        <w:t>Addition</w:t>
      </w:r>
    </w:p>
    <w:p w14:paraId="78DE1D47" w14:textId="77777777" w:rsidR="00D46561" w:rsidRPr="00844D26" w:rsidRDefault="00D46561" w:rsidP="00D46561">
      <w:pPr>
        <w:rPr>
          <w:sz w:val="22"/>
          <w:szCs w:val="22"/>
        </w:rPr>
      </w:pPr>
    </w:p>
    <w:p w14:paraId="7C16219A" w14:textId="236F9C16" w:rsidR="00D46561" w:rsidRPr="00745122" w:rsidRDefault="00D46561" w:rsidP="00D46561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="002A0433">
        <w:rPr>
          <w:rStyle w:val="FootnoteReference"/>
          <w:sz w:val="22"/>
          <w:szCs w:val="22"/>
        </w:rPr>
        <w:footnoteReference w:id="1"/>
      </w:r>
      <w:r w:rsidRPr="00745122">
        <w:rPr>
          <w:sz w:val="20"/>
          <w:szCs w:val="20"/>
        </w:rPr>
        <w:t>:</w:t>
      </w:r>
    </w:p>
    <w:p w14:paraId="7814180A" w14:textId="77777777" w:rsidR="00D46561" w:rsidRDefault="00D46561" w:rsidP="00D46561">
      <w:pPr>
        <w:rPr>
          <w:sz w:val="20"/>
          <w:szCs w:val="20"/>
        </w:rPr>
      </w:pPr>
    </w:p>
    <w:p w14:paraId="35EB24A8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18E9FF9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63FF5DC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56BCB8C3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2108F027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EF1BD7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4AFD778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78DE9FF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0FAB126F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30EEE831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584E7EA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565DF196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6D09D95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2DE2B964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DEEF762" w14:textId="77777777" w:rsidR="00D46561" w:rsidRPr="00844D26" w:rsidRDefault="00D46561" w:rsidP="00D46561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03956470" w14:textId="77777777" w:rsidR="00D46561" w:rsidRPr="00844D26" w:rsidRDefault="00D46561" w:rsidP="00D46561">
      <w:pPr>
        <w:rPr>
          <w:sz w:val="22"/>
          <w:szCs w:val="22"/>
        </w:rPr>
      </w:pPr>
    </w:p>
    <w:p w14:paraId="153ADDA7" w14:textId="77777777" w:rsidR="00D46561" w:rsidRDefault="00D46561" w:rsidP="00D46561">
      <w:pPr>
        <w:rPr>
          <w:sz w:val="22"/>
          <w:szCs w:val="22"/>
        </w:rPr>
      </w:pPr>
    </w:p>
    <w:p w14:paraId="3BFCCBC6" w14:textId="77777777" w:rsidR="00A503B5" w:rsidRDefault="00A503B5" w:rsidP="00A503B5">
      <w:pPr>
        <w:pStyle w:val="Heading2"/>
      </w:pPr>
      <w:r>
        <w:t xml:space="preserve">Reinforcement Learning formulation for the game </w:t>
      </w:r>
      <w:r w:rsidRPr="00A503B5">
        <w:rPr>
          <w:i/>
          <w:iCs/>
        </w:rPr>
        <w:t>Addition</w:t>
      </w:r>
    </w:p>
    <w:p w14:paraId="76AFCE06" w14:textId="77777777" w:rsidR="00A503B5" w:rsidRDefault="00A503B5" w:rsidP="00D46561">
      <w:pPr>
        <w:rPr>
          <w:sz w:val="22"/>
          <w:szCs w:val="22"/>
        </w:rPr>
      </w:pPr>
    </w:p>
    <w:p w14:paraId="0677A290" w14:textId="5A7E2F59" w:rsidR="00FA6829" w:rsidRDefault="00FA6829" w:rsidP="00D46561">
      <w:pPr>
        <w:rPr>
          <w:sz w:val="22"/>
          <w:szCs w:val="22"/>
        </w:rPr>
      </w:pPr>
      <w:r>
        <w:rPr>
          <w:sz w:val="22"/>
          <w:szCs w:val="22"/>
        </w:rPr>
        <w:t xml:space="preserve">The states of the game: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i,j</m:t>
            </m:r>
          </m:e>
        </m:d>
      </m:oMath>
      <w:r>
        <w:rPr>
          <w:rFonts w:eastAsiaTheme="minorEastAsia"/>
          <w:sz w:val="22"/>
          <w:szCs w:val="22"/>
        </w:rPr>
        <w:t xml:space="preserve">, </w:t>
      </w:r>
    </w:p>
    <w:p w14:paraId="5AAE06B3" w14:textId="77777777" w:rsidR="00FA6829" w:rsidRDefault="00FA6829" w:rsidP="00D46561">
      <w:pPr>
        <w:rPr>
          <w:sz w:val="22"/>
          <w:szCs w:val="22"/>
        </w:rPr>
      </w:pPr>
    </w:p>
    <w:p w14:paraId="66D6330C" w14:textId="2EF7EA79" w:rsidR="004F1E2C" w:rsidRDefault="00252346" w:rsidP="00D46561">
      <w:pPr>
        <w:rPr>
          <w:sz w:val="22"/>
          <w:szCs w:val="22"/>
        </w:rPr>
      </w:pPr>
      <w:r>
        <w:rPr>
          <w:sz w:val="22"/>
          <w:szCs w:val="22"/>
        </w:rPr>
        <w:t>Each actor</w:t>
      </w:r>
      <w:r w:rsidR="004F1E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this game can be in </w:t>
      </w:r>
      <w:r w:rsidR="004F1E2C">
        <w:rPr>
          <w:sz w:val="22"/>
          <w:szCs w:val="22"/>
        </w:rPr>
        <w:t xml:space="preserve"> </w:t>
      </w:r>
    </w:p>
    <w:p w14:paraId="3E281E0C" w14:textId="77777777" w:rsidR="004F1E2C" w:rsidRDefault="004F1E2C" w:rsidP="00D46561">
      <w:pPr>
        <w:rPr>
          <w:sz w:val="22"/>
          <w:szCs w:val="22"/>
        </w:rPr>
      </w:pPr>
    </w:p>
    <w:p w14:paraId="65BB56A1" w14:textId="74058E0E" w:rsidR="00C64EAB" w:rsidRDefault="00A503B5" w:rsidP="00D4656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1A6B1C">
        <w:rPr>
          <w:sz w:val="22"/>
          <w:szCs w:val="22"/>
        </w:rPr>
        <w:t>Let us suppose that an agent</w:t>
      </w:r>
      <w:r w:rsidR="004F08E5">
        <w:rPr>
          <w:sz w:val="22"/>
          <w:szCs w:val="22"/>
        </w:rPr>
        <w:t>s</w:t>
      </w:r>
      <w:r w:rsidR="001A6B1C">
        <w:rPr>
          <w:sz w:val="22"/>
          <w:szCs w:val="22"/>
        </w:rPr>
        <w:t xml:space="preserve"> select all possible </w:t>
      </w:r>
      <w:r w:rsidR="004F08E5">
        <w:rPr>
          <w:sz w:val="22"/>
          <w:szCs w:val="22"/>
        </w:rPr>
        <w:t xml:space="preserve">choices with equiprobable </w:t>
      </w:r>
      <w:r w:rsidR="000A3BC8">
        <w:rPr>
          <w:sz w:val="22"/>
          <w:szCs w:val="22"/>
        </w:rPr>
        <w:t xml:space="preserve">(or random, hence the superscript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0A3BC8">
        <w:rPr>
          <w:sz w:val="22"/>
          <w:szCs w:val="22"/>
        </w:rPr>
        <w:t xml:space="preserve">) </w:t>
      </w:r>
      <w:r w:rsidR="004F08E5">
        <w:rPr>
          <w:sz w:val="22"/>
          <w:szCs w:val="22"/>
        </w:rPr>
        <w:t xml:space="preserve">policy which we will denote with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="004F08E5">
        <w:rPr>
          <w:rFonts w:eastAsiaTheme="minorEastAsia"/>
          <w:sz w:val="22"/>
          <w:szCs w:val="22"/>
        </w:rPr>
        <w:t>.</w:t>
      </w:r>
      <w:r w:rsidR="000A3BC8">
        <w:rPr>
          <w:rFonts w:eastAsiaTheme="minorEastAsia"/>
          <w:sz w:val="22"/>
          <w:szCs w:val="22"/>
        </w:rPr>
        <w:t xml:space="preserve"> </w:t>
      </w:r>
    </w:p>
    <w:p w14:paraId="5123F30D" w14:textId="77777777" w:rsidR="00C64EAB" w:rsidRDefault="00C64EAB" w:rsidP="00D46561">
      <w:pPr>
        <w:rPr>
          <w:sz w:val="22"/>
          <w:szCs w:val="22"/>
        </w:rPr>
      </w:pPr>
    </w:p>
    <w:p w14:paraId="75043FF8" w14:textId="58982D96" w:rsidR="00925208" w:rsidRPr="00D46561" w:rsidRDefault="00D46561" w:rsidP="00D46561">
      <w:pPr>
        <w:pStyle w:val="Heading1"/>
        <w:spacing w:before="0"/>
        <w:rPr>
          <w:sz w:val="26"/>
          <w:szCs w:val="26"/>
        </w:rPr>
      </w:pPr>
      <w:r w:rsidRPr="00D46561">
        <w:rPr>
          <w:sz w:val="26"/>
          <w:szCs w:val="26"/>
        </w:rPr>
        <w:t>References</w:t>
      </w:r>
    </w:p>
    <w:p w14:paraId="304C70DD" w14:textId="77777777" w:rsidR="00D46561" w:rsidRPr="00D46561" w:rsidRDefault="00D46561" w:rsidP="00D46561">
      <w:pPr>
        <w:rPr>
          <w:rFonts w:ascii="Aptos Display" w:eastAsiaTheme="minorEastAsia" w:hAnsi="Aptos Display"/>
          <w:sz w:val="18"/>
          <w:szCs w:val="18"/>
        </w:rPr>
      </w:pPr>
    </w:p>
    <w:p w14:paraId="37C15AFE" w14:textId="64758B14" w:rsidR="00D46561" w:rsidRPr="00D46561" w:rsidRDefault="00D46561" w:rsidP="00D4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 xml:space="preserve">[1] </w:t>
      </w:r>
      <w:hyperlink r:id="rId8" w:history="1">
        <w:r w:rsidRPr="00D46561">
          <w:rPr>
            <w:rStyle w:val="Hyperlink"/>
            <w:rFonts w:ascii="Segoe UI" w:hAnsi="Segoe UI" w:cs="Segoe UI"/>
            <w:sz w:val="18"/>
            <w:szCs w:val="18"/>
          </w:rPr>
          <w:t>Theory of Games and Statistical Decisions, David Blackwell, 1954</w:t>
        </w:r>
      </w:hyperlink>
    </w:p>
    <w:p w14:paraId="36B077A9" w14:textId="6AD9632C" w:rsidR="00D46561" w:rsidRPr="00DC31B6" w:rsidRDefault="00D46561" w:rsidP="00DC31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2</w:t>
      </w:r>
      <w:r>
        <w:rPr>
          <w:rFonts w:ascii="Segoe UI" w:hAnsi="Segoe UI" w:cs="Segoe UI"/>
          <w:color w:val="1F2328"/>
          <w:sz w:val="18"/>
          <w:szCs w:val="18"/>
        </w:rPr>
        <w:t>]</w:t>
      </w:r>
      <w:r w:rsidR="00DC31B6">
        <w:rPr>
          <w:rFonts w:ascii="Segoe UI" w:hAnsi="Segoe UI" w:cs="Segoe UI"/>
          <w:color w:val="1F2328"/>
          <w:sz w:val="18"/>
          <w:szCs w:val="18"/>
        </w:rPr>
        <w:t xml:space="preserve"> </w:t>
      </w:r>
      <w:hyperlink r:id="rId9" w:history="1">
        <w:r w:rsidR="00DC31B6" w:rsidRPr="00DC31B6">
          <w:rPr>
            <w:rStyle w:val="Hyperlink"/>
            <w:rFonts w:ascii="Segoe UI" w:hAnsi="Segoe UI" w:cs="Segoe UI"/>
            <w:sz w:val="18"/>
            <w:szCs w:val="18"/>
          </w:rPr>
          <w:t>Reinforcement Learning - An Introduction, Second Edition, Richard Sutton, Andrew Barto, 2020</w:t>
        </w:r>
      </w:hyperlink>
    </w:p>
    <w:p w14:paraId="15F92D7E" w14:textId="58901BC5" w:rsidR="00D46561" w:rsidRPr="00925208" w:rsidRDefault="00D46561" w:rsidP="00562592">
      <w:pPr>
        <w:rPr>
          <w:rFonts w:ascii="Aptos Display" w:eastAsiaTheme="minorEastAsia" w:hAnsi="Aptos Display"/>
          <w:sz w:val="20"/>
          <w:szCs w:val="20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3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DEB16B4" w14:textId="56EB7034" w:rsidR="00042DC8" w:rsidRPr="00925208" w:rsidRDefault="00042DC8" w:rsidP="00562592">
      <w:pPr>
        <w:rPr>
          <w:rFonts w:ascii="Aptos Display" w:hAnsi="Aptos Display"/>
          <w:sz w:val="20"/>
          <w:szCs w:val="20"/>
        </w:rPr>
      </w:pPr>
    </w:p>
    <w:sectPr w:rsidR="00042DC8" w:rsidRPr="009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190E" w14:textId="77777777" w:rsidR="000924E2" w:rsidRDefault="000924E2" w:rsidP="002A0433">
      <w:r>
        <w:separator/>
      </w:r>
    </w:p>
  </w:endnote>
  <w:endnote w:type="continuationSeparator" w:id="0">
    <w:p w14:paraId="455EF04A" w14:textId="77777777" w:rsidR="000924E2" w:rsidRDefault="000924E2" w:rsidP="002A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6EE9" w14:textId="77777777" w:rsidR="000924E2" w:rsidRDefault="000924E2" w:rsidP="002A0433">
      <w:r>
        <w:separator/>
      </w:r>
    </w:p>
  </w:footnote>
  <w:footnote w:type="continuationSeparator" w:id="0">
    <w:p w14:paraId="60E5E5FB" w14:textId="77777777" w:rsidR="000924E2" w:rsidRDefault="000924E2" w:rsidP="002A0433">
      <w:r>
        <w:continuationSeparator/>
      </w:r>
    </w:p>
  </w:footnote>
  <w:footnote w:id="1">
    <w:p w14:paraId="0BC3CB8A" w14:textId="3EF1D2C1" w:rsidR="002A0433" w:rsidRDefault="002A0433">
      <w:pPr>
        <w:pStyle w:val="FootnoteText"/>
      </w:pPr>
      <w:r>
        <w:rPr>
          <w:rStyle w:val="FootnoteReference"/>
        </w:rPr>
        <w:footnoteRef/>
      </w:r>
      <w:r>
        <w:t xml:space="preserve"> This game was also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in Blackwell’s book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69F"/>
    <w:multiLevelType w:val="multilevel"/>
    <w:tmpl w:val="02A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89F"/>
    <w:multiLevelType w:val="multilevel"/>
    <w:tmpl w:val="B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532">
    <w:abstractNumId w:val="1"/>
  </w:num>
  <w:num w:numId="2" w16cid:durableId="20870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2"/>
    <w:rsid w:val="00042DC8"/>
    <w:rsid w:val="000924E2"/>
    <w:rsid w:val="000A3BC8"/>
    <w:rsid w:val="001A6B1C"/>
    <w:rsid w:val="00252346"/>
    <w:rsid w:val="002A0433"/>
    <w:rsid w:val="004F08E5"/>
    <w:rsid w:val="004F1E2C"/>
    <w:rsid w:val="00562592"/>
    <w:rsid w:val="006C0904"/>
    <w:rsid w:val="00925208"/>
    <w:rsid w:val="0099649C"/>
    <w:rsid w:val="00A503B5"/>
    <w:rsid w:val="00C64EAB"/>
    <w:rsid w:val="00CD2AF9"/>
    <w:rsid w:val="00D46561"/>
    <w:rsid w:val="00DC31B6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D00B"/>
  <w15:chartTrackingRefBased/>
  <w15:docId w15:val="{C9F792FB-D52D-AF46-B19D-5D35E4D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D465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46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F08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4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433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A04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books/TheoryofGamesAndStatisticalDecisionsBlackwell195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einforcement_learning_and_game_theory/blob/main/books/ReinforcementLearningSuttonSecondEdition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</b:Sources>
</file>

<file path=customXml/itemProps1.xml><?xml version="1.0" encoding="utf-8"?>
<ds:datastoreItem xmlns:ds="http://schemas.openxmlformats.org/officeDocument/2006/customXml" ds:itemID="{EBC37C0C-64A0-0647-BC95-04E664A9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416</Words>
  <Characters>2237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2024-07-08T00:01:00Z</dcterms:created>
  <dcterms:modified xsi:type="dcterms:W3CDTF">2024-07-08T04:29:00Z</dcterms:modified>
</cp:coreProperties>
</file>