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0EC1ACA" w14:textId="442C834E" w:rsidR="0053777D" w:rsidRDefault="000318EC" w:rsidP="000318EC">
      <w:pPr>
        <w:pStyle w:val="Title"/>
      </w:pPr>
      <w:r>
        <w:t>Pairwise Potentials in PARFLM – Theory</w:t>
      </w:r>
      <w:r w:rsidR="0055788C">
        <w:t xml:space="preserve"> and Design</w:t>
      </w:r>
    </w:p>
    <w:p w14:paraId="1202E798" w14:textId="092162B2" w:rsidR="000318EC" w:rsidRDefault="000318EC">
      <w:r>
        <w:t>Compiled by D. Gueorguiev, 6/21/2026</w:t>
      </w:r>
    </w:p>
    <w:p w14:paraId="37C4B14A" w14:textId="77777777" w:rsidR="0055788C" w:rsidRDefault="0055788C"/>
    <w:p w14:paraId="0CEA92A9" w14:textId="77777777" w:rsidR="0055788C" w:rsidRDefault="0055788C"/>
    <w:p w14:paraId="2C3AB5F9" w14:textId="77777777" w:rsidR="0055788C" w:rsidRDefault="0055788C"/>
    <w:p w14:paraId="0A2CE0F5" w14:textId="77777777" w:rsidR="0055788C" w:rsidRDefault="0055788C"/>
    <w:p w14:paraId="600967F4" w14:textId="77777777" w:rsidR="0055788C" w:rsidRDefault="0055788C"/>
    <w:p w14:paraId="18F0F621" w14:textId="16500153" w:rsidR="0055788C" w:rsidRDefault="0055788C">
      <w:r>
        <w:rPr>
          <w:noProof/>
        </w:rPr>
        <w:drawing>
          <wp:inline distT="0" distB="0" distL="0" distR="0" wp14:anchorId="164F8A39" wp14:editId="6156DD26">
            <wp:extent cx="5943600" cy="2610485"/>
            <wp:effectExtent l="0" t="0" r="0" b="5715"/>
            <wp:docPr id="1896560895" name="Picture 3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6560895" name="Picture 3" descr="A screenshot of a computer&#10;&#10;AI-generated content may be incorrect.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10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2C84E9" w14:textId="77777777" w:rsidR="0055788C" w:rsidRDefault="0055788C"/>
    <w:p w14:paraId="05FEC18C" w14:textId="71A3433D" w:rsidR="0055788C" w:rsidRDefault="0055788C" w:rsidP="0055788C">
      <w:pPr>
        <w:pStyle w:val="Heading1"/>
      </w:pPr>
      <w:r>
        <w:t>Why PARF in a language model?</w:t>
      </w:r>
    </w:p>
    <w:p w14:paraId="75AC6400" w14:textId="77777777" w:rsidR="0055788C" w:rsidRDefault="0055788C"/>
    <w:p w14:paraId="228C059C" w14:textId="535BB4A2" w:rsidR="0055788C" w:rsidRDefault="003B435A">
      <w:pPr>
        <w:rPr>
          <w:rFonts w:eastAsiaTheme="minorEastAsia"/>
        </w:rPr>
      </w:pPr>
      <w:r>
        <w:t xml:space="preserve">The Semantic Simulation framework ([1]) develops PARF as the natural generalization of a central </w:t>
      </w:r>
      <m:oMath>
        <m:f>
          <m:fPr>
            <m:type m:val="lin"/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1</m:t>
            </m:r>
          </m:num>
          <m:den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r</m:t>
                </m:r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</m:den>
        </m:f>
      </m:oMath>
      <w:r w:rsidR="000D4354">
        <w:rPr>
          <w:rFonts w:eastAsiaTheme="minorEastAsia"/>
        </w:rPr>
        <w:t xml:space="preserve"> law to a space where both pairwise direction </w:t>
      </w:r>
      <w:r w:rsidR="000D4354" w:rsidRPr="000D4354">
        <w:rPr>
          <w:rFonts w:eastAsiaTheme="minorEastAsia"/>
          <w:i/>
          <w:iCs/>
        </w:rPr>
        <w:t>and</w:t>
      </w:r>
      <w:r w:rsidR="000D4354">
        <w:rPr>
          <w:rFonts w:eastAsiaTheme="minorEastAsia"/>
        </w:rPr>
        <w:t xml:space="preserve"> pairwise type enter:</w:t>
      </w:r>
    </w:p>
    <w:p w14:paraId="7540F740" w14:textId="77777777" w:rsidR="000D4354" w:rsidRDefault="000D4354">
      <w:pPr>
        <w:rPr>
          <w:rFonts w:eastAsiaTheme="minorEastAsia"/>
        </w:rPr>
      </w:pPr>
    </w:p>
    <w:p w14:paraId="1CC955ED" w14:textId="73D3B853" w:rsidR="000D4354" w:rsidRDefault="00000000">
      <w:pPr>
        <w:rPr>
          <w:rFonts w:eastAsiaTheme="minorEastAsia"/>
        </w:rPr>
      </w:pP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acc>
              <m:accPr>
                <m:chr m:val="⃗"/>
                <m:ctrlPr>
                  <w:rPr>
                    <w:rFonts w:ascii="Cambria Math" w:eastAsiaTheme="minorEastAsia" w:hAnsi="Cambria Math"/>
                    <w:i/>
                  </w:rPr>
                </m:ctrlPr>
              </m:accPr>
              <m:e>
                <m:r>
                  <w:rPr>
                    <w:rFonts w:ascii="Cambria Math" w:eastAsiaTheme="minorEastAsia" w:hAnsi="Cambria Math"/>
                  </w:rPr>
                  <m:t>f</m:t>
                </m:r>
              </m:e>
            </m:acc>
          </m:e>
          <m:sub>
            <m:r>
              <w:rPr>
                <w:rFonts w:ascii="Cambria Math" w:eastAsiaTheme="minorEastAsia" w:hAnsi="Cambria Math"/>
              </w:rPr>
              <m:t>12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A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1</m:t>
                </m:r>
              </m:sub>
            </m:sSub>
            <m:r>
              <w:rPr>
                <w:rFonts w:ascii="Cambria Math" w:eastAsiaTheme="minorEastAsia" w:hAnsi="Cambria Math"/>
              </w:rPr>
              <m:t>,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A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2</m:t>
                </m:r>
              </m:sub>
            </m:sSub>
          </m:e>
        </m:d>
        <m:r>
          <w:rPr>
            <w:rFonts w:ascii="Cambria Math" w:eastAsiaTheme="minorEastAsia" w:hAnsi="Cambria Math"/>
          </w:rPr>
          <m:t>=C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m:rPr>
                <m:sty m:val="p"/>
              </m:rPr>
              <w:rPr>
                <w:rFonts w:ascii="Cambria Math" w:eastAsiaTheme="minorEastAsia" w:hAnsi="Cambria Math"/>
              </w:rPr>
              <m:t>Θ</m:t>
            </m:r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</w:rPr>
                      <m:t>θ</m:t>
                    </m:r>
                  </m:e>
                  <m:sup>
                    <m:d>
                      <m:d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 w:eastAsiaTheme="minorEastAsia" w:hAnsi="Cambria Math"/>
                          </w:rPr>
                          <m:t>1</m:t>
                        </m:r>
                      </m:e>
                    </m:d>
                  </m:sup>
                </m:sSup>
                <m:r>
                  <w:rPr>
                    <w:rFonts w:ascii="Cambria Math" w:eastAsiaTheme="minorEastAsia" w:hAnsi="Cambria Math"/>
                  </w:rPr>
                  <m:t>,</m:t>
                </m:r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</w:rPr>
                      <m:t>θ</m:t>
                    </m:r>
                  </m:e>
                  <m:sup>
                    <m:d>
                      <m:d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 w:eastAsiaTheme="minorEastAsia" w:hAnsi="Cambria Math"/>
                          </w:rPr>
                          <m:t>2</m:t>
                        </m:r>
                      </m:e>
                    </m:d>
                  </m:sup>
                </m:sSup>
              </m:e>
            </m:d>
            <m:r>
              <m:rPr>
                <m:sty m:val="p"/>
              </m:rPr>
              <w:rPr>
                <w:rFonts w:ascii="Cambria Math" w:eastAsiaTheme="minorEastAsia" w:hAnsi="Cambria Math"/>
              </w:rPr>
              <m:t>Φ</m:t>
            </m:r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l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1</m:t>
                    </m:r>
                  </m:sub>
                </m:sSub>
                <m:r>
                  <w:rPr>
                    <w:rFonts w:ascii="Cambria Math" w:eastAsiaTheme="minorEastAsia" w:hAnsi="Cambria Math"/>
                  </w:rPr>
                  <m:t>,</m:t>
                </m:r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l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2</m:t>
                    </m:r>
                  </m:sub>
                </m:sSub>
              </m:e>
            </m:d>
          </m:num>
          <m:den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d>
                  <m:dPr>
                    <m:begChr m:val="‖"/>
                    <m:endChr m:val="‖"/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sSubPr>
                      <m:e>
                        <m:acc>
                          <m:accPr>
                            <m:chr m:val="⃗"/>
                            <m:ctrlPr>
                              <w:rPr>
                                <w:rFonts w:ascii="Cambria Math" w:eastAsiaTheme="minorEastAsia" w:hAnsi="Cambria Math"/>
                                <w:i/>
                              </w:rPr>
                            </m:ctrlPr>
                          </m:accPr>
                          <m:e>
                            <m:r>
                              <w:rPr>
                                <w:rFonts w:ascii="Cambria Math" w:eastAsiaTheme="minorEastAsia" w:hAnsi="Cambria Math"/>
                              </w:rPr>
                              <m:t>p</m:t>
                            </m:r>
                          </m:e>
                        </m:acc>
                      </m:e>
                      <m:sub>
                        <m:r>
                          <w:rPr>
                            <w:rFonts w:ascii="Cambria Math" w:eastAsiaTheme="minorEastAsia" w:hAnsi="Cambria Math"/>
                          </w:rPr>
                          <m:t>1</m:t>
                        </m:r>
                      </m:sub>
                    </m:sSub>
                    <m:r>
                      <w:rPr>
                        <w:rFonts w:ascii="Cambria Math" w:eastAsiaTheme="minorEastAsia" w:hAnsi="Cambria Math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sSubPr>
                      <m:e>
                        <m:acc>
                          <m:accPr>
                            <m:chr m:val="⃗"/>
                            <m:ctrlPr>
                              <w:rPr>
                                <w:rFonts w:ascii="Cambria Math" w:eastAsiaTheme="minorEastAsia" w:hAnsi="Cambria Math"/>
                                <w:i/>
                              </w:rPr>
                            </m:ctrlPr>
                          </m:accPr>
                          <m:e>
                            <m:r>
                              <w:rPr>
                                <w:rFonts w:ascii="Cambria Math" w:eastAsiaTheme="minorEastAsia" w:hAnsi="Cambria Math"/>
                              </w:rPr>
                              <m:t>p</m:t>
                            </m:r>
                          </m:e>
                        </m:acc>
                      </m:e>
                      <m:sub>
                        <m:r>
                          <w:rPr>
                            <w:rFonts w:ascii="Cambria Math" w:eastAsiaTheme="minorEastAsia" w:hAnsi="Cambria Math"/>
                          </w:rPr>
                          <m:t>2</m:t>
                        </m:r>
                      </m:sub>
                    </m:sSub>
                  </m:e>
                </m:d>
              </m:e>
              <m:sup>
                <m:r>
                  <w:rPr>
                    <w:rFonts w:ascii="Cambria Math" w:eastAsiaTheme="minorEastAsia" w:hAnsi="Cambria Math"/>
                  </w:rPr>
                  <m:t>2</m:t>
                </m:r>
              </m:sup>
            </m:sSup>
          </m:den>
        </m:f>
        <m:r>
          <w:rPr>
            <w:rFonts w:ascii="Cambria Math" w:eastAsiaTheme="minorEastAsia" w:hAnsi="Cambria Math"/>
          </w:rPr>
          <m:t>∙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acc>
                  <m:accPr>
                    <m:chr m:val="⃗"/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accPr>
                  <m:e>
                    <m:r>
                      <w:rPr>
                        <w:rFonts w:ascii="Cambria Math" w:eastAsiaTheme="minorEastAsia" w:hAnsi="Cambria Math"/>
                      </w:rPr>
                      <m:t>p</m:t>
                    </m:r>
                  </m:e>
                </m:acc>
              </m:e>
              <m:sub>
                <m:r>
                  <w:rPr>
                    <w:rFonts w:ascii="Cambria Math" w:eastAsiaTheme="minorEastAsia" w:hAnsi="Cambria Math"/>
                  </w:rPr>
                  <m:t>2</m:t>
                </m:r>
              </m:sub>
            </m:sSub>
            <m:r>
              <w:rPr>
                <w:rFonts w:ascii="Cambria Math" w:eastAsiaTheme="minorEastAsia" w:hAnsi="Cambria Math"/>
              </w:rPr>
              <m:t>-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acc>
                  <m:accPr>
                    <m:chr m:val="⃗"/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accPr>
                  <m:e>
                    <m:r>
                      <w:rPr>
                        <w:rFonts w:ascii="Cambria Math" w:eastAsiaTheme="minorEastAsia" w:hAnsi="Cambria Math"/>
                      </w:rPr>
                      <m:t>p</m:t>
                    </m:r>
                  </m:e>
                </m:acc>
              </m:e>
              <m:sub>
                <m:r>
                  <w:rPr>
                    <w:rFonts w:ascii="Cambria Math" w:eastAsiaTheme="minorEastAsia" w:hAnsi="Cambria Math"/>
                  </w:rPr>
                  <m:t>1</m:t>
                </m:r>
              </m:sub>
            </m:sSub>
          </m:num>
          <m:den>
            <m:d>
              <m:dPr>
                <m:begChr m:val="‖"/>
                <m:endChr m:val="‖"/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acc>
                      <m:accPr>
                        <m:chr m:val="⃗"/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accPr>
                      <m:e>
                        <m:r>
                          <w:rPr>
                            <w:rFonts w:ascii="Cambria Math" w:eastAsiaTheme="minorEastAsia" w:hAnsi="Cambria Math"/>
                          </w:rPr>
                          <m:t>p</m:t>
                        </m:r>
                      </m:e>
                    </m:acc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1</m:t>
                    </m:r>
                  </m:sub>
                </m:sSub>
                <m:r>
                  <w:rPr>
                    <w:rFonts w:ascii="Cambria Math" w:eastAsiaTheme="minorEastAsia" w:hAnsi="Cambria Math"/>
                  </w:rPr>
                  <m:t>-</m:t>
                </m:r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acc>
                      <m:accPr>
                        <m:chr m:val="⃗"/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accPr>
                      <m:e>
                        <m:r>
                          <w:rPr>
                            <w:rFonts w:ascii="Cambria Math" w:eastAsiaTheme="minorEastAsia" w:hAnsi="Cambria Math"/>
                          </w:rPr>
                          <m:t>p</m:t>
                        </m:r>
                      </m:e>
                    </m:acc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2</m:t>
                    </m:r>
                  </m:sub>
                </m:sSub>
              </m:e>
            </m:d>
          </m:den>
        </m:f>
      </m:oMath>
      <w:r w:rsidR="0099791F">
        <w:rPr>
          <w:rFonts w:eastAsiaTheme="minorEastAsia"/>
        </w:rPr>
        <w:t xml:space="preserve"> </w:t>
      </w:r>
      <w:r w:rsidR="008225DC">
        <w:rPr>
          <w:rFonts w:eastAsiaTheme="minorEastAsia"/>
        </w:rPr>
        <w:t xml:space="preserve">   (parf.1)</w:t>
      </w:r>
    </w:p>
    <w:p w14:paraId="1A111634" w14:textId="77777777" w:rsidR="0099791F" w:rsidRDefault="0099791F">
      <w:pPr>
        <w:rPr>
          <w:rFonts w:eastAsiaTheme="minorEastAsia"/>
        </w:rPr>
      </w:pPr>
    </w:p>
    <w:p w14:paraId="7D52F803" w14:textId="729D4B6F" w:rsidR="0099791F" w:rsidRDefault="008225DC">
      <w:pPr>
        <w:rPr>
          <w:rFonts w:eastAsiaTheme="minorEastAsia"/>
        </w:rPr>
      </w:pPr>
      <w:r>
        <w:rPr>
          <w:rFonts w:eastAsiaTheme="minorEastAsia"/>
        </w:rPr>
        <w:t xml:space="preserve">Here the </w:t>
      </w:r>
      <w:r w:rsidRPr="00B20EC1">
        <w:rPr>
          <w:rFonts w:eastAsiaTheme="minorEastAsia"/>
          <w:i/>
          <w:iCs/>
        </w:rPr>
        <w:t>type</w:t>
      </w:r>
      <w:r>
        <w:rPr>
          <w:rFonts w:eastAsiaTheme="minorEastAsia"/>
        </w:rPr>
        <w:t xml:space="preserve">-matcher </w:t>
      </w:r>
      <m:oMath>
        <m:r>
          <m:rPr>
            <m:sty m:val="p"/>
          </m:rPr>
          <w:rPr>
            <w:rFonts w:ascii="Cambria Math" w:eastAsiaTheme="minorEastAsia" w:hAnsi="Cambria Math"/>
          </w:rPr>
          <m:t>Φ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l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1</m:t>
                </m:r>
              </m:sub>
            </m:sSub>
            <m:r>
              <w:rPr>
                <w:rFonts w:ascii="Cambria Math" w:eastAsiaTheme="minorEastAsia" w:hAnsi="Cambria Math"/>
              </w:rPr>
              <m:t>,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l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2</m:t>
                </m:r>
              </m:sub>
            </m:sSub>
          </m:e>
        </m:d>
        <m:r>
          <w:rPr>
            <w:rFonts w:ascii="Cambria Math" w:eastAsiaTheme="minorEastAsia" w:hAnsi="Cambria Math"/>
          </w:rPr>
          <m:t>=</m:t>
        </m:r>
        <m:func>
          <m:funcPr>
            <m:ctrlPr>
              <w:rPr>
                <w:rFonts w:ascii="Cambria Math" w:eastAsiaTheme="minorEastAsia" w:hAnsi="Cambria Math"/>
                <w:i/>
              </w:rPr>
            </m:ctrlPr>
          </m:funcPr>
          <m:fName>
            <m:r>
              <m:rPr>
                <m:sty m:val="p"/>
              </m:rPr>
              <w:rPr>
                <w:rFonts w:ascii="Cambria Math" w:eastAsiaTheme="minorEastAsia" w:hAnsi="Cambria Math"/>
              </w:rPr>
              <m:t>exp</m:t>
            </m:r>
          </m:fName>
          <m:e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-c</m:t>
                </m:r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pPr>
                  <m:e>
                    <m:d>
                      <m:dPr>
                        <m:begChr m:val="|"/>
                        <m:endChr m:val="|"/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eastAsiaTheme="minorEastAsia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Theme="minorEastAsia" w:hAnsi="Cambria Math"/>
                              </w:rPr>
                              <m:t>l</m:t>
                            </m:r>
                          </m:e>
                          <m:sub>
                            <m:r>
                              <w:rPr>
                                <w:rFonts w:ascii="Cambria Math" w:eastAsiaTheme="minorEastAsia" w:hAnsi="Cambria Math"/>
                              </w:rPr>
                              <m:t>1</m:t>
                            </m:r>
                          </m:sub>
                        </m:sSub>
                        <m:r>
                          <w:rPr>
                            <w:rFonts w:ascii="Cambria Math" w:eastAsiaTheme="minorEastAsia" w:hAnsi="Cambria Math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eastAsiaTheme="minorEastAsia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Theme="minorEastAsia" w:hAnsi="Cambria Math"/>
                              </w:rPr>
                              <m:t>l</m:t>
                            </m:r>
                          </m:e>
                          <m:sub>
                            <m:r>
                              <w:rPr>
                                <w:rFonts w:ascii="Cambria Math" w:eastAsiaTheme="minorEastAsia" w:hAnsi="Cambria Math"/>
                              </w:rPr>
                              <m:t>2</m:t>
                            </m:r>
                          </m:sub>
                        </m:sSub>
                      </m:e>
                    </m:d>
                  </m:e>
                  <m:sup>
                    <m:r>
                      <w:rPr>
                        <w:rFonts w:ascii="Cambria Math" w:eastAsiaTheme="minorEastAsia" w:hAnsi="Cambria Math"/>
                      </w:rPr>
                      <m:t>2</m:t>
                    </m:r>
                  </m:sup>
                </m:sSup>
              </m:e>
            </m:d>
          </m:e>
        </m:func>
      </m:oMath>
      <w:r>
        <w:rPr>
          <w:rFonts w:eastAsiaTheme="minorEastAsia"/>
        </w:rPr>
        <w:t xml:space="preserve"> is a </w:t>
      </w:r>
      <w:r w:rsidRPr="008225DC">
        <w:rPr>
          <w:rFonts w:eastAsiaTheme="minorEastAsia"/>
          <w:i/>
          <w:iCs/>
        </w:rPr>
        <w:t>gating</w:t>
      </w:r>
      <w:r>
        <w:rPr>
          <w:rFonts w:eastAsiaTheme="minorEastAsia"/>
        </w:rPr>
        <w:t xml:space="preserve"> factor: aspects of incompatible </w:t>
      </w:r>
      <w:r w:rsidR="00B20EC1" w:rsidRPr="00B20EC1">
        <w:rPr>
          <w:rFonts w:eastAsiaTheme="minorEastAsia"/>
          <w:i/>
          <w:iCs/>
        </w:rPr>
        <w:t>type</w:t>
      </w:r>
      <w:r w:rsidR="00B20EC1">
        <w:rPr>
          <w:rFonts w:eastAsiaTheme="minorEastAsia"/>
        </w:rPr>
        <w:t xml:space="preserve"> contribute force exponentially suppressed in their </w:t>
      </w:r>
      <w:r w:rsidR="00B20EC1" w:rsidRPr="00B20EC1">
        <w:rPr>
          <w:rFonts w:eastAsiaTheme="minorEastAsia"/>
          <w:i/>
          <w:iCs/>
        </w:rPr>
        <w:t>type</w:t>
      </w:r>
      <w:r w:rsidR="00B20EC1">
        <w:rPr>
          <w:rFonts w:eastAsiaTheme="minorEastAsia"/>
        </w:rPr>
        <w:t xml:space="preserve">-distance. The </w:t>
      </w:r>
      <m:oMath>
        <m:r>
          <w:rPr>
            <w:rFonts w:ascii="Cambria Math" w:eastAsiaTheme="minorEastAsia" w:hAnsi="Cambria Math"/>
          </w:rPr>
          <m:t>§5.1</m:t>
        </m:r>
      </m:oMath>
      <w:r w:rsidR="00B20EC1">
        <w:rPr>
          <w:rFonts w:eastAsiaTheme="minorEastAsia"/>
        </w:rPr>
        <w:t xml:space="preserve"> Theorem 16 </w:t>
      </w:r>
      <w:r w:rsidR="00032387">
        <w:rPr>
          <w:rFonts w:eastAsiaTheme="minorEastAsia"/>
        </w:rPr>
        <w:t xml:space="preserve">of [1] </w:t>
      </w:r>
      <w:r w:rsidR="00B20EC1">
        <w:rPr>
          <w:rFonts w:eastAsiaTheme="minorEastAsia"/>
        </w:rPr>
        <w:t>makes</w:t>
      </w:r>
      <w:r w:rsidR="00032387">
        <w:rPr>
          <w:rFonts w:eastAsiaTheme="minorEastAsia"/>
        </w:rPr>
        <w:t xml:space="preserve"> this precise – pairs of close type-relatedness given with </w:t>
      </w:r>
      <m:oMath>
        <m:d>
          <m:dPr>
            <m:begChr m:val="|"/>
            <m:endChr m:val="|"/>
            <m:ctrlPr>
              <w:rPr>
                <w:rFonts w:ascii="Cambria Math" w:eastAsiaTheme="minorEastAsia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l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1</m:t>
                </m:r>
              </m:sub>
            </m:sSub>
            <m:r>
              <w:rPr>
                <w:rFonts w:ascii="Cambria Math" w:eastAsiaTheme="minorEastAsia" w:hAnsi="Cambria Math"/>
              </w:rPr>
              <m:t>-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l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2</m:t>
                </m:r>
              </m:sub>
            </m:sSub>
          </m:e>
        </m:d>
        <m:r>
          <w:rPr>
            <w:rFonts w:ascii="Cambria Math" w:eastAsiaTheme="minorEastAsia" w:hAnsi="Cambria Math"/>
          </w:rPr>
          <m:t>&lt;δ</m:t>
        </m:r>
      </m:oMath>
      <w:r w:rsidR="00032387">
        <w:rPr>
          <w:rFonts w:eastAsiaTheme="minorEastAsia"/>
        </w:rPr>
        <w:t xml:space="preserve"> carry essentially all of the interaction; </w:t>
      </w:r>
      <w:r w:rsidR="00E4399A">
        <w:rPr>
          <w:rFonts w:eastAsiaTheme="minorEastAsia"/>
        </w:rPr>
        <w:t xml:space="preserve">the rest contributes negligibly and can be dropped into the dissipation budget. </w:t>
      </w:r>
    </w:p>
    <w:p w14:paraId="7CBF4F9E" w14:textId="77777777" w:rsidR="00F94665" w:rsidRDefault="00F94665">
      <w:pPr>
        <w:rPr>
          <w:rFonts w:eastAsiaTheme="minorEastAsia"/>
          <w:u w:val="single"/>
        </w:rPr>
      </w:pPr>
    </w:p>
    <w:p w14:paraId="37B59298" w14:textId="621FE5CA" w:rsidR="000733B4" w:rsidRDefault="000733B4">
      <w:pPr>
        <w:rPr>
          <w:rFonts w:eastAsiaTheme="minorEastAsia"/>
          <w:u w:val="single"/>
        </w:rPr>
      </w:pPr>
      <w:r w:rsidRPr="00F94665">
        <w:rPr>
          <w:rFonts w:eastAsiaTheme="minorEastAsia"/>
          <w:u w:val="single"/>
        </w:rPr>
        <w:t xml:space="preserve">Note on the dissipative force in </w:t>
      </w:r>
      <w:r w:rsidR="00F94665" w:rsidRPr="00F94665">
        <w:rPr>
          <w:rFonts w:eastAsiaTheme="minorEastAsia"/>
          <w:u w:val="single"/>
        </w:rPr>
        <w:t>PARFLM</w:t>
      </w:r>
    </w:p>
    <w:p w14:paraId="1FAA44D8" w14:textId="77777777" w:rsidR="00F94665" w:rsidRPr="00F94665" w:rsidRDefault="00F94665">
      <w:pPr>
        <w:rPr>
          <w:rFonts w:eastAsiaTheme="minorEastAsia"/>
        </w:rPr>
      </w:pPr>
    </w:p>
    <w:p w14:paraId="1AD15242" w14:textId="5885A099" w:rsidR="00F94665" w:rsidRDefault="00F94665">
      <w:pPr>
        <w:rPr>
          <w:rFonts w:eastAsiaTheme="minorEastAsia"/>
        </w:rPr>
      </w:pPr>
      <w:r>
        <w:rPr>
          <w:rFonts w:eastAsiaTheme="minorEastAsia"/>
        </w:rPr>
        <w:t xml:space="preserve">The SPLM/PARFLM framework is a damped second-order dynamical system. The equation of motion for each token’s hidden state is: </w:t>
      </w:r>
    </w:p>
    <w:p w14:paraId="525FC17D" w14:textId="77777777" w:rsidR="00F94665" w:rsidRDefault="00F94665">
      <w:pPr>
        <w:rPr>
          <w:rFonts w:eastAsiaTheme="minorEastAsia"/>
        </w:rPr>
      </w:pPr>
    </w:p>
    <w:p w14:paraId="01EEE339" w14:textId="691D9FBB" w:rsidR="00F94665" w:rsidRDefault="00F94665">
      <w:pPr>
        <w:rPr>
          <w:rFonts w:eastAsiaTheme="minorEastAsia"/>
        </w:rPr>
      </w:pPr>
      <m:oMath>
        <m:r>
          <m:rPr>
            <m:scr m:val="fraktur"/>
          </m:rPr>
          <w:rPr>
            <w:rFonts w:ascii="Cambria Math" w:eastAsiaTheme="minorEastAsia" w:hAnsi="Cambria Math"/>
          </w:rPr>
          <m:t>m</m:t>
        </m:r>
        <m:acc>
          <m:accPr>
            <m:chr m:val="̈"/>
            <m:ctrlPr>
              <w:rPr>
                <w:rFonts w:ascii="Cambria Math" w:eastAsiaTheme="minorEastAsia" w:hAnsi="Cambria Math"/>
                <w:i/>
              </w:rPr>
            </m:ctrlPr>
          </m:accPr>
          <m:e>
            <m:r>
              <w:rPr>
                <w:rFonts w:ascii="Cambria Math" w:eastAsiaTheme="minorEastAsia" w:hAnsi="Cambria Math"/>
              </w:rPr>
              <m:t>h</m:t>
            </m:r>
          </m:e>
        </m:acc>
        <m:r>
          <w:rPr>
            <w:rFonts w:ascii="Cambria Math" w:eastAsiaTheme="minorEastAsia" w:hAnsi="Cambria Math"/>
          </w:rPr>
          <m:t>+γ</m:t>
        </m:r>
        <m:acc>
          <m:accPr>
            <m:chr m:val="̇"/>
            <m:ctrlPr>
              <w:rPr>
                <w:rFonts w:ascii="Cambria Math" w:eastAsiaTheme="minorEastAsia" w:hAnsi="Cambria Math"/>
                <w:i/>
              </w:rPr>
            </m:ctrlPr>
          </m:accPr>
          <m:e>
            <m:r>
              <w:rPr>
                <w:rFonts w:ascii="Cambria Math" w:eastAsiaTheme="minorEastAsia" w:hAnsi="Cambria Math"/>
              </w:rPr>
              <m:t>h</m:t>
            </m:r>
          </m:e>
        </m:acc>
        <m:r>
          <w:rPr>
            <w:rFonts w:ascii="Cambria Math" w:eastAsiaTheme="minorEastAsia" w:hAnsi="Cambria Math"/>
          </w:rPr>
          <m:t>+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m:rPr>
                <m:sty m:val="p"/>
              </m:rPr>
              <w:rPr>
                <w:rFonts w:ascii="Cambria Math" w:eastAsiaTheme="minorEastAsia" w:hAnsi="Cambria Math"/>
              </w:rPr>
              <m:t>∇</m:t>
            </m:r>
          </m:e>
          <m:sub>
            <m:r>
              <w:rPr>
                <w:rFonts w:ascii="Cambria Math" w:eastAsiaTheme="minorEastAsia" w:hAnsi="Cambria Math"/>
              </w:rPr>
              <m:t>h</m:t>
            </m:r>
          </m:sub>
        </m:sSub>
        <m:r>
          <w:rPr>
            <w:rFonts w:ascii="Cambria Math" w:eastAsiaTheme="minorEastAsia" w:hAnsi="Cambria Math"/>
          </w:rPr>
          <m:t>V=0</m:t>
        </m:r>
      </m:oMath>
      <w:r>
        <w:rPr>
          <w:rFonts w:eastAsiaTheme="minorEastAsia"/>
        </w:rPr>
        <w:t xml:space="preserve">     (dmp.1)</w:t>
      </w:r>
    </w:p>
    <w:p w14:paraId="61E9D7C0" w14:textId="77777777" w:rsidR="00FC3F38" w:rsidRDefault="00FC3F38">
      <w:pPr>
        <w:rPr>
          <w:rFonts w:eastAsiaTheme="minorEastAsia"/>
        </w:rPr>
      </w:pPr>
    </w:p>
    <w:p w14:paraId="31E404B7" w14:textId="77777777" w:rsidR="003A17CF" w:rsidRDefault="00571478">
      <w:pPr>
        <w:rPr>
          <w:rFonts w:eastAsiaTheme="minorEastAsia"/>
        </w:rPr>
      </w:pPr>
      <w:r>
        <w:rPr>
          <w:rFonts w:eastAsiaTheme="minorEastAsia"/>
        </w:rPr>
        <w:t xml:space="preserve">The </w:t>
      </w:r>
      <m:oMath>
        <m:r>
          <w:rPr>
            <w:rFonts w:ascii="Cambria Math" w:eastAsiaTheme="minorEastAsia" w:hAnsi="Cambria Math"/>
          </w:rPr>
          <m:t>γ</m:t>
        </m:r>
        <m:acc>
          <m:accPr>
            <m:chr m:val="̇"/>
            <m:ctrlPr>
              <w:rPr>
                <w:rFonts w:ascii="Cambria Math" w:eastAsiaTheme="minorEastAsia" w:hAnsi="Cambria Math"/>
                <w:i/>
              </w:rPr>
            </m:ctrlPr>
          </m:accPr>
          <m:e>
            <m:r>
              <w:rPr>
                <w:rFonts w:ascii="Cambria Math" w:eastAsiaTheme="minorEastAsia" w:hAnsi="Cambria Math"/>
              </w:rPr>
              <m:t>h</m:t>
            </m:r>
          </m:e>
        </m:acc>
      </m:oMath>
      <w:r>
        <w:rPr>
          <w:rFonts w:eastAsiaTheme="minorEastAsia"/>
        </w:rPr>
        <w:t xml:space="preserve"> term is the dissipative (damping) force – it continuously drains kinetic energy from the system, acting like friction. </w:t>
      </w:r>
      <w:r w:rsidR="00B62A43">
        <w:rPr>
          <w:rFonts w:eastAsiaTheme="minorEastAsia"/>
        </w:rPr>
        <w:t xml:space="preserve">The dissipative force makes trajectories converge to semantic attractors. </w:t>
      </w:r>
      <w:r w:rsidR="00376627">
        <w:rPr>
          <w:rFonts w:eastAsiaTheme="minorEastAsia"/>
        </w:rPr>
        <w:t xml:space="preserve">In this regard the omitted forces of not closely related pairs given with </w:t>
      </w:r>
      <m:oMath>
        <m:d>
          <m:dPr>
            <m:begChr m:val="|"/>
            <m:endChr m:val="|"/>
            <m:ctrlPr>
              <w:rPr>
                <w:rFonts w:ascii="Cambria Math" w:eastAsiaTheme="minorEastAsia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l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1</m:t>
                </m:r>
              </m:sub>
            </m:sSub>
            <m:r>
              <w:rPr>
                <w:rFonts w:ascii="Cambria Math" w:eastAsiaTheme="minorEastAsia" w:hAnsi="Cambria Math"/>
              </w:rPr>
              <m:t>-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l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2</m:t>
                </m:r>
              </m:sub>
            </m:sSub>
          </m:e>
        </m:d>
        <m:r>
          <w:rPr>
            <w:rFonts w:ascii="Cambria Math" w:eastAsiaTheme="minorEastAsia" w:hAnsi="Cambria Math"/>
          </w:rPr>
          <m:t>≥δ</m:t>
        </m:r>
      </m:oMath>
      <w:r w:rsidR="00376627">
        <w:rPr>
          <w:rFonts w:eastAsiaTheme="minorEastAsia"/>
        </w:rPr>
        <w:t xml:space="preserve"> are so small that they compare to (or smaller than) the energy which the damping term removes at each integration step. </w:t>
      </w:r>
      <w:r w:rsidR="00344192">
        <w:rPr>
          <w:rFonts w:eastAsiaTheme="minorEastAsia"/>
        </w:rPr>
        <w:t xml:space="preserve">For example, if the dissipative force </w:t>
      </w:r>
      <m:oMath>
        <m:r>
          <w:rPr>
            <w:rFonts w:ascii="Cambria Math" w:eastAsiaTheme="minorEastAsia" w:hAnsi="Cambria Math"/>
          </w:rPr>
          <m:t>γ</m:t>
        </m:r>
        <m:acc>
          <m:accPr>
            <m:chr m:val="̇"/>
            <m:ctrlPr>
              <w:rPr>
                <w:rFonts w:ascii="Cambria Math" w:eastAsiaTheme="minorEastAsia" w:hAnsi="Cambria Math"/>
                <w:i/>
              </w:rPr>
            </m:ctrlPr>
          </m:accPr>
          <m:e>
            <m:r>
              <w:rPr>
                <w:rFonts w:ascii="Cambria Math" w:eastAsiaTheme="minorEastAsia" w:hAnsi="Cambria Math"/>
              </w:rPr>
              <m:t>h</m:t>
            </m:r>
          </m:e>
        </m:acc>
      </m:oMath>
      <w:r w:rsidR="00344192">
        <w:rPr>
          <w:rFonts w:eastAsiaTheme="minorEastAsia"/>
        </w:rPr>
        <w:t xml:space="preserve"> is 0.5 per step, </w:t>
      </w:r>
      <w:r w:rsidR="00344192">
        <w:rPr>
          <w:rFonts w:eastAsiaTheme="minorEastAsia"/>
        </w:rPr>
        <w:lastRenderedPageBreak/>
        <w:t xml:space="preserve">and the force contribution from a type-dissimilar </w:t>
      </w:r>
      <w:r w:rsidR="00BE2823">
        <w:rPr>
          <w:rFonts w:eastAsiaTheme="minorEastAsia"/>
        </w:rPr>
        <w:t xml:space="preserve">pair is magnitude 0.001, then ignoring that pair changes the trajectory by less than what the damping already absorbs. </w:t>
      </w:r>
      <w:r w:rsidR="00106A60">
        <w:rPr>
          <w:rFonts w:eastAsiaTheme="minorEastAsia"/>
        </w:rPr>
        <w:t xml:space="preserve">The truncation error is literally “paid for” by the friction that was going to remove that energy anyways. </w:t>
      </w:r>
      <w:r w:rsidR="00916FAA">
        <w:rPr>
          <w:rFonts w:eastAsiaTheme="minorEastAsia"/>
        </w:rPr>
        <w:t>The companion note [4] makes this precise. The framework’s top-k sparsity prescription (</w:t>
      </w:r>
      <w:r w:rsidR="00944422">
        <w:rPr>
          <w:rFonts w:eastAsiaTheme="minorEastAsia"/>
        </w:rPr>
        <w:t>see Definition 17 and Section 5.2 of [1])</w:t>
      </w:r>
      <w:r w:rsidR="003A17CF">
        <w:rPr>
          <w:rFonts w:eastAsiaTheme="minorEastAsia"/>
        </w:rPr>
        <w:t xml:space="preserve"> drops all but the strongest pair forces and the bound on the truncation error is:</w:t>
      </w:r>
    </w:p>
    <w:p w14:paraId="70704099" w14:textId="77777777" w:rsidR="003A17CF" w:rsidRDefault="003A17CF">
      <w:pPr>
        <w:rPr>
          <w:rFonts w:eastAsiaTheme="minorEastAsia"/>
        </w:rPr>
      </w:pPr>
    </w:p>
    <w:p w14:paraId="164D6C38" w14:textId="235B6FC8" w:rsidR="00FC3F38" w:rsidRDefault="00000000">
      <w:pPr>
        <w:rPr>
          <w:rFonts w:eastAsiaTheme="minorEastAsia"/>
        </w:rPr>
      </w:pPr>
      <m:oMath>
        <m:d>
          <m:dPr>
            <m:begChr m:val="‖"/>
            <m:endChr m:val="‖"/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m:rPr>
                <m:sty m:val="p"/>
              </m:rPr>
              <w:rPr>
                <w:rFonts w:ascii="Cambria Math" w:eastAsiaTheme="minorEastAsia" w:hAnsi="Cambria Math"/>
              </w:rPr>
              <m:t>full sum</m:t>
            </m:r>
            <m:r>
              <w:rPr>
                <w:rFonts w:ascii="Cambria Math" w:eastAsiaTheme="minorEastAsia" w:hAnsi="Cambria Math"/>
              </w:rPr>
              <m:t>-</m:t>
            </m:r>
            <m:r>
              <m:rPr>
                <m:sty m:val="p"/>
              </m:rPr>
              <w:rPr>
                <w:rFonts w:ascii="Cambria Math" w:eastAsiaTheme="minorEastAsia" w:hAnsi="Cambria Math"/>
              </w:rPr>
              <m:t>top</m:t>
            </m:r>
            <m:r>
              <w:rPr>
                <w:rFonts w:ascii="Cambria Math" w:eastAsiaTheme="minorEastAsia" w:hAnsi="Cambria Math"/>
              </w:rPr>
              <m:t>k</m:t>
            </m:r>
            <m:r>
              <m:rPr>
                <m:sty m:val="p"/>
              </m:rPr>
              <w:rPr>
                <w:rFonts w:ascii="Cambria Math" w:eastAsiaTheme="minorEastAsia" w:hAnsi="Cambria Math"/>
              </w:rPr>
              <m:t xml:space="preserve"> sum</m:t>
            </m:r>
          </m:e>
        </m:d>
        <m:r>
          <w:rPr>
            <w:rFonts w:ascii="Cambria Math" w:eastAsiaTheme="minorEastAsia" w:hAnsi="Cambria Math"/>
          </w:rPr>
          <m:t xml:space="preserve">≤ 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T-k-1</m:t>
            </m:r>
          </m:e>
        </m:d>
        <m:r>
          <w:rPr>
            <w:rFonts w:ascii="Cambria Math" w:eastAsiaTheme="minorEastAsia" w:hAnsi="Cambria Math"/>
          </w:rPr>
          <m:t>∙τ</m:t>
        </m:r>
      </m:oMath>
      <w:r w:rsidR="00916FAA">
        <w:rPr>
          <w:rFonts w:eastAsiaTheme="minorEastAsia"/>
        </w:rPr>
        <w:t xml:space="preserve"> </w:t>
      </w:r>
      <w:r w:rsidR="002A781C">
        <w:rPr>
          <w:rFonts w:eastAsiaTheme="minorEastAsia"/>
        </w:rPr>
        <w:t xml:space="preserve">     </w:t>
      </w:r>
      <w:r w:rsidR="002F358D">
        <w:rPr>
          <w:rFonts w:eastAsiaTheme="minorEastAsia"/>
        </w:rPr>
        <w:t>(gmb.1)</w:t>
      </w:r>
    </w:p>
    <w:p w14:paraId="60DCBDBD" w14:textId="082D491E" w:rsidR="00995ECC" w:rsidRDefault="00995ECC">
      <w:pPr>
        <w:rPr>
          <w:rFonts w:eastAsiaTheme="minorEastAsia"/>
        </w:rPr>
      </w:pPr>
      <w:r>
        <w:rPr>
          <w:rFonts w:eastAsiaTheme="minorEastAsia"/>
        </w:rPr>
        <w:t xml:space="preserve">Here </w:t>
      </w:r>
      <m:oMath>
        <m:r>
          <w:rPr>
            <w:rFonts w:ascii="Cambria Math" w:eastAsiaTheme="minorEastAsia" w:hAnsi="Cambria Math"/>
          </w:rPr>
          <m:t>τ</m:t>
        </m:r>
      </m:oMath>
      <w:r>
        <w:rPr>
          <w:rFonts w:eastAsiaTheme="minorEastAsia"/>
        </w:rPr>
        <w:t xml:space="preserve"> is the parameter of the Gumbel-softmax distribution.</w:t>
      </w:r>
    </w:p>
    <w:p w14:paraId="57CFABA3" w14:textId="77777777" w:rsidR="000733B4" w:rsidRDefault="000733B4">
      <w:pPr>
        <w:rPr>
          <w:rFonts w:eastAsiaTheme="minorEastAsia"/>
        </w:rPr>
      </w:pPr>
    </w:p>
    <w:p w14:paraId="5A306495" w14:textId="56CD0981" w:rsidR="000733B4" w:rsidRDefault="000733B4">
      <w:pPr>
        <w:rPr>
          <w:rFonts w:eastAsiaTheme="minorEastAsia"/>
        </w:rPr>
      </w:pPr>
      <w:r>
        <w:rPr>
          <w:rFonts w:eastAsiaTheme="minorEastAsia"/>
          <w:noProof/>
        </w:rPr>
        <w:drawing>
          <wp:inline distT="0" distB="0" distL="0" distR="0" wp14:anchorId="12F27FB2" wp14:editId="3F7AB3F7">
            <wp:extent cx="5943600" cy="3016250"/>
            <wp:effectExtent l="0" t="0" r="0" b="6350"/>
            <wp:docPr id="1326217892" name="Picture 4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6217892" name="Picture 4" descr="A screenshot of a computer&#10;&#10;AI-generated content may be incorrect.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16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6449FE" w14:textId="77777777" w:rsidR="00A4121B" w:rsidRDefault="00A4121B">
      <w:pPr>
        <w:rPr>
          <w:rFonts w:eastAsiaTheme="minorEastAsia"/>
        </w:rPr>
      </w:pPr>
    </w:p>
    <w:p w14:paraId="52625195" w14:textId="019C36E3" w:rsidR="00A4121B" w:rsidRDefault="00A4121B" w:rsidP="00A4121B">
      <w:pPr>
        <w:pStyle w:val="Heading1"/>
        <w:rPr>
          <w:rFonts w:eastAsiaTheme="minorEastAsia"/>
        </w:rPr>
      </w:pPr>
      <w:r>
        <w:rPr>
          <w:rFonts w:eastAsiaTheme="minorEastAsia"/>
        </w:rPr>
        <w:t>Design of the Pairwise potentials in Multi-Head PARFLM Architectures</w:t>
      </w:r>
    </w:p>
    <w:p w14:paraId="4D3C4030" w14:textId="77777777" w:rsidR="00A4121B" w:rsidRDefault="00A4121B" w:rsidP="00A4121B"/>
    <w:p w14:paraId="4A5ED6AA" w14:textId="7EBA1F15" w:rsidR="00A4121B" w:rsidRPr="00A4121B" w:rsidRDefault="00A4121B" w:rsidP="00A4121B">
      <w:r>
        <w:t xml:space="preserve">The multi-head PARFLM architecture implemented by such models as Fock-PARFLM v2.1 for OpenWebText scaleup uses three distinct NN components wired together as the pairwise potential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ϕ</m:t>
            </m:r>
          </m:sub>
        </m:sSub>
      </m:oMath>
      <w:r>
        <w:rPr>
          <w:rFonts w:eastAsiaTheme="minorEastAsia"/>
        </w:rPr>
        <w:t>.</w:t>
      </w:r>
      <w:r w:rsidR="00897B0B">
        <w:rPr>
          <w:rFonts w:eastAsiaTheme="minorEastAsia"/>
        </w:rPr>
        <w:t xml:space="preserve"> All three components produce scalar </w:t>
      </w:r>
      <w:r w:rsidR="0099791F">
        <w:rPr>
          <w:rFonts w:eastAsiaTheme="minorEastAsia"/>
        </w:rPr>
        <w:t>outputs,</w:t>
      </w:r>
      <w:r w:rsidR="00897B0B">
        <w:rPr>
          <w:rFonts w:eastAsiaTheme="minorEastAsia"/>
        </w:rPr>
        <w:t xml:space="preserve"> so their sum is scalar </w:t>
      </w:r>
      <w:r w:rsidR="00106A60">
        <w:rPr>
          <w:rFonts w:eastAsiaTheme="minorEastAsia"/>
        </w:rPr>
        <w:t>potential,</w:t>
      </w:r>
      <w:r w:rsidR="00897B0B">
        <w:rPr>
          <w:rFonts w:eastAsiaTheme="minorEastAsia"/>
        </w:rPr>
        <w:t xml:space="preserve"> and the induced force remains conservative. </w:t>
      </w:r>
    </w:p>
    <w:p w14:paraId="3C2890E2" w14:textId="08C736DD" w:rsidR="0055788C" w:rsidRDefault="0055788C">
      <w:r>
        <w:rPr>
          <w:noProof/>
        </w:rPr>
        <w:lastRenderedPageBreak/>
        <w:drawing>
          <wp:inline distT="0" distB="0" distL="0" distR="0" wp14:anchorId="5D907741" wp14:editId="2832C9F6">
            <wp:extent cx="5943600" cy="5274310"/>
            <wp:effectExtent l="0" t="0" r="0" b="0"/>
            <wp:docPr id="1105086590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5086590" name="Picture 1" descr="A screenshot of a computer&#10;&#10;AI-generated content may be incorrect.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274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CDFF6E" w14:textId="77777777" w:rsidR="0055788C" w:rsidRDefault="0055788C"/>
    <w:p w14:paraId="5EE5CAC1" w14:textId="7169C789" w:rsidR="001D4198" w:rsidRDefault="00A4121B">
      <w:r>
        <w:rPr>
          <w:noProof/>
        </w:rPr>
        <w:lastRenderedPageBreak/>
        <w:drawing>
          <wp:inline distT="0" distB="0" distL="0" distR="0" wp14:anchorId="0218C185" wp14:editId="4AAE9FBC">
            <wp:extent cx="5943600" cy="3822065"/>
            <wp:effectExtent l="0" t="0" r="0" b="635"/>
            <wp:docPr id="99020423" name="Picture 2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020423" name="Picture 2" descr="A screenshot of a computer program&#10;&#10;AI-generated content may be incorrect.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22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4BE041" w14:textId="77777777" w:rsidR="001D4198" w:rsidRDefault="001D4198"/>
    <w:p w14:paraId="13BC47D9" w14:textId="77777777" w:rsidR="001D4198" w:rsidRDefault="001D4198"/>
    <w:p w14:paraId="2B288773" w14:textId="7E0E8EBD" w:rsidR="001D4198" w:rsidRDefault="001D4198" w:rsidP="001D4198">
      <w:pPr>
        <w:pStyle w:val="Heading1"/>
      </w:pPr>
      <w:r>
        <w:t>References</w:t>
      </w:r>
    </w:p>
    <w:p w14:paraId="43DCEC69" w14:textId="70E692A1" w:rsidR="001D4198" w:rsidRPr="008314CD" w:rsidRDefault="001D4198">
      <w:r>
        <w:t>[1]</w:t>
      </w:r>
      <w:r w:rsidR="008314CD">
        <w:t xml:space="preserve"> </w:t>
      </w:r>
      <w:hyperlink r:id="rId8" w:history="1">
        <w:r w:rsidR="008314CD" w:rsidRPr="008314CD">
          <w:rPr>
            <w:rStyle w:val="Hyperlink"/>
            <w:rFonts w:eastAsiaTheme="minorEastAsia"/>
          </w:rPr>
          <w:t>Semantic Simulation: A Prescriptive Lagrangian Framework for Efficient Semantic Inference, D.Gueorguiev, 2026</w:t>
        </w:r>
      </w:hyperlink>
    </w:p>
    <w:p w14:paraId="79170363" w14:textId="229CB9E1" w:rsidR="001D4198" w:rsidRDefault="001D4198">
      <w:r>
        <w:t>[2]</w:t>
      </w:r>
      <w:r w:rsidR="008314CD">
        <w:t xml:space="preserve"> </w:t>
      </w:r>
      <w:hyperlink r:id="rId9" w:history="1">
        <w:r w:rsidR="008314CD" w:rsidRPr="00866301">
          <w:rPr>
            <w:rStyle w:val="Hyperlink"/>
          </w:rPr>
          <w:t>PARF-Augmented SPLM: A Framework-Native Routing Architecture</w:t>
        </w:r>
      </w:hyperlink>
      <w:r w:rsidR="008314CD">
        <w:t xml:space="preserve">, companion note to </w:t>
      </w:r>
      <w:hyperlink r:id="rId10" w:history="1">
        <w:r w:rsidR="008314CD" w:rsidRPr="00866301">
          <w:rPr>
            <w:rStyle w:val="Hyperlink"/>
          </w:rPr>
          <w:t>[1]</w:t>
        </w:r>
      </w:hyperlink>
    </w:p>
    <w:p w14:paraId="2BA26E25" w14:textId="2BFC6FE8" w:rsidR="001D4198" w:rsidRDefault="001D4198">
      <w:r>
        <w:t>[3]</w:t>
      </w:r>
      <w:r w:rsidR="00866301">
        <w:t xml:space="preserve"> </w:t>
      </w:r>
      <w:hyperlink r:id="rId11" w:history="1">
        <w:r w:rsidR="00866301" w:rsidRPr="007D43CC">
          <w:rPr>
            <w:rStyle w:val="Hyperlink"/>
          </w:rPr>
          <w:t>On the MLP Layer Modeling the Pairwise Potential</w:t>
        </w:r>
      </w:hyperlink>
      <w:r w:rsidR="00866301">
        <w:t xml:space="preserve">, companion note to  </w:t>
      </w:r>
      <w:hyperlink r:id="rId12" w:history="1">
        <w:r w:rsidR="00866301" w:rsidRPr="00866301">
          <w:rPr>
            <w:rStyle w:val="Hyperlink"/>
          </w:rPr>
          <w:t>[1]</w:t>
        </w:r>
      </w:hyperlink>
    </w:p>
    <w:p w14:paraId="4CE38274" w14:textId="6762359C" w:rsidR="001D4198" w:rsidRDefault="001D4198">
      <w:r>
        <w:t>[4]</w:t>
      </w:r>
      <w:r w:rsidR="007D43CC">
        <w:t xml:space="preserve"> </w:t>
      </w:r>
      <w:hyperlink r:id="rId13" w:history="1">
        <w:r w:rsidR="00106A60" w:rsidRPr="00106A60">
          <w:rPr>
            <w:rStyle w:val="Hyperlink"/>
          </w:rPr>
          <w:t xml:space="preserve">On Gumbel-softmax Sparsity Applied to  </w:t>
        </w:r>
        <m:oMath>
          <m:sSub>
            <m:sSubPr>
              <m:ctrlPr>
                <w:rPr>
                  <w:rStyle w:val="Hyperlink"/>
                  <w:rFonts w:ascii="Cambria Math" w:hAnsi="Cambria Math"/>
                  <w:i/>
                </w:rPr>
              </m:ctrlPr>
            </m:sSubPr>
            <m:e>
              <m:r>
                <w:rPr>
                  <w:rStyle w:val="Hyperlink"/>
                  <w:rFonts w:ascii="Cambria Math" w:hAnsi="Cambria Math"/>
                </w:rPr>
                <m:t>V</m:t>
              </m:r>
            </m:e>
            <m:sub>
              <m:r>
                <w:rPr>
                  <w:rStyle w:val="Hyperlink"/>
                  <w:rFonts w:ascii="Cambria Math" w:hAnsi="Cambria Math"/>
                </w:rPr>
                <m:t>ϕ</m:t>
              </m:r>
            </m:sub>
          </m:sSub>
        </m:oMath>
      </w:hyperlink>
      <w:r w:rsidR="00106A60">
        <w:rPr>
          <w:rFonts w:eastAsiaTheme="minorEastAsia"/>
        </w:rPr>
        <w:t xml:space="preserve">, </w:t>
      </w:r>
      <w:r w:rsidR="00106A60">
        <w:t xml:space="preserve">companion note to  </w:t>
      </w:r>
      <w:hyperlink r:id="rId14" w:history="1">
        <w:r w:rsidR="00106A60" w:rsidRPr="00866301">
          <w:rPr>
            <w:rStyle w:val="Hyperlink"/>
          </w:rPr>
          <w:t>[1]</w:t>
        </w:r>
      </w:hyperlink>
    </w:p>
    <w:p w14:paraId="289C6930" w14:textId="4B254F8E" w:rsidR="0055788C" w:rsidRDefault="0055788C"/>
    <w:p w14:paraId="3E1095AF" w14:textId="77777777" w:rsidR="000318EC" w:rsidRDefault="000318EC"/>
    <w:p w14:paraId="6799EA06" w14:textId="7846540D" w:rsidR="000318EC" w:rsidRDefault="002F358D" w:rsidP="002F358D">
      <w:pPr>
        <w:pStyle w:val="Heading1"/>
      </w:pPr>
      <w:r>
        <w:t xml:space="preserve">Appendix </w:t>
      </w:r>
    </w:p>
    <w:p w14:paraId="2FBA88C7" w14:textId="77777777" w:rsidR="002F358D" w:rsidRDefault="002F358D"/>
    <w:p w14:paraId="76255776" w14:textId="684373A9" w:rsidR="002F358D" w:rsidRDefault="002F358D" w:rsidP="002F358D">
      <w:pPr>
        <w:pStyle w:val="Heading2"/>
      </w:pPr>
      <w:r>
        <w:t>Categorical Sampling and the Gumbel-Max trick</w:t>
      </w:r>
    </w:p>
    <w:p w14:paraId="1F69EEAC" w14:textId="77777777" w:rsidR="002F358D" w:rsidRDefault="002F358D" w:rsidP="002F358D"/>
    <w:p w14:paraId="20C10DFF" w14:textId="145B46F6" w:rsidR="002F358D" w:rsidRDefault="00576BCE" w:rsidP="00576BCE">
      <w:pPr>
        <w:pStyle w:val="Heading3"/>
      </w:pPr>
      <w:r>
        <w:t>The Gumbel Distribution</w:t>
      </w:r>
    </w:p>
    <w:p w14:paraId="72535A34" w14:textId="77777777" w:rsidR="00576BCE" w:rsidRDefault="00576BCE" w:rsidP="002F358D"/>
    <w:p w14:paraId="7967A1B0" w14:textId="1D67DE71" w:rsidR="00576BCE" w:rsidRDefault="00576BCE" w:rsidP="002F358D">
      <w:r>
        <w:t xml:space="preserve">The Gumbel distribution (specifically the Type-I generalized extreme-value distribution) models the distribution </w:t>
      </w:r>
      <w:r w:rsidR="002D303B">
        <w:t>of the maximum of a number of samples of various distributions.</w:t>
      </w:r>
    </w:p>
    <w:p w14:paraId="46102A6D" w14:textId="77777777" w:rsidR="002D303B" w:rsidRDefault="002D303B" w:rsidP="002F358D"/>
    <w:p w14:paraId="1098908B" w14:textId="03BD2EC6" w:rsidR="002D303B" w:rsidRPr="00655FFD" w:rsidRDefault="002D303B" w:rsidP="002F358D">
      <w:pPr>
        <w:rPr>
          <w:u w:val="single"/>
        </w:rPr>
      </w:pPr>
      <w:r w:rsidRPr="00655FFD">
        <w:rPr>
          <w:u w:val="single"/>
        </w:rPr>
        <w:t>Probability Density Function (PDF)</w:t>
      </w:r>
    </w:p>
    <w:p w14:paraId="2DD282B5" w14:textId="474DB908" w:rsidR="002D303B" w:rsidRDefault="001B360B" w:rsidP="002F358D">
      <w:r>
        <w:t xml:space="preserve">A standard Gumbel r.v. </w:t>
      </w:r>
      <m:oMath>
        <m:r>
          <w:rPr>
            <w:rFonts w:ascii="Cambria Math" w:hAnsi="Cambria Math"/>
          </w:rPr>
          <m:t>G</m:t>
        </m:r>
      </m:oMath>
      <w:r>
        <w:t xml:space="preserve"> has the cumulative distribution function (CDF):</w:t>
      </w:r>
    </w:p>
    <w:p w14:paraId="5D93EE28" w14:textId="77777777" w:rsidR="001B360B" w:rsidRDefault="001B360B" w:rsidP="002F358D"/>
    <w:p w14:paraId="68E396DA" w14:textId="4A0E32F9" w:rsidR="001B360B" w:rsidRDefault="001B360B" w:rsidP="002F358D">
      <w:pPr>
        <w:rPr>
          <w:rFonts w:eastAsiaTheme="minorEastAsia"/>
        </w:rPr>
      </w:pPr>
      <m:oMath>
        <m:r>
          <w:rPr>
            <w:rFonts w:ascii="Cambria Math" w:hAnsi="Cambria Math"/>
          </w:rPr>
          <m:t>F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x</m:t>
            </m:r>
          </m:e>
        </m:d>
        <m:r>
          <w:rPr>
            <w:rFonts w:ascii="Cambria Math" w:hAnsi="Cambria Math"/>
          </w:rPr>
          <m:t>= P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G≤x</m:t>
            </m:r>
          </m:e>
        </m:d>
        <m:r>
          <w:rPr>
            <w:rFonts w:ascii="Cambria Math" w:hAnsi="Cambria Math"/>
          </w:rPr>
          <m:t>=</m:t>
        </m:r>
        <m:func>
          <m:funcPr>
            <m:ctrlPr>
              <w:rPr>
                <w:rFonts w:ascii="Cambria Math" w:hAnsi="Cambria Math"/>
                <w:i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</w:rPr>
              <m:t>exp</m:t>
            </m:r>
          </m:fName>
          <m:e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-</m:t>
                </m:r>
                <m:func>
                  <m:funcPr>
                    <m:ctrlPr>
                      <w:rPr>
                        <w:rFonts w:ascii="Cambria Math" w:hAnsi="Cambria Math"/>
                        <w:i/>
                      </w:rPr>
                    </m:ctrlPr>
                  </m:funcPr>
                  <m:fNam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exp</m:t>
                    </m:r>
                  </m:fName>
                  <m:e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</w:rPr>
                          <m:t>-x</m:t>
                        </m:r>
                      </m:e>
                    </m:d>
                  </m:e>
                </m:func>
              </m:e>
            </m:d>
          </m:e>
        </m:func>
      </m:oMath>
      <w:r>
        <w:rPr>
          <w:rFonts w:eastAsiaTheme="minorEastAsia"/>
        </w:rPr>
        <w:t xml:space="preserve"> </w:t>
      </w:r>
    </w:p>
    <w:p w14:paraId="032F3287" w14:textId="77777777" w:rsidR="001B360B" w:rsidRDefault="001B360B" w:rsidP="002F358D">
      <w:pPr>
        <w:rPr>
          <w:rFonts w:eastAsiaTheme="minorEastAsia"/>
        </w:rPr>
      </w:pPr>
    </w:p>
    <w:p w14:paraId="7DE24951" w14:textId="62402733" w:rsidR="001B360B" w:rsidRDefault="001B360B" w:rsidP="002F358D">
      <w:pPr>
        <w:rPr>
          <w:rFonts w:eastAsiaTheme="minorEastAsia"/>
        </w:rPr>
      </w:pPr>
      <w:r>
        <w:rPr>
          <w:rFonts w:eastAsiaTheme="minorEastAsia"/>
        </w:rPr>
        <w:t>Taking the derivative gives its PDF:</w:t>
      </w:r>
    </w:p>
    <w:p w14:paraId="0447B961" w14:textId="7E40533B" w:rsidR="004103F5" w:rsidRDefault="00277D7A" w:rsidP="002F358D">
      <w:pPr>
        <w:rPr>
          <w:rFonts w:eastAsiaTheme="minorEastAsia"/>
        </w:rPr>
      </w:pPr>
      <m:oMath>
        <m:r>
          <w:rPr>
            <w:rFonts w:ascii="Cambria Math" w:eastAsiaTheme="minorEastAsia" w:hAnsi="Cambria Math"/>
          </w:rPr>
          <w:lastRenderedPageBreak/>
          <m:t>f(x) =</m:t>
        </m:r>
        <m:func>
          <m:funcPr>
            <m:ctrlPr>
              <w:rPr>
                <w:rFonts w:ascii="Cambria Math" w:hAnsi="Cambria Math"/>
                <w:i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</w:rPr>
              <m:t>exp</m:t>
            </m:r>
          </m:fName>
          <m:e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-x-</m:t>
                </m:r>
                <m:func>
                  <m:funcPr>
                    <m:ctrlPr>
                      <w:rPr>
                        <w:rFonts w:ascii="Cambria Math" w:hAnsi="Cambria Math"/>
                        <w:i/>
                      </w:rPr>
                    </m:ctrlPr>
                  </m:funcPr>
                  <m:fNam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exp</m:t>
                    </m:r>
                  </m:fName>
                  <m:e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</w:rPr>
                          <m:t>-x</m:t>
                        </m:r>
                      </m:e>
                    </m:d>
                  </m:e>
                </m:func>
              </m:e>
            </m:d>
          </m:e>
        </m:func>
        <m:r>
          <w:rPr>
            <w:rFonts w:ascii="Cambria Math" w:eastAsiaTheme="minorEastAsia" w:hAnsi="Cambria Math"/>
          </w:rPr>
          <m:t xml:space="preserve"> </m:t>
        </m:r>
      </m:oMath>
      <w:r>
        <w:rPr>
          <w:rFonts w:eastAsiaTheme="minorEastAsia"/>
        </w:rPr>
        <w:t xml:space="preserve"> </w:t>
      </w:r>
    </w:p>
    <w:p w14:paraId="3C4A9394" w14:textId="77777777" w:rsidR="00277D7A" w:rsidRDefault="00277D7A" w:rsidP="002F358D">
      <w:pPr>
        <w:rPr>
          <w:rFonts w:eastAsiaTheme="minorEastAsia"/>
        </w:rPr>
      </w:pPr>
    </w:p>
    <w:p w14:paraId="3B1EABF0" w14:textId="63A4728F" w:rsidR="00277D7A" w:rsidRPr="00655FFD" w:rsidRDefault="00AF3030" w:rsidP="002F358D">
      <w:pPr>
        <w:rPr>
          <w:rFonts w:eastAsiaTheme="minorEastAsia"/>
          <w:u w:val="single"/>
        </w:rPr>
      </w:pPr>
      <w:r w:rsidRPr="00655FFD">
        <w:rPr>
          <w:rFonts w:eastAsiaTheme="minorEastAsia"/>
          <w:u w:val="single"/>
        </w:rPr>
        <w:t>The Inverse Transform Sampling</w:t>
      </w:r>
    </w:p>
    <w:p w14:paraId="3FACC157" w14:textId="77777777" w:rsidR="00AF3030" w:rsidRDefault="00AF3030" w:rsidP="002F358D">
      <w:pPr>
        <w:rPr>
          <w:rFonts w:eastAsiaTheme="minorEastAsia"/>
        </w:rPr>
      </w:pPr>
    </w:p>
    <w:p w14:paraId="51CE18CE" w14:textId="5D8105E1" w:rsidR="00AF3030" w:rsidRDefault="00CC0700" w:rsidP="002F358D">
      <w:pPr>
        <w:rPr>
          <w:rFonts w:eastAsiaTheme="minorEastAsia"/>
        </w:rPr>
      </w:pPr>
      <w:r>
        <w:rPr>
          <w:rFonts w:eastAsiaTheme="minorEastAsia"/>
        </w:rPr>
        <w:t xml:space="preserve">To sample a standard Gumbel variable from a standard Uniform variable </w:t>
      </w:r>
      <m:oMath>
        <m:r>
          <w:rPr>
            <w:rFonts w:ascii="Cambria Math" w:eastAsiaTheme="minorEastAsia" w:hAnsi="Cambria Math"/>
          </w:rPr>
          <m:t>U~</m:t>
        </m:r>
        <m:r>
          <m:rPr>
            <m:sty m:val="p"/>
          </m:rPr>
          <w:rPr>
            <w:rFonts w:ascii="Cambria Math" w:eastAsiaTheme="minorEastAsia" w:hAnsi="Cambria Math"/>
          </w:rPr>
          <m:t>Uniform</m:t>
        </m:r>
        <m:r>
          <w:rPr>
            <w:rFonts w:ascii="Cambria Math" w:eastAsiaTheme="minorEastAsia" w:hAnsi="Cambria Math"/>
          </w:rPr>
          <m:t xml:space="preserve">(0,1) </m:t>
        </m:r>
      </m:oMath>
      <w:r>
        <w:rPr>
          <w:rFonts w:eastAsiaTheme="minorEastAsia"/>
        </w:rPr>
        <w:t xml:space="preserve">, we use the inverse of the CDF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F</m:t>
            </m:r>
          </m:e>
          <m:sup>
            <m:r>
              <w:rPr>
                <w:rFonts w:ascii="Cambria Math" w:eastAsiaTheme="minorEastAsia" w:hAnsi="Cambria Math"/>
              </w:rPr>
              <m:t>-1</m:t>
            </m:r>
          </m:sup>
        </m:sSup>
      </m:oMath>
      <w:r>
        <w:rPr>
          <w:rFonts w:eastAsiaTheme="minorEastAsia"/>
        </w:rPr>
        <w:t>:</w:t>
      </w:r>
    </w:p>
    <w:p w14:paraId="4C12C81B" w14:textId="77777777" w:rsidR="00CC0700" w:rsidRDefault="00CC0700" w:rsidP="002F358D">
      <w:pPr>
        <w:rPr>
          <w:rFonts w:eastAsiaTheme="minorEastAsia"/>
        </w:rPr>
      </w:pPr>
    </w:p>
    <w:p w14:paraId="4617C3A9" w14:textId="47221D52" w:rsidR="00CC0700" w:rsidRDefault="00CC0700" w:rsidP="002F358D">
      <w:pPr>
        <w:rPr>
          <w:rFonts w:eastAsiaTheme="minorEastAsia"/>
        </w:rPr>
      </w:pPr>
      <m:oMath>
        <m:r>
          <w:rPr>
            <w:rFonts w:ascii="Cambria Math" w:hAnsi="Cambria Math"/>
          </w:rPr>
          <m:t>F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g</m:t>
            </m:r>
          </m:e>
        </m:d>
        <m:r>
          <w:rPr>
            <w:rFonts w:ascii="Cambria Math" w:eastAsiaTheme="minorEastAsia" w:hAnsi="Cambria Math"/>
          </w:rPr>
          <m:t>=U⟹</m:t>
        </m:r>
        <m:func>
          <m:funcPr>
            <m:ctrlPr>
              <w:rPr>
                <w:rFonts w:ascii="Cambria Math" w:eastAsiaTheme="minorEastAsia" w:hAnsi="Cambria Math"/>
                <w:i/>
              </w:rPr>
            </m:ctrlPr>
          </m:funcPr>
          <m:fName>
            <m:r>
              <m:rPr>
                <m:sty m:val="p"/>
              </m:rPr>
              <w:rPr>
                <w:rFonts w:ascii="Cambria Math" w:eastAsiaTheme="minorEastAsia" w:hAnsi="Cambria Math"/>
              </w:rPr>
              <m:t>exp</m:t>
            </m:r>
          </m:fName>
          <m:e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-</m:t>
                </m:r>
                <m:func>
                  <m:func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funcPr>
                  <m:fName>
                    <m:r>
                      <m:rPr>
                        <m:sty m:val="p"/>
                      </m:rPr>
                      <w:rPr>
                        <w:rFonts w:ascii="Cambria Math" w:eastAsiaTheme="minorEastAsia" w:hAnsi="Cambria Math"/>
                      </w:rPr>
                      <m:t>exp</m:t>
                    </m:r>
                  </m:fName>
                  <m:e>
                    <m:d>
                      <m:d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 w:eastAsiaTheme="minorEastAsia" w:hAnsi="Cambria Math"/>
                          </w:rPr>
                          <m:t>-g</m:t>
                        </m:r>
                      </m:e>
                    </m:d>
                  </m:e>
                </m:func>
              </m:e>
            </m:d>
            <m:r>
              <w:rPr>
                <w:rFonts w:ascii="Cambria Math" w:eastAsiaTheme="minorEastAsia" w:hAnsi="Cambria Math"/>
              </w:rPr>
              <m:t>=U</m:t>
            </m:r>
          </m:e>
        </m:func>
      </m:oMath>
      <w:r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⟹g=-</m:t>
        </m:r>
        <m:func>
          <m:funcPr>
            <m:ctrlPr>
              <w:rPr>
                <w:rFonts w:ascii="Cambria Math" w:eastAsiaTheme="minorEastAsia" w:hAnsi="Cambria Math"/>
                <w:i/>
              </w:rPr>
            </m:ctrlPr>
          </m:funcPr>
          <m:fName>
            <m:r>
              <m:rPr>
                <m:sty m:val="p"/>
              </m:rPr>
              <w:rPr>
                <w:rFonts w:ascii="Cambria Math" w:eastAsiaTheme="minorEastAsia" w:hAnsi="Cambria Math"/>
              </w:rPr>
              <m:t>log</m:t>
            </m:r>
          </m:fName>
          <m:e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-</m:t>
                </m:r>
                <m:func>
                  <m:func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funcPr>
                  <m:fName>
                    <m:r>
                      <m:rPr>
                        <m:sty m:val="p"/>
                      </m:rPr>
                      <w:rPr>
                        <w:rFonts w:ascii="Cambria Math" w:eastAsiaTheme="minorEastAsia" w:hAnsi="Cambria Math"/>
                      </w:rPr>
                      <m:t>log</m:t>
                    </m:r>
                  </m:fName>
                  <m:e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</w:rPr>
                          <m:t>U</m:t>
                        </m:r>
                      </m:e>
                    </m:d>
                  </m:e>
                </m:func>
              </m:e>
            </m:d>
          </m:e>
        </m:func>
      </m:oMath>
    </w:p>
    <w:p w14:paraId="231EAF2B" w14:textId="77777777" w:rsidR="00CC0700" w:rsidRDefault="00CC0700" w:rsidP="002F358D">
      <w:pPr>
        <w:rPr>
          <w:rFonts w:eastAsiaTheme="minorEastAsia"/>
        </w:rPr>
      </w:pPr>
    </w:p>
    <w:p w14:paraId="17AD1C24" w14:textId="08D8B877" w:rsidR="00CC0700" w:rsidRDefault="00CC0700" w:rsidP="002F358D">
      <w:pPr>
        <w:rPr>
          <w:rFonts w:eastAsiaTheme="minorEastAsia"/>
        </w:rPr>
      </w:pPr>
      <w:r>
        <w:rPr>
          <w:rFonts w:eastAsiaTheme="minorEastAsia"/>
        </w:rPr>
        <w:t>This is the formula used to generate Gumbel noise.</w:t>
      </w:r>
    </w:p>
    <w:p w14:paraId="3991F8DB" w14:textId="77777777" w:rsidR="00CC0700" w:rsidRDefault="00CC0700" w:rsidP="002F358D">
      <w:pPr>
        <w:rPr>
          <w:rFonts w:eastAsiaTheme="minorEastAsia"/>
        </w:rPr>
      </w:pPr>
    </w:p>
    <w:p w14:paraId="3F5C0DA9" w14:textId="1E977DE4" w:rsidR="00CC0700" w:rsidRDefault="00655FFD" w:rsidP="00655FFD">
      <w:pPr>
        <w:pStyle w:val="Heading3"/>
      </w:pPr>
      <w:r>
        <w:t>The Gumbel-Max trick</w:t>
      </w:r>
    </w:p>
    <w:p w14:paraId="105E60BA" w14:textId="77777777" w:rsidR="00655FFD" w:rsidRDefault="00655FFD" w:rsidP="002F358D"/>
    <w:p w14:paraId="24585363" w14:textId="44889AD1" w:rsidR="00655FFD" w:rsidRDefault="00655FFD" w:rsidP="002F358D">
      <w:r>
        <w:t xml:space="preserve">The </w:t>
      </w:r>
      <w:r w:rsidR="00CE1B41">
        <w:t xml:space="preserve">Gumbel-Max trick is an efficient method to sample exactly from a discrete categorical distribution without needing to calculate a normalized probability distribution (like softmax). </w:t>
      </w:r>
      <w:r w:rsidR="00F7599D">
        <w:t>Instead of computing expensive sums over all classes, it decouples the distrib</w:t>
      </w:r>
      <w:r w:rsidR="00213A02">
        <w:t>u</w:t>
      </w:r>
      <w:r w:rsidR="00F7599D">
        <w:t xml:space="preserve">tion’s parameters from its random behavior. </w:t>
      </w:r>
      <w:r w:rsidR="00213A02">
        <w:t>This technique provides a critical framework for the Gumbel-Softmax trick, which allows NNs to optimize discrete variables using standard backprop.</w:t>
      </w:r>
    </w:p>
    <w:p w14:paraId="19A72190" w14:textId="77777777" w:rsidR="00213A02" w:rsidRDefault="00213A02" w:rsidP="002F358D"/>
    <w:p w14:paraId="384DD68D" w14:textId="6B899E91" w:rsidR="00213A02" w:rsidRPr="00213A02" w:rsidRDefault="00213A02" w:rsidP="002F358D">
      <w:pPr>
        <w:rPr>
          <w:u w:val="single"/>
        </w:rPr>
      </w:pPr>
      <w:r w:rsidRPr="00213A02">
        <w:rPr>
          <w:u w:val="single"/>
        </w:rPr>
        <w:t>The Problem with Standard Categorical Sampling</w:t>
      </w:r>
    </w:p>
    <w:p w14:paraId="05BFB015" w14:textId="77777777" w:rsidR="00213A02" w:rsidRDefault="00213A02" w:rsidP="002F358D"/>
    <w:p w14:paraId="08736E8C" w14:textId="2A42F908" w:rsidR="001B360B" w:rsidRDefault="00811150" w:rsidP="002F358D">
      <w:pPr>
        <w:rPr>
          <w:rFonts w:eastAsiaTheme="minorEastAsia"/>
        </w:rPr>
      </w:pPr>
      <w:r>
        <w:t xml:space="preserve">To sample a category </w:t>
      </w:r>
      <m:oMath>
        <m:r>
          <w:rPr>
            <w:rFonts w:ascii="Cambria Math" w:hAnsi="Cambria Math"/>
          </w:rPr>
          <m:t>i</m:t>
        </m:r>
      </m:oMath>
      <w:r>
        <w:t xml:space="preserve"> from </w:t>
      </w:r>
      <m:oMath>
        <m:r>
          <w:rPr>
            <w:rFonts w:ascii="Cambria Math" w:hAnsi="Cambria Math"/>
          </w:rPr>
          <m:t>K</m:t>
        </m:r>
      </m:oMath>
      <w:r>
        <w:t xml:space="preserve"> possible choices, each choice is typically assigned a raw score, a </w:t>
      </w:r>
      <w:r w:rsidRPr="00811150">
        <w:rPr>
          <w:i/>
          <w:iCs/>
        </w:rPr>
        <w:t>logit</w:t>
      </w:r>
      <w:r>
        <w:t xml:space="preserve">, denoted as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l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 w:rsidR="0064615B">
        <w:rPr>
          <w:rFonts w:eastAsiaTheme="minorEastAsia"/>
        </w:rPr>
        <w:t xml:space="preserve">. </w:t>
      </w:r>
      <w:r w:rsidR="00234FBE">
        <w:rPr>
          <w:rFonts w:eastAsiaTheme="minorEastAsia"/>
        </w:rPr>
        <w:t>Traditionally, converting these logits into a valid probability distribution involves two steps:</w:t>
      </w:r>
    </w:p>
    <w:p w14:paraId="6C429062" w14:textId="77777777" w:rsidR="00234FBE" w:rsidRDefault="00234FBE" w:rsidP="002F358D">
      <w:pPr>
        <w:rPr>
          <w:rFonts w:eastAsiaTheme="minorEastAsia"/>
        </w:rPr>
      </w:pPr>
    </w:p>
    <w:p w14:paraId="245458C2" w14:textId="11A65644" w:rsidR="00234FBE" w:rsidRDefault="00234FBE" w:rsidP="002F358D">
      <w:pPr>
        <w:rPr>
          <w:rFonts w:eastAsiaTheme="minorEastAsia"/>
        </w:rPr>
      </w:pPr>
      <w:r>
        <w:rPr>
          <w:rFonts w:eastAsiaTheme="minorEastAsia"/>
        </w:rPr>
        <w:t xml:space="preserve">1 ) </w:t>
      </w:r>
      <w:r w:rsidRPr="00263C41">
        <w:rPr>
          <w:rFonts w:eastAsiaTheme="minorEastAsia"/>
          <w:b/>
          <w:bCs/>
        </w:rPr>
        <w:t>Exponentials</w:t>
      </w:r>
      <w:r>
        <w:rPr>
          <w:rFonts w:eastAsiaTheme="minorEastAsia"/>
        </w:rPr>
        <w:t xml:space="preserve"> : calculating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e</m:t>
            </m:r>
          </m:e>
          <m:sup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l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i</m:t>
                </m:r>
              </m:sub>
            </m:sSub>
          </m:sup>
        </m:sSup>
      </m:oMath>
      <w:r>
        <w:rPr>
          <w:rFonts w:eastAsiaTheme="minorEastAsia"/>
        </w:rPr>
        <w:t xml:space="preserve"> for every category</w:t>
      </w:r>
    </w:p>
    <w:p w14:paraId="28914570" w14:textId="707FB5E2" w:rsidR="002A365B" w:rsidRDefault="002A365B" w:rsidP="002F358D">
      <w:pPr>
        <w:rPr>
          <w:rFonts w:eastAsiaTheme="minorEastAsia"/>
        </w:rPr>
      </w:pPr>
      <w:r>
        <w:rPr>
          <w:rFonts w:eastAsiaTheme="minorEastAsia"/>
        </w:rPr>
        <w:t xml:space="preserve">2 ) </w:t>
      </w:r>
      <w:r w:rsidRPr="00263C41">
        <w:rPr>
          <w:rFonts w:eastAsiaTheme="minorEastAsia"/>
          <w:b/>
          <w:bCs/>
        </w:rPr>
        <w:t>Normalization</w:t>
      </w:r>
      <w:r>
        <w:rPr>
          <w:rFonts w:eastAsiaTheme="minorEastAsia"/>
        </w:rPr>
        <w:t>: Dividing each exponential by the sum of all elements:</w:t>
      </w:r>
    </w:p>
    <w:p w14:paraId="1583C155" w14:textId="25CF6779" w:rsidR="002A365B" w:rsidRDefault="00000000" w:rsidP="002F358D">
      <w:pPr>
        <w:rPr>
          <w:rFonts w:eastAsiaTheme="minorEastAsia"/>
        </w:rPr>
      </w:pP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p</m:t>
            </m:r>
          </m:e>
          <m:sub>
            <m:r>
              <w:rPr>
                <w:rFonts w:ascii="Cambria Math" w:eastAsiaTheme="minorEastAsia" w:hAnsi="Cambria Math"/>
              </w:rPr>
              <m:t>i</m:t>
            </m:r>
          </m:sub>
        </m:sSub>
        <m:r>
          <w:rPr>
            <w:rFonts w:ascii="Cambria Math" w:eastAsiaTheme="minorEastAsia" w:hAnsi="Cambria Math"/>
          </w:rPr>
          <m:t>=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e</m:t>
                </m:r>
              </m:e>
              <m:sup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l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i</m:t>
                    </m:r>
                  </m:sub>
                </m:sSub>
              </m:sup>
            </m:sSup>
          </m:num>
          <m:den>
            <m:nary>
              <m:naryPr>
                <m:chr m:val="∑"/>
                <m:limLoc m:val="undOvr"/>
                <m:ctrlPr>
                  <w:rPr>
                    <w:rFonts w:ascii="Cambria Math" w:eastAsiaTheme="minorEastAsia" w:hAnsi="Cambria Math"/>
                    <w:i/>
                  </w:rPr>
                </m:ctrlPr>
              </m:naryPr>
              <m:sub>
                <m:r>
                  <w:rPr>
                    <w:rFonts w:ascii="Cambria Math" w:eastAsiaTheme="minorEastAsia" w:hAnsi="Cambria Math"/>
                  </w:rPr>
                  <m:t>j=1</m:t>
                </m:r>
              </m:sub>
              <m:sup>
                <m:r>
                  <w:rPr>
                    <w:rFonts w:ascii="Cambria Math" w:eastAsiaTheme="minorEastAsia" w:hAnsi="Cambria Math"/>
                  </w:rPr>
                  <m:t>K</m:t>
                </m:r>
              </m:sup>
              <m:e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</w:rPr>
                      <m:t>e</m:t>
                    </m:r>
                  </m:e>
                  <m:sup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</w:rPr>
                          <m:t>l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</w:rPr>
                          <m:t>j</m:t>
                        </m:r>
                      </m:sub>
                    </m:sSub>
                  </m:sup>
                </m:sSup>
              </m:e>
            </m:nary>
          </m:den>
        </m:f>
      </m:oMath>
      <w:r w:rsidR="002A365B">
        <w:rPr>
          <w:rFonts w:eastAsiaTheme="minorEastAsia"/>
        </w:rPr>
        <w:t xml:space="preserve"> </w:t>
      </w:r>
    </w:p>
    <w:p w14:paraId="33023AC7" w14:textId="3B4A3B6F" w:rsidR="002A365B" w:rsidRDefault="002A365B" w:rsidP="002F358D">
      <w:pPr>
        <w:rPr>
          <w:rFonts w:eastAsiaTheme="minorEastAsia"/>
        </w:rPr>
      </w:pPr>
      <w:r>
        <w:rPr>
          <w:rFonts w:eastAsiaTheme="minorEastAsia"/>
        </w:rPr>
        <w:t xml:space="preserve">3 ) </w:t>
      </w:r>
      <w:r w:rsidRPr="00263C41">
        <w:rPr>
          <w:rFonts w:eastAsiaTheme="minorEastAsia"/>
          <w:b/>
          <w:bCs/>
        </w:rPr>
        <w:t>Drawing</w:t>
      </w:r>
      <w:r>
        <w:rPr>
          <w:rFonts w:eastAsiaTheme="minorEastAsia"/>
        </w:rPr>
        <w:t xml:space="preserve"> </w:t>
      </w:r>
      <w:r w:rsidR="00263C41">
        <w:rPr>
          <w:rFonts w:eastAsiaTheme="minorEastAsia"/>
        </w:rPr>
        <w:t xml:space="preserve">: Partitioning a continuous random interval into segments sized by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p</m:t>
            </m:r>
          </m:e>
          <m:sub>
            <m:r>
              <w:rPr>
                <w:rFonts w:ascii="Cambria Math" w:eastAsiaTheme="minorEastAsia" w:hAnsi="Cambria Math"/>
              </w:rPr>
              <m:t>i</m:t>
            </m:r>
          </m:sub>
        </m:sSub>
      </m:oMath>
      <w:r w:rsidR="00263C41">
        <w:rPr>
          <w:rFonts w:eastAsiaTheme="minorEastAsia"/>
        </w:rPr>
        <w:t>, then selecting where a random uniform value lands using inverse transform sampling for discrete distributions.</w:t>
      </w:r>
    </w:p>
    <w:p w14:paraId="338FECDF" w14:textId="77777777" w:rsidR="00263C41" w:rsidRDefault="00263C41" w:rsidP="002F358D">
      <w:pPr>
        <w:rPr>
          <w:rFonts w:eastAsiaTheme="minorEastAsia"/>
        </w:rPr>
      </w:pPr>
    </w:p>
    <w:p w14:paraId="2AA998DC" w14:textId="6538C4B5" w:rsidR="00263C41" w:rsidRPr="00263C41" w:rsidRDefault="00263C41" w:rsidP="002F358D">
      <w:pPr>
        <w:rPr>
          <w:rFonts w:eastAsiaTheme="minorEastAsia"/>
          <w:u w:val="single"/>
        </w:rPr>
      </w:pPr>
      <w:r w:rsidRPr="00263C41">
        <w:rPr>
          <w:rFonts w:eastAsiaTheme="minorEastAsia"/>
          <w:u w:val="single"/>
        </w:rPr>
        <w:t xml:space="preserve">Note on Inverse Transform Sampling for Discrete Distributions </w:t>
      </w:r>
    </w:p>
    <w:p w14:paraId="06C807AD" w14:textId="77777777" w:rsidR="00263C41" w:rsidRDefault="00263C41" w:rsidP="002F358D">
      <w:pPr>
        <w:rPr>
          <w:rFonts w:eastAsiaTheme="minorEastAsia"/>
        </w:rPr>
      </w:pPr>
    </w:p>
    <w:p w14:paraId="54C7A030" w14:textId="07F23AA2" w:rsidR="00263C41" w:rsidRDefault="00263C41" w:rsidP="002F358D">
      <w:pPr>
        <w:rPr>
          <w:rFonts w:eastAsiaTheme="minorEastAsia"/>
        </w:rPr>
      </w:pPr>
      <w:r>
        <w:rPr>
          <w:rFonts w:eastAsiaTheme="minorEastAsia"/>
        </w:rPr>
        <w:t xml:space="preserve">Let us have continuous random </w:t>
      </w:r>
      <w:r w:rsidR="00057ACE">
        <w:rPr>
          <w:rFonts w:eastAsiaTheme="minorEastAsia"/>
        </w:rPr>
        <w:t xml:space="preserve">unit </w:t>
      </w:r>
      <w:r>
        <w:rPr>
          <w:rFonts w:eastAsiaTheme="minorEastAsia"/>
        </w:rPr>
        <w:t xml:space="preserve">interval </w:t>
      </w:r>
      <m:oMath>
        <m:r>
          <w:rPr>
            <w:rFonts w:ascii="Cambria Math" w:eastAsiaTheme="minorEastAsia" w:hAnsi="Cambria Math"/>
          </w:rPr>
          <m:t>[0.0, 1.0]</m:t>
        </m:r>
      </m:oMath>
      <w:r>
        <w:rPr>
          <w:rFonts w:eastAsiaTheme="minorEastAsia"/>
        </w:rPr>
        <w:t xml:space="preserve">. </w:t>
      </w:r>
      <w:r w:rsidR="004C2487">
        <w:rPr>
          <w:rFonts w:eastAsiaTheme="minorEastAsia"/>
        </w:rPr>
        <w:t xml:space="preserve">Obviously when we generate a number </w:t>
      </w:r>
      <m:oMath>
        <m:r>
          <w:rPr>
            <w:rFonts w:ascii="Cambria Math" w:eastAsiaTheme="minorEastAsia" w:hAnsi="Cambria Math"/>
          </w:rPr>
          <m:t xml:space="preserve">U ~ </m:t>
        </m:r>
        <m:r>
          <m:rPr>
            <m:sty m:val="p"/>
          </m:rPr>
          <w:rPr>
            <w:rFonts w:ascii="Cambria Math" w:eastAsiaTheme="minorEastAsia" w:hAnsi="Cambria Math"/>
          </w:rPr>
          <m:t>Uniform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0,1</m:t>
            </m:r>
          </m:e>
        </m:d>
      </m:oMath>
      <w:r w:rsidR="004C2487">
        <w:rPr>
          <w:rFonts w:eastAsiaTheme="minorEastAsia"/>
        </w:rPr>
        <w:t xml:space="preserve">, it has an equal chance of landing anywhere along this interval. </w:t>
      </w:r>
    </w:p>
    <w:p w14:paraId="6C459B24" w14:textId="11E2DFBE" w:rsidR="004C2487" w:rsidRDefault="00057ACE" w:rsidP="002F358D">
      <w:pPr>
        <w:rPr>
          <w:rFonts w:eastAsiaTheme="minorEastAsia"/>
        </w:rPr>
      </w:pPr>
      <w:r>
        <w:rPr>
          <w:rFonts w:eastAsiaTheme="minorEastAsia"/>
        </w:rPr>
        <w:t xml:space="preserve">  Now suppose we have 3 categories </w:t>
      </w:r>
      <m:oMath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A,B,C</m:t>
            </m:r>
          </m:e>
        </m:d>
      </m:oMath>
      <w:r>
        <w:rPr>
          <w:rFonts w:eastAsiaTheme="minorEastAsia"/>
        </w:rPr>
        <w:t xml:space="preserve"> with the following probabilities:</w:t>
      </w:r>
    </w:p>
    <w:p w14:paraId="7FFF5791" w14:textId="6EB897C8" w:rsidR="00057ACE" w:rsidRDefault="00000000" w:rsidP="002F358D">
      <w:pPr>
        <w:rPr>
          <w:rFonts w:eastAsiaTheme="minorEastAsia"/>
        </w:rPr>
      </w:pP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p</m:t>
            </m:r>
          </m:e>
          <m:sub>
            <m:r>
              <w:rPr>
                <w:rFonts w:ascii="Cambria Math" w:eastAsiaTheme="minorEastAsia" w:hAnsi="Cambria Math"/>
              </w:rPr>
              <m:t>A</m:t>
            </m:r>
          </m:sub>
        </m:sSub>
        <m:r>
          <w:rPr>
            <w:rFonts w:ascii="Cambria Math" w:eastAsiaTheme="minorEastAsia" w:hAnsi="Cambria Math"/>
          </w:rPr>
          <m:t>=0.2</m:t>
        </m:r>
      </m:oMath>
      <w:r w:rsidR="00057ACE">
        <w:rPr>
          <w:rFonts w:eastAsiaTheme="minorEastAsia"/>
        </w:rPr>
        <w:t xml:space="preserve"> ,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p</m:t>
            </m:r>
          </m:e>
          <m:sub>
            <m:r>
              <w:rPr>
                <w:rFonts w:ascii="Cambria Math" w:eastAsiaTheme="minorEastAsia" w:hAnsi="Cambria Math"/>
              </w:rPr>
              <m:t>B</m:t>
            </m:r>
          </m:sub>
        </m:sSub>
        <m:r>
          <w:rPr>
            <w:rFonts w:ascii="Cambria Math" w:eastAsiaTheme="minorEastAsia" w:hAnsi="Cambria Math"/>
          </w:rPr>
          <m:t>=0.5</m:t>
        </m:r>
      </m:oMath>
      <w:r w:rsidR="00057ACE">
        <w:rPr>
          <w:rFonts w:eastAsiaTheme="minorEastAsia"/>
        </w:rPr>
        <w:t xml:space="preserve">,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p</m:t>
            </m:r>
          </m:e>
          <m:sub>
            <m:r>
              <w:rPr>
                <w:rFonts w:ascii="Cambria Math" w:eastAsiaTheme="minorEastAsia" w:hAnsi="Cambria Math"/>
              </w:rPr>
              <m:t>C</m:t>
            </m:r>
          </m:sub>
        </m:sSub>
        <m:r>
          <w:rPr>
            <w:rFonts w:ascii="Cambria Math" w:eastAsiaTheme="minorEastAsia" w:hAnsi="Cambria Math"/>
          </w:rPr>
          <m:t>=0.3</m:t>
        </m:r>
      </m:oMath>
      <w:r w:rsidR="00057ACE">
        <w:rPr>
          <w:rFonts w:eastAsiaTheme="minorEastAsia"/>
        </w:rPr>
        <w:t>.</w:t>
      </w:r>
    </w:p>
    <w:p w14:paraId="38BE9F5C" w14:textId="17C3DA88" w:rsidR="00057ACE" w:rsidRDefault="00057ACE" w:rsidP="002F358D">
      <w:pPr>
        <w:rPr>
          <w:rFonts w:eastAsiaTheme="minorEastAsia"/>
        </w:rPr>
      </w:pPr>
      <w:r>
        <w:rPr>
          <w:rFonts w:eastAsiaTheme="minorEastAsia"/>
        </w:rPr>
        <w:t xml:space="preserve"> To sample from this distribution, we divide the unit interval into segments matching the corresponding probabilities. Segment A : </w:t>
      </w:r>
      <m:oMath>
        <m:r>
          <w:rPr>
            <w:rFonts w:ascii="Cambria Math" w:eastAsiaTheme="minorEastAsia" w:hAnsi="Cambria Math"/>
          </w:rPr>
          <m:t>[0.0, 0.2)</m:t>
        </m:r>
      </m:oMath>
      <w:r>
        <w:rPr>
          <w:rFonts w:eastAsiaTheme="minorEastAsia"/>
        </w:rPr>
        <w:t xml:space="preserve">; Segment B: </w:t>
      </w:r>
      <m:oMath>
        <m:r>
          <w:rPr>
            <w:rFonts w:ascii="Cambria Math" w:eastAsiaTheme="minorEastAsia" w:hAnsi="Cambria Math"/>
          </w:rPr>
          <m:t>[0.2, 0.7)</m:t>
        </m:r>
      </m:oMath>
      <w:r>
        <w:rPr>
          <w:rFonts w:eastAsiaTheme="minorEastAsia"/>
        </w:rPr>
        <w:t xml:space="preserve">; Segment C: </w:t>
      </w:r>
      <m:oMath>
        <m:r>
          <w:rPr>
            <w:rFonts w:ascii="Cambria Math" w:eastAsiaTheme="minorEastAsia" w:hAnsi="Cambria Math"/>
          </w:rPr>
          <m:t>[0.7, 1.0]</m:t>
        </m:r>
      </m:oMath>
      <w:r>
        <w:rPr>
          <w:rFonts w:eastAsiaTheme="minorEastAsia"/>
        </w:rPr>
        <w:t xml:space="preserve">. We draw </w:t>
      </w:r>
      <m:oMath>
        <m:r>
          <w:rPr>
            <w:rFonts w:ascii="Cambria Math" w:eastAsiaTheme="minorEastAsia" w:hAnsi="Cambria Math"/>
          </w:rPr>
          <m:t xml:space="preserve">U ~ </m:t>
        </m:r>
        <m:r>
          <m:rPr>
            <m:sty m:val="p"/>
          </m:rPr>
          <w:rPr>
            <w:rFonts w:ascii="Cambria Math" w:eastAsiaTheme="minorEastAsia" w:hAnsi="Cambria Math"/>
          </w:rPr>
          <m:t>Uniform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0,1</m:t>
            </m:r>
          </m:e>
        </m:d>
      </m:oMath>
      <w:r>
        <w:rPr>
          <w:rFonts w:eastAsiaTheme="minorEastAsia"/>
        </w:rPr>
        <w:t xml:space="preserve"> and determine in which segment it lands thereby simulating selection according to the discrete distribution. </w:t>
      </w:r>
    </w:p>
    <w:p w14:paraId="498953BE" w14:textId="77777777" w:rsidR="00057ACE" w:rsidRDefault="00057ACE" w:rsidP="002F358D">
      <w:pPr>
        <w:rPr>
          <w:rFonts w:eastAsiaTheme="minorEastAsia"/>
        </w:rPr>
      </w:pPr>
    </w:p>
    <w:p w14:paraId="27E5FFEA" w14:textId="04965F3E" w:rsidR="00057ACE" w:rsidRDefault="00BA71DB" w:rsidP="002F358D">
      <w:pPr>
        <w:rPr>
          <w:rFonts w:eastAsiaTheme="minorEastAsia"/>
        </w:rPr>
      </w:pPr>
      <w:r>
        <w:rPr>
          <w:rFonts w:eastAsiaTheme="minorEastAsia"/>
        </w:rPr>
        <w:t xml:space="preserve">This process becomes computationally heavy for large vocabularies because we </w:t>
      </w:r>
      <w:proofErr w:type="gramStart"/>
      <w:r>
        <w:rPr>
          <w:rFonts w:eastAsiaTheme="minorEastAsia"/>
        </w:rPr>
        <w:t>have to</w:t>
      </w:r>
      <w:proofErr w:type="gramEnd"/>
      <w:r>
        <w:rPr>
          <w:rFonts w:eastAsiaTheme="minorEastAsia"/>
        </w:rPr>
        <w:t xml:space="preserve"> calculate the total sum across all classes before drawing even a single item. </w:t>
      </w:r>
    </w:p>
    <w:p w14:paraId="36D778D1" w14:textId="77777777" w:rsidR="00BA71DB" w:rsidRDefault="00BA71DB" w:rsidP="002F358D">
      <w:pPr>
        <w:rPr>
          <w:rFonts w:eastAsiaTheme="minorEastAsia"/>
        </w:rPr>
      </w:pPr>
    </w:p>
    <w:p w14:paraId="3268B2DE" w14:textId="28C5FF38" w:rsidR="00BA71DB" w:rsidRPr="00BA71DB" w:rsidRDefault="00BA71DB" w:rsidP="002F358D">
      <w:pPr>
        <w:rPr>
          <w:rFonts w:eastAsiaTheme="minorEastAsia"/>
          <w:u w:val="single"/>
        </w:rPr>
      </w:pPr>
      <w:r w:rsidRPr="00BA71DB">
        <w:rPr>
          <w:rFonts w:eastAsiaTheme="minorEastAsia"/>
          <w:u w:val="single"/>
        </w:rPr>
        <w:t>How the Gumbel-Max Trick Works</w:t>
      </w:r>
    </w:p>
    <w:p w14:paraId="081FAEA1" w14:textId="77777777" w:rsidR="00BA71DB" w:rsidRDefault="00BA71DB" w:rsidP="002F358D">
      <w:pPr>
        <w:rPr>
          <w:rFonts w:eastAsiaTheme="minorEastAsia"/>
        </w:rPr>
      </w:pPr>
    </w:p>
    <w:p w14:paraId="02BBF71E" w14:textId="04328F19" w:rsidR="00BA71DB" w:rsidRDefault="00BA71DB" w:rsidP="002F358D">
      <w:pPr>
        <w:rPr>
          <w:rFonts w:eastAsiaTheme="minorEastAsia"/>
        </w:rPr>
      </w:pPr>
      <w:r>
        <w:rPr>
          <w:rFonts w:eastAsiaTheme="minorEastAsia"/>
        </w:rPr>
        <w:t xml:space="preserve">The Gumbel-Max trick replaces normalization with an argmax selection over randomized scores. </w:t>
      </w:r>
    </w:p>
    <w:p w14:paraId="573C59EE" w14:textId="77777777" w:rsidR="00AF5E68" w:rsidRDefault="00AF5E68" w:rsidP="002F358D">
      <w:pPr>
        <w:rPr>
          <w:rFonts w:eastAsiaTheme="minorEastAsia"/>
        </w:rPr>
      </w:pPr>
    </w:p>
    <w:p w14:paraId="30C5D6B3" w14:textId="13C5F1E1" w:rsidR="00BA71DB" w:rsidRDefault="00BA71DB" w:rsidP="002F358D">
      <w:pPr>
        <w:rPr>
          <w:rFonts w:eastAsiaTheme="minorEastAsia"/>
        </w:rPr>
      </w:pPr>
      <w:r w:rsidRPr="00BA71DB">
        <w:rPr>
          <w:rFonts w:eastAsiaTheme="minorEastAsia"/>
          <w:b/>
          <w:bCs/>
        </w:rPr>
        <w:lastRenderedPageBreak/>
        <w:t>Algorithm</w:t>
      </w:r>
      <w:r>
        <w:rPr>
          <w:rFonts w:eastAsiaTheme="minorEastAsia"/>
        </w:rPr>
        <w:t>:</w:t>
      </w:r>
    </w:p>
    <w:p w14:paraId="60A935DD" w14:textId="2FD4C503" w:rsidR="00BA71DB" w:rsidRDefault="00BA71DB" w:rsidP="002F358D">
      <w:pPr>
        <w:rPr>
          <w:rFonts w:eastAsiaTheme="minorEastAsia"/>
        </w:rPr>
      </w:pPr>
      <w:r>
        <w:rPr>
          <w:rFonts w:eastAsiaTheme="minorEastAsia"/>
        </w:rPr>
        <w:t xml:space="preserve">1 ) </w:t>
      </w:r>
      <w:r w:rsidRPr="00AF5E68">
        <w:rPr>
          <w:rFonts w:eastAsiaTheme="minorEastAsia"/>
          <w:b/>
          <w:bCs/>
        </w:rPr>
        <w:t>Generate Uniform Noise</w:t>
      </w:r>
      <w:r>
        <w:rPr>
          <w:rFonts w:eastAsiaTheme="minorEastAsia"/>
        </w:rPr>
        <w:t xml:space="preserve">: Draw an iid r.v.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U</m:t>
            </m:r>
          </m:e>
          <m:sub>
            <m:r>
              <w:rPr>
                <w:rFonts w:ascii="Cambria Math" w:eastAsiaTheme="minorEastAsia" w:hAnsi="Cambria Math"/>
              </w:rPr>
              <m:t>i</m:t>
            </m:r>
          </m:sub>
        </m:sSub>
      </m:oMath>
      <w:r>
        <w:rPr>
          <w:rFonts w:eastAsiaTheme="minorEastAsia"/>
        </w:rPr>
        <w:t xml:space="preserve"> from a standard uniform distribution for each category:</w:t>
      </w:r>
    </w:p>
    <w:p w14:paraId="07879CBB" w14:textId="77777777" w:rsidR="00BA71DB" w:rsidRDefault="00BA71DB" w:rsidP="002F358D">
      <w:pPr>
        <w:rPr>
          <w:rFonts w:eastAsiaTheme="minorEastAsia"/>
        </w:rPr>
      </w:pPr>
    </w:p>
    <w:p w14:paraId="0214284B" w14:textId="15D46FCD" w:rsidR="00BA71DB" w:rsidRDefault="00000000" w:rsidP="002F358D">
      <w:pPr>
        <w:rPr>
          <w:rFonts w:eastAsiaTheme="minorEastAsia"/>
        </w:rPr>
      </w:pP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U</m:t>
            </m:r>
          </m:e>
          <m:sub>
            <m:r>
              <w:rPr>
                <w:rFonts w:ascii="Cambria Math" w:eastAsiaTheme="minorEastAsia" w:hAnsi="Cambria Math"/>
              </w:rPr>
              <m:t>i</m:t>
            </m:r>
          </m:sub>
        </m:sSub>
        <m:r>
          <w:rPr>
            <w:rFonts w:ascii="Cambria Math" w:eastAsiaTheme="minorEastAsia" w:hAnsi="Cambria Math"/>
          </w:rPr>
          <m:t xml:space="preserve"> ~ </m:t>
        </m:r>
        <m:r>
          <m:rPr>
            <m:sty m:val="p"/>
          </m:rPr>
          <w:rPr>
            <w:rFonts w:ascii="Cambria Math" w:eastAsiaTheme="minorEastAsia" w:hAnsi="Cambria Math"/>
          </w:rPr>
          <m:t>Uniform</m:t>
        </m:r>
        <m:r>
          <w:rPr>
            <w:rFonts w:ascii="Cambria Math" w:eastAsiaTheme="minorEastAsia" w:hAnsi="Cambria Math"/>
          </w:rPr>
          <m:t>(0,1)</m:t>
        </m:r>
      </m:oMath>
      <w:r w:rsidR="00BA71DB">
        <w:rPr>
          <w:rFonts w:eastAsiaTheme="minorEastAsia"/>
        </w:rPr>
        <w:t xml:space="preserve"> </w:t>
      </w:r>
    </w:p>
    <w:p w14:paraId="393AC38F" w14:textId="77777777" w:rsidR="00BA71DB" w:rsidRDefault="00BA71DB" w:rsidP="002F358D">
      <w:pPr>
        <w:rPr>
          <w:rFonts w:eastAsiaTheme="minorEastAsia"/>
        </w:rPr>
      </w:pPr>
    </w:p>
    <w:p w14:paraId="59CA6DFF" w14:textId="4EE7D836" w:rsidR="00BA71DB" w:rsidRDefault="00BA71DB" w:rsidP="002F358D">
      <w:pPr>
        <w:rPr>
          <w:rFonts w:eastAsiaTheme="minorEastAsia"/>
        </w:rPr>
      </w:pPr>
      <w:r>
        <w:rPr>
          <w:rFonts w:eastAsiaTheme="minorEastAsia"/>
        </w:rPr>
        <w:t xml:space="preserve">2 ) </w:t>
      </w:r>
      <w:r w:rsidR="00AF5E68" w:rsidRPr="00AF5E68">
        <w:rPr>
          <w:rFonts w:eastAsiaTheme="minorEastAsia"/>
          <w:b/>
          <w:bCs/>
        </w:rPr>
        <w:t>Transform to Gumbel Noise</w:t>
      </w:r>
      <w:r w:rsidR="00AF5E68">
        <w:rPr>
          <w:rFonts w:eastAsiaTheme="minorEastAsia"/>
        </w:rPr>
        <w:t xml:space="preserve">: </w:t>
      </w:r>
    </w:p>
    <w:p w14:paraId="40D11036" w14:textId="77777777" w:rsidR="00263C41" w:rsidRDefault="00263C41" w:rsidP="002F358D">
      <w:pPr>
        <w:rPr>
          <w:rFonts w:eastAsiaTheme="minorEastAsia"/>
        </w:rPr>
      </w:pPr>
    </w:p>
    <w:p w14:paraId="22B1ED49" w14:textId="2B6A93EF" w:rsidR="00AF5E68" w:rsidRDefault="00000000" w:rsidP="002F358D">
      <w:pPr>
        <w:rPr>
          <w:rFonts w:eastAsiaTheme="minorEastAsia"/>
        </w:rPr>
      </w:pP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g</m:t>
            </m:r>
          </m:e>
          <m:sub>
            <m:r>
              <w:rPr>
                <w:rFonts w:ascii="Cambria Math" w:eastAsiaTheme="minorEastAsia" w:hAnsi="Cambria Math"/>
              </w:rPr>
              <m:t>i</m:t>
            </m:r>
          </m:sub>
        </m:sSub>
        <m:r>
          <w:rPr>
            <w:rFonts w:ascii="Cambria Math" w:eastAsiaTheme="minorEastAsia" w:hAnsi="Cambria Math"/>
          </w:rPr>
          <m:t>=-</m:t>
        </m:r>
        <m:func>
          <m:funcPr>
            <m:ctrlPr>
              <w:rPr>
                <w:rFonts w:ascii="Cambria Math" w:eastAsiaTheme="minorEastAsia" w:hAnsi="Cambria Math"/>
                <w:i/>
              </w:rPr>
            </m:ctrlPr>
          </m:funcPr>
          <m:fName>
            <m:r>
              <m:rPr>
                <m:sty m:val="p"/>
              </m:rPr>
              <w:rPr>
                <w:rFonts w:ascii="Cambria Math" w:eastAsiaTheme="minorEastAsia" w:hAnsi="Cambria Math"/>
              </w:rPr>
              <m:t>log</m:t>
            </m:r>
          </m:fName>
          <m:e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-</m:t>
                </m:r>
                <m:func>
                  <m:func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funcPr>
                  <m:fName>
                    <m:r>
                      <m:rPr>
                        <m:sty m:val="p"/>
                      </m:rPr>
                      <w:rPr>
                        <w:rFonts w:ascii="Cambria Math" w:eastAsiaTheme="minorEastAsia" w:hAnsi="Cambria Math"/>
                      </w:rPr>
                      <m:t>log</m:t>
                    </m:r>
                  </m:fName>
                  <m:e>
                    <m:d>
                      <m:d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eastAsiaTheme="minorEastAsia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Theme="minorEastAsia" w:hAnsi="Cambria Math"/>
                              </w:rPr>
                              <m:t>U</m:t>
                            </m:r>
                          </m:e>
                          <m:sub>
                            <m:r>
                              <w:rPr>
                                <w:rFonts w:ascii="Cambria Math" w:eastAsiaTheme="minorEastAsia" w:hAnsi="Cambria Math"/>
                              </w:rPr>
                              <m:t>i</m:t>
                            </m:r>
                          </m:sub>
                        </m:sSub>
                      </m:e>
                    </m:d>
                  </m:e>
                </m:func>
              </m:e>
            </m:d>
          </m:e>
        </m:func>
      </m:oMath>
      <w:r w:rsidR="00AF5E68">
        <w:rPr>
          <w:rFonts w:eastAsiaTheme="minorEastAsia"/>
        </w:rPr>
        <w:t xml:space="preserve"> </w:t>
      </w:r>
    </w:p>
    <w:p w14:paraId="27641702" w14:textId="77777777" w:rsidR="00AF5E68" w:rsidRDefault="00AF5E68" w:rsidP="002F358D">
      <w:pPr>
        <w:rPr>
          <w:rFonts w:eastAsiaTheme="minorEastAsia"/>
        </w:rPr>
      </w:pPr>
    </w:p>
    <w:p w14:paraId="5D01D626" w14:textId="7548EF33" w:rsidR="00AF5E68" w:rsidRDefault="00AF5E68" w:rsidP="002F358D">
      <w:pPr>
        <w:rPr>
          <w:rFonts w:eastAsiaTheme="minorEastAsia"/>
        </w:rPr>
      </w:pPr>
      <w:r>
        <w:rPr>
          <w:rFonts w:eastAsiaTheme="minorEastAsia"/>
        </w:rPr>
        <w:t xml:space="preserve">3 ) </w:t>
      </w:r>
      <w:r w:rsidRPr="00AF5E68">
        <w:rPr>
          <w:rFonts w:eastAsiaTheme="minorEastAsia"/>
          <w:b/>
          <w:bCs/>
        </w:rPr>
        <w:t>Perturb the Logits</w:t>
      </w:r>
      <w:r>
        <w:rPr>
          <w:rFonts w:eastAsiaTheme="minorEastAsia"/>
        </w:rPr>
        <w:t xml:space="preserve">: add the generated noise </w:t>
      </w:r>
      <w:r w:rsidR="001E496E">
        <w:rPr>
          <w:rFonts w:eastAsiaTheme="minorEastAsia"/>
        </w:rPr>
        <w:t>directly to each raw logit (or log-probability):</w:t>
      </w:r>
    </w:p>
    <w:p w14:paraId="41AB9333" w14:textId="77777777" w:rsidR="001E496E" w:rsidRDefault="001E496E" w:rsidP="002F358D">
      <w:pPr>
        <w:rPr>
          <w:rFonts w:eastAsiaTheme="minorEastAsia"/>
        </w:rPr>
      </w:pPr>
    </w:p>
    <w:p w14:paraId="6230D355" w14:textId="396F4C4F" w:rsidR="001E496E" w:rsidRDefault="00000000" w:rsidP="002F358D">
      <w:pPr>
        <w:rPr>
          <w:rFonts w:eastAsiaTheme="minorEastAsia"/>
        </w:rPr>
      </w:pP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s</m:t>
            </m:r>
          </m:e>
          <m:sub>
            <m:r>
              <w:rPr>
                <w:rFonts w:ascii="Cambria Math" w:eastAsiaTheme="minorEastAsia" w:hAnsi="Cambria Math"/>
              </w:rPr>
              <m:t>i</m:t>
            </m:r>
          </m:sub>
        </m:sSub>
        <m:r>
          <w:rPr>
            <w:rFonts w:ascii="Cambria Math" w:eastAsiaTheme="minorEastAsia" w:hAnsi="Cambria Math"/>
          </w:rPr>
          <m:t>=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l</m:t>
            </m:r>
          </m:e>
          <m:sub>
            <m:r>
              <w:rPr>
                <w:rFonts w:ascii="Cambria Math" w:eastAsiaTheme="minorEastAsia" w:hAnsi="Cambria Math"/>
              </w:rPr>
              <m:t>i</m:t>
            </m:r>
          </m:sub>
        </m:sSub>
        <m:r>
          <w:rPr>
            <w:rFonts w:ascii="Cambria Math" w:eastAsiaTheme="minorEastAsia" w:hAnsi="Cambria Math"/>
          </w:rPr>
          <m:t>+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g</m:t>
            </m:r>
          </m:e>
          <m:sub>
            <m:r>
              <w:rPr>
                <w:rFonts w:ascii="Cambria Math" w:eastAsiaTheme="minorEastAsia" w:hAnsi="Cambria Math"/>
              </w:rPr>
              <m:t>i</m:t>
            </m:r>
          </m:sub>
        </m:sSub>
      </m:oMath>
      <w:r w:rsidR="001E496E">
        <w:rPr>
          <w:rFonts w:eastAsiaTheme="minorEastAsia"/>
        </w:rPr>
        <w:t xml:space="preserve"> </w:t>
      </w:r>
    </w:p>
    <w:p w14:paraId="10CFC8D0" w14:textId="77777777" w:rsidR="001E496E" w:rsidRDefault="001E496E" w:rsidP="002F358D">
      <w:pPr>
        <w:rPr>
          <w:rFonts w:eastAsiaTheme="minorEastAsia"/>
        </w:rPr>
      </w:pPr>
    </w:p>
    <w:p w14:paraId="5C001AB5" w14:textId="35751AC7" w:rsidR="001E496E" w:rsidRDefault="001E496E" w:rsidP="002F358D">
      <w:pPr>
        <w:rPr>
          <w:rFonts w:eastAsiaTheme="minorEastAsia"/>
        </w:rPr>
      </w:pPr>
      <w:r>
        <w:rPr>
          <w:rFonts w:eastAsiaTheme="minorEastAsia"/>
        </w:rPr>
        <w:t xml:space="preserve">4 ) </w:t>
      </w:r>
      <w:r w:rsidRPr="001E496E">
        <w:rPr>
          <w:rFonts w:eastAsiaTheme="minorEastAsia"/>
          <w:b/>
          <w:bCs/>
        </w:rPr>
        <w:t>Select the Maximum</w:t>
      </w:r>
      <w:r>
        <w:rPr>
          <w:rFonts w:eastAsiaTheme="minorEastAsia"/>
        </w:rPr>
        <w:t xml:space="preserve">: </w:t>
      </w:r>
      <w:r w:rsidR="00BD0705">
        <w:rPr>
          <w:rFonts w:eastAsiaTheme="minorEastAsia"/>
        </w:rPr>
        <w:t>find the category index that yields the highest total score:</w:t>
      </w:r>
    </w:p>
    <w:p w14:paraId="20F05F07" w14:textId="77777777" w:rsidR="00BD0705" w:rsidRDefault="00BD0705" w:rsidP="002F358D">
      <w:pPr>
        <w:rPr>
          <w:rFonts w:eastAsiaTheme="minorEastAsia"/>
        </w:rPr>
      </w:pPr>
    </w:p>
    <w:p w14:paraId="2FFF0ABF" w14:textId="47F51BA1" w:rsidR="00BD0705" w:rsidRDefault="003B6EAD" w:rsidP="002F358D">
      <w:pPr>
        <w:rPr>
          <w:rFonts w:eastAsiaTheme="minorEastAsia"/>
        </w:rPr>
      </w:pPr>
      <m:oMath>
        <m:r>
          <m:rPr>
            <m:sty m:val="p"/>
          </m:rPr>
          <w:rPr>
            <w:rFonts w:ascii="Cambria Math" w:eastAsiaTheme="minorEastAsia" w:hAnsi="Cambria Math"/>
          </w:rPr>
          <m:t>sample</m:t>
        </m:r>
        <m:r>
          <w:rPr>
            <w:rFonts w:ascii="Cambria Math" w:eastAsiaTheme="minorEastAsia" w:hAnsi="Cambria Math"/>
          </w:rPr>
          <m:t xml:space="preserve"> =</m:t>
        </m:r>
        <m:func>
          <m:funcPr>
            <m:ctrlPr>
              <w:rPr>
                <w:rFonts w:ascii="Cambria Math" w:eastAsiaTheme="minorEastAsia" w:hAnsi="Cambria Math"/>
                <w:i/>
              </w:rPr>
            </m:ctrlPr>
          </m:funcPr>
          <m:fName>
            <m:r>
              <m:rPr>
                <m:sty m:val="p"/>
              </m:rPr>
              <w:rPr>
                <w:rFonts w:ascii="Cambria Math" w:eastAsiaTheme="minorEastAsia" w:hAnsi="Cambria Math"/>
              </w:rPr>
              <m:t>arg</m:t>
            </m:r>
          </m:fName>
          <m:e>
            <m:func>
              <m:funcPr>
                <m:ctrlPr>
                  <w:rPr>
                    <w:rFonts w:ascii="Cambria Math" w:eastAsiaTheme="minorEastAsia" w:hAnsi="Cambria Math"/>
                    <w:i/>
                  </w:rPr>
                </m:ctrlPr>
              </m:funcPr>
              <m:fName>
                <m:limLow>
                  <m:limLow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limLow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max</m:t>
                    </m:r>
                  </m:e>
                  <m:lim>
                    <m:r>
                      <w:rPr>
                        <w:rFonts w:ascii="Cambria Math" w:eastAsiaTheme="minorEastAsia" w:hAnsi="Cambria Math"/>
                      </w:rPr>
                      <m:t>i</m:t>
                    </m:r>
                  </m:lim>
                </m:limLow>
              </m:fName>
              <m:e>
                <m:d>
                  <m:d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</w:rPr>
                          <m:t>l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</w:rPr>
                          <m:t>i</m:t>
                        </m:r>
                      </m:sub>
                    </m:sSub>
                    <m:r>
                      <w:rPr>
                        <w:rFonts w:ascii="Cambria Math" w:eastAsiaTheme="minorEastAsia" w:hAnsi="Cambria Math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</w:rPr>
                          <m:t>g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</w:rPr>
                          <m:t>i</m:t>
                        </m:r>
                      </m:sub>
                    </m:sSub>
                  </m:e>
                </m:d>
              </m:e>
            </m:func>
          </m:e>
        </m:func>
        <m:r>
          <w:rPr>
            <w:rFonts w:ascii="Cambria Math" w:eastAsiaTheme="minorEastAsia" w:hAnsi="Cambria Math"/>
          </w:rPr>
          <m:t xml:space="preserve"> </m:t>
        </m:r>
      </m:oMath>
      <w:r>
        <w:rPr>
          <w:rFonts w:eastAsiaTheme="minorEastAsia"/>
        </w:rPr>
        <w:t xml:space="preserve"> </w:t>
      </w:r>
    </w:p>
    <w:p w14:paraId="0D367681" w14:textId="77777777" w:rsidR="003B6EAD" w:rsidRDefault="003B6EAD" w:rsidP="002F358D">
      <w:pPr>
        <w:rPr>
          <w:rFonts w:eastAsiaTheme="minorEastAsia"/>
        </w:rPr>
      </w:pPr>
    </w:p>
    <w:p w14:paraId="75FF677B" w14:textId="77777777" w:rsidR="00CA555E" w:rsidRDefault="003B6EAD" w:rsidP="002F358D">
      <w:pPr>
        <w:rPr>
          <w:rFonts w:eastAsiaTheme="minorEastAsia"/>
        </w:rPr>
      </w:pPr>
      <w:r>
        <w:rPr>
          <w:rFonts w:eastAsiaTheme="minorEastAsia"/>
        </w:rPr>
        <w:t>The resulting index matches the exact probability distribution of the original softmax formulation</w:t>
      </w:r>
    </w:p>
    <w:p w14:paraId="54353BA4" w14:textId="2D5376C0" w:rsidR="003B6EAD" w:rsidRDefault="003B6EAD" w:rsidP="002F358D">
      <w:pPr>
        <w:rPr>
          <w:rFonts w:eastAsiaTheme="minorEastAsia"/>
        </w:rPr>
      </w:pPr>
      <w:r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P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m:rPr>
                <m:sty m:val="p"/>
              </m:rPr>
              <w:rPr>
                <w:rFonts w:ascii="Cambria Math" w:eastAsiaTheme="minorEastAsia" w:hAnsi="Cambria Math"/>
              </w:rPr>
              <m:t>sample</m:t>
            </m:r>
            <m:r>
              <w:rPr>
                <w:rFonts w:ascii="Cambria Math" w:eastAsiaTheme="minorEastAsia" w:hAnsi="Cambria Math"/>
              </w:rPr>
              <m:t>=i</m:t>
            </m:r>
          </m:e>
        </m:d>
        <m:r>
          <w:rPr>
            <w:rFonts w:ascii="Cambria Math" w:eastAsiaTheme="minorEastAsia" w:hAnsi="Cambria Math"/>
          </w:rPr>
          <m:t>=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p</m:t>
            </m:r>
          </m:e>
          <m:sub>
            <m:r>
              <w:rPr>
                <w:rFonts w:ascii="Cambria Math" w:eastAsiaTheme="minorEastAsia" w:hAnsi="Cambria Math"/>
              </w:rPr>
              <m:t>i</m:t>
            </m:r>
          </m:sub>
        </m:sSub>
      </m:oMath>
    </w:p>
    <w:p w14:paraId="3C558194" w14:textId="77777777" w:rsidR="00263C41" w:rsidRDefault="00263C41" w:rsidP="002F358D">
      <w:pPr>
        <w:rPr>
          <w:rFonts w:eastAsiaTheme="minorEastAsia"/>
        </w:rPr>
      </w:pPr>
    </w:p>
    <w:p w14:paraId="2D7A8320" w14:textId="77777777" w:rsidR="00263C41" w:rsidRDefault="00263C41" w:rsidP="002F358D">
      <w:pPr>
        <w:rPr>
          <w:rFonts w:eastAsiaTheme="minorEastAsia"/>
        </w:rPr>
      </w:pPr>
    </w:p>
    <w:p w14:paraId="720D687F" w14:textId="50177B61" w:rsidR="00263C41" w:rsidRPr="007D01AF" w:rsidRDefault="00CA555E" w:rsidP="002F358D">
      <w:pPr>
        <w:rPr>
          <w:rFonts w:eastAsiaTheme="minorEastAsia"/>
          <w:u w:val="single"/>
        </w:rPr>
      </w:pPr>
      <w:r w:rsidRPr="007D01AF">
        <w:rPr>
          <w:rFonts w:eastAsiaTheme="minorEastAsia"/>
          <w:u w:val="single"/>
        </w:rPr>
        <w:t>Advantages of the Gumbel-Max trick compared to softmax-based categorical sampling</w:t>
      </w:r>
    </w:p>
    <w:p w14:paraId="011BC4A4" w14:textId="77777777" w:rsidR="00CA555E" w:rsidRDefault="00CA555E" w:rsidP="002F358D">
      <w:pPr>
        <w:rPr>
          <w:rFonts w:eastAsiaTheme="minorEastAsia"/>
        </w:rPr>
      </w:pPr>
    </w:p>
    <w:p w14:paraId="0338E2C8" w14:textId="2D7A5577" w:rsidR="007D01AF" w:rsidRDefault="007D01AF" w:rsidP="002F358D">
      <w:pPr>
        <w:rPr>
          <w:rFonts w:eastAsiaTheme="minorEastAsia"/>
        </w:rPr>
      </w:pPr>
      <w:r w:rsidRPr="007D01AF">
        <w:rPr>
          <w:rFonts w:eastAsiaTheme="minorEastAsia"/>
          <w:b/>
          <w:bCs/>
        </w:rPr>
        <w:t>Zero-Softmax sampling</w:t>
      </w:r>
      <w:r>
        <w:rPr>
          <w:rFonts w:eastAsiaTheme="minorEastAsia"/>
        </w:rPr>
        <w:t xml:space="preserve">: we do not need to compute the denominator </w:t>
      </w:r>
      <m:oMath>
        <m:nary>
          <m:naryPr>
            <m:chr m:val="∑"/>
            <m:limLoc m:val="undOvr"/>
            <m:ctrlPr>
              <w:rPr>
                <w:rFonts w:ascii="Cambria Math" w:eastAsiaTheme="minorEastAsia" w:hAnsi="Cambria Math"/>
                <w:i/>
              </w:rPr>
            </m:ctrlPr>
          </m:naryPr>
          <m:sub>
            <m:r>
              <w:rPr>
                <w:rFonts w:ascii="Cambria Math" w:eastAsiaTheme="minorEastAsia" w:hAnsi="Cambria Math"/>
              </w:rPr>
              <m:t>j=1</m:t>
            </m:r>
          </m:sub>
          <m:sup>
            <m:r>
              <w:rPr>
                <w:rFonts w:ascii="Cambria Math" w:eastAsiaTheme="minorEastAsia" w:hAnsi="Cambria Math"/>
              </w:rPr>
              <m:t>K</m:t>
            </m:r>
          </m:sup>
          <m:e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e</m:t>
                </m:r>
              </m:e>
              <m:sup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l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j</m:t>
                    </m:r>
                  </m:sub>
                </m:sSub>
              </m:sup>
            </m:sSup>
          </m:e>
        </m:nary>
      </m:oMath>
      <w:r>
        <w:rPr>
          <w:rFonts w:eastAsiaTheme="minorEastAsia"/>
        </w:rPr>
        <w:t xml:space="preserve"> to compute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p</m:t>
            </m:r>
          </m:e>
          <m:sub>
            <m:r>
              <w:rPr>
                <w:rFonts w:ascii="Cambria Math" w:eastAsiaTheme="minorEastAsia" w:hAnsi="Cambria Math"/>
              </w:rPr>
              <m:t>i</m:t>
            </m:r>
          </m:sub>
        </m:sSub>
      </m:oMath>
      <w:r>
        <w:rPr>
          <w:rFonts w:eastAsiaTheme="minorEastAsia"/>
        </w:rPr>
        <w:t>.</w:t>
      </w:r>
    </w:p>
    <w:p w14:paraId="073643B7" w14:textId="1DF21B88" w:rsidR="007D01AF" w:rsidRDefault="007D01AF" w:rsidP="002F358D">
      <w:pPr>
        <w:rPr>
          <w:rFonts w:eastAsiaTheme="minorEastAsia"/>
        </w:rPr>
      </w:pPr>
      <w:r>
        <w:rPr>
          <w:rFonts w:eastAsiaTheme="minorEastAsia"/>
        </w:rPr>
        <w:t>As a result, we can pre-compute the Gumbel noise in parallel , entirely removing noise generation from the execution path of text generation.</w:t>
      </w:r>
    </w:p>
    <w:p w14:paraId="20412C6D" w14:textId="77777777" w:rsidR="007D01AF" w:rsidRDefault="007D01AF" w:rsidP="002F358D">
      <w:pPr>
        <w:rPr>
          <w:rFonts w:eastAsiaTheme="minorEastAsia"/>
        </w:rPr>
      </w:pPr>
    </w:p>
    <w:p w14:paraId="0917F5E3" w14:textId="62C28D31" w:rsidR="007D01AF" w:rsidRDefault="00D178E4" w:rsidP="002F358D">
      <w:pPr>
        <w:rPr>
          <w:rFonts w:eastAsiaTheme="minorEastAsia"/>
        </w:rPr>
      </w:pPr>
      <w:r w:rsidRPr="00D178E4">
        <w:rPr>
          <w:rFonts w:eastAsiaTheme="minorEastAsia"/>
          <w:b/>
          <w:bCs/>
        </w:rPr>
        <w:t>Reparameterization</w:t>
      </w:r>
      <w:r>
        <w:rPr>
          <w:rFonts w:eastAsiaTheme="minorEastAsia"/>
          <w:b/>
          <w:bCs/>
        </w:rPr>
        <w:t xml:space="preserve"> trick</w:t>
      </w:r>
      <w:r>
        <w:rPr>
          <w:rFonts w:eastAsiaTheme="minorEastAsia"/>
        </w:rPr>
        <w:t>: it separates the stochastic randomness (the Gumbel noise) from the deterministic parameters (the logits)</w:t>
      </w:r>
    </w:p>
    <w:p w14:paraId="4B7375D8" w14:textId="77777777" w:rsidR="00D178E4" w:rsidRDefault="00D178E4" w:rsidP="002F358D">
      <w:pPr>
        <w:rPr>
          <w:rFonts w:eastAsiaTheme="minorEastAsia"/>
        </w:rPr>
      </w:pPr>
    </w:p>
    <w:p w14:paraId="77763684" w14:textId="7126C588" w:rsidR="00D178E4" w:rsidRPr="00D178E4" w:rsidRDefault="00D178E4" w:rsidP="002F358D">
      <w:pPr>
        <w:rPr>
          <w:rFonts w:eastAsiaTheme="minorEastAsia"/>
          <w:u w:val="single"/>
        </w:rPr>
      </w:pPr>
      <w:r w:rsidRPr="00D178E4">
        <w:rPr>
          <w:rFonts w:eastAsiaTheme="minorEastAsia"/>
          <w:u w:val="single"/>
        </w:rPr>
        <w:t>Note on the Reparameterization Trick</w:t>
      </w:r>
    </w:p>
    <w:p w14:paraId="582DEECD" w14:textId="77777777" w:rsidR="00D178E4" w:rsidRDefault="00D178E4" w:rsidP="002F358D">
      <w:pPr>
        <w:rPr>
          <w:rFonts w:eastAsiaTheme="minorEastAsia"/>
        </w:rPr>
      </w:pPr>
    </w:p>
    <w:p w14:paraId="292DAD6D" w14:textId="09ABEB18" w:rsidR="00D178E4" w:rsidRDefault="00D178E4" w:rsidP="002F358D">
      <w:pPr>
        <w:rPr>
          <w:rFonts w:eastAsiaTheme="minorEastAsia"/>
        </w:rPr>
      </w:pPr>
      <w:r>
        <w:rPr>
          <w:rFonts w:eastAsiaTheme="minorEastAsia"/>
        </w:rPr>
        <w:t xml:space="preserve">The separation of randomness from parameters </w:t>
      </w:r>
      <w:r w:rsidR="00973086">
        <w:rPr>
          <w:rFonts w:eastAsiaTheme="minorEastAsia"/>
        </w:rPr>
        <w:t xml:space="preserve">is known as the </w:t>
      </w:r>
      <w:r w:rsidR="00973086" w:rsidRPr="009F6F4C">
        <w:rPr>
          <w:rFonts w:eastAsiaTheme="minorEastAsia"/>
          <w:i/>
          <w:iCs/>
        </w:rPr>
        <w:t>Reparameterization trick</w:t>
      </w:r>
      <w:r w:rsidR="00973086">
        <w:rPr>
          <w:rFonts w:eastAsiaTheme="minorEastAsia"/>
        </w:rPr>
        <w:t xml:space="preserve">. </w:t>
      </w:r>
      <w:r w:rsidR="009F6F4C">
        <w:rPr>
          <w:rFonts w:eastAsiaTheme="minorEastAsia"/>
        </w:rPr>
        <w:t>Without it, DL models cannot effectively learn when discrete choices (like picking a word or selecting a category) are involved. Here is why this separation is critical in DL.</w:t>
      </w:r>
    </w:p>
    <w:p w14:paraId="352FA9EC" w14:textId="77777777" w:rsidR="009F6F4C" w:rsidRDefault="009F6F4C" w:rsidP="002F358D">
      <w:pPr>
        <w:rPr>
          <w:rFonts w:eastAsiaTheme="minorEastAsia"/>
        </w:rPr>
      </w:pPr>
    </w:p>
    <w:p w14:paraId="2C778B49" w14:textId="1B6BBCD9" w:rsidR="009F6F4C" w:rsidRPr="009F6F4C" w:rsidRDefault="009F6F4C" w:rsidP="002F358D">
      <w:pPr>
        <w:rPr>
          <w:rFonts w:eastAsiaTheme="minorEastAsia"/>
          <w:b/>
          <w:bCs/>
        </w:rPr>
      </w:pPr>
      <w:r>
        <w:rPr>
          <w:rFonts w:eastAsiaTheme="minorEastAsia"/>
        </w:rPr>
        <w:t xml:space="preserve">   </w:t>
      </w:r>
      <w:r w:rsidRPr="009F6F4C">
        <w:rPr>
          <w:rFonts w:eastAsiaTheme="minorEastAsia"/>
          <w:b/>
          <w:bCs/>
        </w:rPr>
        <w:t>The Core Problem : the Black Box of Randomness</w:t>
      </w:r>
    </w:p>
    <w:p w14:paraId="1AE6B6C9" w14:textId="6307DA8C" w:rsidR="00CA555E" w:rsidRDefault="009F6F4C" w:rsidP="002F358D">
      <w:pPr>
        <w:rPr>
          <w:rFonts w:eastAsiaTheme="minorEastAsia"/>
        </w:rPr>
      </w:pPr>
      <w:r>
        <w:rPr>
          <w:rFonts w:eastAsiaTheme="minorEastAsia"/>
        </w:rPr>
        <w:t xml:space="preserve">Imagine a NN trying to learn. It outputs some parameters (logits). From those logits, a standard categorical distribution is formed, and we draw a random sample. </w:t>
      </w:r>
    </w:p>
    <w:p w14:paraId="330524A9" w14:textId="77777777" w:rsidR="009F6F4C" w:rsidRDefault="009F6F4C" w:rsidP="002F358D">
      <w:pPr>
        <w:rPr>
          <w:rFonts w:eastAsiaTheme="minorEastAsia"/>
        </w:rPr>
      </w:pPr>
    </w:p>
    <w:p w14:paraId="57C9BD48" w14:textId="3BD6BB18" w:rsidR="009F6F4C" w:rsidRPr="00F90AC4" w:rsidRDefault="00A7011F" w:rsidP="002F358D">
      <w:pPr>
        <w:rPr>
          <w:rFonts w:ascii="Consolas" w:eastAsiaTheme="minorEastAsia" w:hAnsi="Consolas" w:cs="Consolas"/>
        </w:rPr>
      </w:pPr>
      <w:r w:rsidRPr="00F90AC4">
        <w:rPr>
          <w:rFonts w:ascii="Consolas" w:eastAsiaTheme="minorEastAsia" w:hAnsi="Consolas" w:cs="Consolas"/>
        </w:rPr>
        <w:t xml:space="preserve">NN </w:t>
      </w:r>
      <w:r w:rsidRPr="00F90AC4">
        <w:rPr>
          <w:rFonts w:ascii="Consolas" w:eastAsiaTheme="minorEastAsia" w:hAnsi="Consolas" w:cs="Consolas"/>
        </w:rPr>
        <w:sym w:font="Wingdings" w:char="F0E0"/>
      </w:r>
      <w:r w:rsidRPr="00F90AC4">
        <w:rPr>
          <w:rFonts w:ascii="Consolas" w:eastAsiaTheme="minorEastAsia" w:hAnsi="Consolas" w:cs="Consolas"/>
        </w:rPr>
        <w:t xml:space="preserve"> Logits (Parameters) </w:t>
      </w:r>
      <w:r w:rsidRPr="00F90AC4">
        <w:rPr>
          <w:rFonts w:ascii="Consolas" w:eastAsiaTheme="minorEastAsia" w:hAnsi="Consolas" w:cs="Consolas"/>
        </w:rPr>
        <w:sym w:font="Wingdings" w:char="F0E0"/>
      </w:r>
      <w:r w:rsidRPr="00F90AC4">
        <w:rPr>
          <w:rFonts w:ascii="Consolas" w:eastAsiaTheme="minorEastAsia" w:hAnsi="Consolas" w:cs="Consolas"/>
        </w:rPr>
        <w:t xml:space="preserve"> Random Sampling Box</w:t>
      </w:r>
    </w:p>
    <w:p w14:paraId="66DB1D36" w14:textId="77777777" w:rsidR="00A7011F" w:rsidRDefault="00A7011F" w:rsidP="002F358D">
      <w:pPr>
        <w:rPr>
          <w:rFonts w:eastAsiaTheme="minorEastAsia"/>
        </w:rPr>
      </w:pPr>
    </w:p>
    <w:p w14:paraId="2FEA66AA" w14:textId="185E5AF4" w:rsidR="00F90AC4" w:rsidRDefault="00F90AC4" w:rsidP="002F358D">
      <w:pPr>
        <w:rPr>
          <w:rFonts w:eastAsiaTheme="minorEastAsia"/>
        </w:rPr>
      </w:pPr>
      <w:r>
        <w:rPr>
          <w:rFonts w:eastAsiaTheme="minorEastAsia"/>
        </w:rPr>
        <w:t xml:space="preserve">During training , the model evaluates the output, calculates an error and tries to pass the gradient </w:t>
      </w:r>
      <w:r w:rsidRPr="00F90AC4">
        <w:rPr>
          <w:rFonts w:eastAsiaTheme="minorEastAsia"/>
          <w:i/>
          <w:iCs/>
        </w:rPr>
        <w:t>backward</w:t>
      </w:r>
      <w:r>
        <w:rPr>
          <w:rFonts w:eastAsiaTheme="minorEastAsia"/>
        </w:rPr>
        <w:t xml:space="preserve"> through the pipeline to fix the weights inside the neural network.</w:t>
      </w:r>
    </w:p>
    <w:p w14:paraId="3E6199E1" w14:textId="77777777" w:rsidR="00F90AC4" w:rsidRDefault="00F90AC4" w:rsidP="002F358D">
      <w:pPr>
        <w:rPr>
          <w:rFonts w:eastAsiaTheme="minorEastAsia"/>
        </w:rPr>
      </w:pPr>
    </w:p>
    <w:p w14:paraId="130A5A60" w14:textId="44B77BC9" w:rsidR="00F90AC4" w:rsidRDefault="00F90AC4" w:rsidP="002F358D">
      <w:pPr>
        <w:rPr>
          <w:rFonts w:eastAsiaTheme="minorEastAsia"/>
        </w:rPr>
      </w:pPr>
      <w:r>
        <w:rPr>
          <w:rFonts w:eastAsiaTheme="minorEastAsia"/>
        </w:rPr>
        <w:t xml:space="preserve">The problem is the </w:t>
      </w:r>
      <w:r w:rsidRPr="00F90AC4">
        <w:rPr>
          <w:rFonts w:eastAsiaTheme="minorEastAsia"/>
          <w:i/>
          <w:iCs/>
        </w:rPr>
        <w:t>Random Sampling Box</w:t>
      </w:r>
      <w:r>
        <w:rPr>
          <w:rFonts w:eastAsiaTheme="minorEastAsia"/>
        </w:rPr>
        <w:t xml:space="preserve">. </w:t>
      </w:r>
      <w:r w:rsidR="00483858">
        <w:rPr>
          <w:rFonts w:eastAsiaTheme="minorEastAsia"/>
        </w:rPr>
        <w:t xml:space="preserve">True random sampling is a stochastic process which has no derivative. When the gradient hits the sampling box this problem arises – the network cannot understand how changing its logits would have changed the final random choice. We cannot backpropagate through a random event. </w:t>
      </w:r>
    </w:p>
    <w:p w14:paraId="3748E84C" w14:textId="77777777" w:rsidR="00A7011F" w:rsidRDefault="00A7011F" w:rsidP="002F358D">
      <w:pPr>
        <w:rPr>
          <w:rFonts w:eastAsiaTheme="minorEastAsia"/>
        </w:rPr>
      </w:pPr>
    </w:p>
    <w:p w14:paraId="2CB5A07A" w14:textId="77777777" w:rsidR="00234FBE" w:rsidRPr="002F358D" w:rsidRDefault="00234FBE" w:rsidP="002F358D"/>
    <w:sectPr w:rsidR="00234FBE" w:rsidRPr="002F358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212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318EC"/>
    <w:rsid w:val="000318EC"/>
    <w:rsid w:val="00032387"/>
    <w:rsid w:val="00057ACE"/>
    <w:rsid w:val="000733B4"/>
    <w:rsid w:val="000D4354"/>
    <w:rsid w:val="00106A60"/>
    <w:rsid w:val="001B360B"/>
    <w:rsid w:val="001D4198"/>
    <w:rsid w:val="001E496E"/>
    <w:rsid w:val="00213A02"/>
    <w:rsid w:val="00234FBE"/>
    <w:rsid w:val="00263C41"/>
    <w:rsid w:val="00277D7A"/>
    <w:rsid w:val="0028631B"/>
    <w:rsid w:val="002A365B"/>
    <w:rsid w:val="002A781C"/>
    <w:rsid w:val="002D303B"/>
    <w:rsid w:val="002F358D"/>
    <w:rsid w:val="00344192"/>
    <w:rsid w:val="00376627"/>
    <w:rsid w:val="003A17CF"/>
    <w:rsid w:val="003B435A"/>
    <w:rsid w:val="003B6EAD"/>
    <w:rsid w:val="004103F5"/>
    <w:rsid w:val="00436352"/>
    <w:rsid w:val="00483858"/>
    <w:rsid w:val="004A74B8"/>
    <w:rsid w:val="004C2487"/>
    <w:rsid w:val="0053777D"/>
    <w:rsid w:val="0055788C"/>
    <w:rsid w:val="00571478"/>
    <w:rsid w:val="00576BCE"/>
    <w:rsid w:val="0064615B"/>
    <w:rsid w:val="00655FFD"/>
    <w:rsid w:val="0076273D"/>
    <w:rsid w:val="007D01AF"/>
    <w:rsid w:val="007D43CC"/>
    <w:rsid w:val="00811150"/>
    <w:rsid w:val="008225DC"/>
    <w:rsid w:val="008314CD"/>
    <w:rsid w:val="00866301"/>
    <w:rsid w:val="00897B0B"/>
    <w:rsid w:val="008E77B1"/>
    <w:rsid w:val="00916FAA"/>
    <w:rsid w:val="00944422"/>
    <w:rsid w:val="00973086"/>
    <w:rsid w:val="00995ECC"/>
    <w:rsid w:val="0099791F"/>
    <w:rsid w:val="009E4EFF"/>
    <w:rsid w:val="009F6F4C"/>
    <w:rsid w:val="00A4121B"/>
    <w:rsid w:val="00A7011F"/>
    <w:rsid w:val="00AD2000"/>
    <w:rsid w:val="00AF3030"/>
    <w:rsid w:val="00AF5E68"/>
    <w:rsid w:val="00B20EC1"/>
    <w:rsid w:val="00B62A43"/>
    <w:rsid w:val="00BA71DB"/>
    <w:rsid w:val="00BD0705"/>
    <w:rsid w:val="00BE2823"/>
    <w:rsid w:val="00CA555E"/>
    <w:rsid w:val="00CC0700"/>
    <w:rsid w:val="00CE1B41"/>
    <w:rsid w:val="00D178E4"/>
    <w:rsid w:val="00E4399A"/>
    <w:rsid w:val="00F7599D"/>
    <w:rsid w:val="00F90AC4"/>
    <w:rsid w:val="00F94665"/>
    <w:rsid w:val="00FC3F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3E401A82"/>
  <w15:chartTrackingRefBased/>
  <w15:docId w15:val="{9C2A6D27-C3C4-AA47-9E57-75CE17357AA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318EC"/>
    <w:pPr>
      <w:spacing w:after="0"/>
    </w:pPr>
    <w:rPr>
      <w:sz w:val="19"/>
    </w:rPr>
  </w:style>
  <w:style w:type="paragraph" w:styleId="Heading1">
    <w:name w:val="heading 1"/>
    <w:basedOn w:val="Normal"/>
    <w:next w:val="Normal"/>
    <w:link w:val="Heading1Char"/>
    <w:uiPriority w:val="9"/>
    <w:qFormat/>
    <w:rsid w:val="000318EC"/>
    <w:pPr>
      <w:keepNext/>
      <w:keepLines/>
      <w:outlineLvl w:val="0"/>
    </w:pPr>
    <w:rPr>
      <w:rFonts w:ascii="Calibri Light" w:eastAsiaTheme="majorEastAsia" w:hAnsi="Calibri Light" w:cstheme="majorBidi"/>
      <w:color w:val="0F4761" w:themeColor="accent1" w:themeShade="BF"/>
      <w:sz w:val="26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318EC"/>
    <w:pPr>
      <w:keepNext/>
      <w:keepLines/>
      <w:outlineLvl w:val="1"/>
    </w:pPr>
    <w:rPr>
      <w:rFonts w:ascii="Calibri Light" w:eastAsiaTheme="majorEastAsia" w:hAnsi="Calibri Light" w:cstheme="majorBidi"/>
      <w:color w:val="0F4761" w:themeColor="accent1" w:themeShade="BF"/>
      <w:sz w:val="24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576BCE"/>
    <w:pPr>
      <w:keepNext/>
      <w:keepLines/>
      <w:outlineLvl w:val="2"/>
    </w:pPr>
    <w:rPr>
      <w:rFonts w:ascii="Calibri Light" w:eastAsiaTheme="majorEastAsia" w:hAnsi="Calibri Light" w:cstheme="majorBidi"/>
      <w:color w:val="0F4761" w:themeColor="accent1" w:themeShade="BF"/>
      <w:sz w:val="22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318E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318E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318EC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318EC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318EC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318EC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318EC"/>
    <w:rPr>
      <w:rFonts w:ascii="Calibri Light" w:eastAsiaTheme="majorEastAsia" w:hAnsi="Calibri Light" w:cstheme="majorBidi"/>
      <w:color w:val="0F4761" w:themeColor="accent1" w:themeShade="BF"/>
      <w:sz w:val="26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0318EC"/>
    <w:rPr>
      <w:rFonts w:ascii="Calibri Light" w:eastAsiaTheme="majorEastAsia" w:hAnsi="Calibri Light" w:cstheme="majorBidi"/>
      <w:color w:val="0F4761" w:themeColor="accent1" w:themeShade="BF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576BCE"/>
    <w:rPr>
      <w:rFonts w:ascii="Calibri Light" w:eastAsiaTheme="majorEastAsia" w:hAnsi="Calibri Light" w:cstheme="majorBidi"/>
      <w:color w:val="0F4761" w:themeColor="accent1" w:themeShade="BF"/>
      <w:sz w:val="22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318E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318E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318E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318E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318E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318E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318EC"/>
    <w:pPr>
      <w:spacing w:line="240" w:lineRule="auto"/>
      <w:contextualSpacing/>
    </w:pPr>
    <w:rPr>
      <w:rFonts w:ascii="Calibri Light" w:eastAsiaTheme="majorEastAsia" w:hAnsi="Calibri Light" w:cstheme="majorBidi"/>
      <w:spacing w:val="-10"/>
      <w:kern w:val="28"/>
      <w:sz w:val="2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318EC"/>
    <w:rPr>
      <w:rFonts w:ascii="Calibri Light" w:eastAsiaTheme="majorEastAsia" w:hAnsi="Calibri Light" w:cstheme="majorBidi"/>
      <w:spacing w:val="-10"/>
      <w:kern w:val="28"/>
      <w:sz w:val="28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318E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318E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318E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318E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318E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318E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318E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318E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318EC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8314CD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314CD"/>
    <w:rPr>
      <w:color w:val="605E5C"/>
      <w:shd w:val="clear" w:color="auto" w:fill="E1DFDD"/>
    </w:rPr>
  </w:style>
  <w:style w:type="character" w:styleId="PlaceholderText">
    <w:name w:val="Placeholder Text"/>
    <w:basedOn w:val="DefaultParagraphFont"/>
    <w:uiPriority w:val="99"/>
    <w:semiHidden/>
    <w:rsid w:val="000D4354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doi.org/10.5281/zenodo.19712427" TargetMode="External"/><Relationship Id="rId13" Type="http://schemas.openxmlformats.org/officeDocument/2006/relationships/hyperlink" Target="https://github.com/dimitarpg13/semsimula-paper/blob/main/companion_notes/On_Gumbel_softmax_sparsity_applied_to_V_phi.md" TargetMode="Externa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hyperlink" Target="https://doi.org/10.5281/zenodo.19712427" TargetMode="External"/><Relationship Id="rId2" Type="http://schemas.openxmlformats.org/officeDocument/2006/relationships/settings" Target="settings.xml"/><Relationship Id="rId16" Type="http://schemas.openxmlformats.org/officeDocument/2006/relationships/theme" Target="theme/theme1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hyperlink" Target="https://github.com/dimitarpg13/semsimula-paper/blob/main/companion_notes/On_the_MLP_Layer_modeling_pairwise_potential.md" TargetMode="External"/><Relationship Id="rId5" Type="http://schemas.openxmlformats.org/officeDocument/2006/relationships/image" Target="media/image2.png"/><Relationship Id="rId15" Type="http://schemas.openxmlformats.org/officeDocument/2006/relationships/fontTable" Target="fontTable.xml"/><Relationship Id="rId10" Type="http://schemas.openxmlformats.org/officeDocument/2006/relationships/hyperlink" Target="https://doi.org/10.5281/zenodo.19712427" TargetMode="External"/><Relationship Id="rId4" Type="http://schemas.openxmlformats.org/officeDocument/2006/relationships/image" Target="media/image1.png"/><Relationship Id="rId9" Type="http://schemas.openxmlformats.org/officeDocument/2006/relationships/hyperlink" Target="https://github.com/dimitarpg13/semsimula-paper/blob/main/companion_notes/PARF_Augmented_SPLM_Architecture_v2.md" TargetMode="External"/><Relationship Id="rId14" Type="http://schemas.openxmlformats.org/officeDocument/2006/relationships/hyperlink" Target="https://doi.org/10.5281/zenodo.1971242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7</Pages>
  <Words>1271</Words>
  <Characters>7248</Characters>
  <Application>Microsoft Office Word</Application>
  <DocSecurity>0</DocSecurity>
  <Lines>60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8502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Dimitar Gueorguiev</dc:creator>
  <cp:keywords/>
  <dc:description/>
  <cp:lastModifiedBy>Gueorguiev, Dimitar</cp:lastModifiedBy>
  <cp:revision>5</cp:revision>
  <dcterms:created xsi:type="dcterms:W3CDTF">2026-08-02T02:19:00Z</dcterms:created>
  <dcterms:modified xsi:type="dcterms:W3CDTF">2026-08-02T02:38:00Z</dcterms:modified>
</cp:coreProperties>
</file>