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07C3" w14:textId="795ACE69" w:rsidR="00042DC8" w:rsidRDefault="00B47FD9" w:rsidP="00B47FD9">
      <w:pPr>
        <w:pStyle w:val="Title"/>
      </w:pPr>
      <w:r>
        <w:t>Notes on Least Squares and Nearest Neighbors</w:t>
      </w:r>
    </w:p>
    <w:p w14:paraId="39CDE4CD" w14:textId="0732087B" w:rsidR="00B47FD9" w:rsidRDefault="00B47FD9">
      <w:r>
        <w:t>compiled from Elements of Statistical Learning by D. Gueorguiev, Oct 25, 2024</w:t>
      </w:r>
    </w:p>
    <w:p w14:paraId="41276D70" w14:textId="77777777" w:rsidR="008F73A5" w:rsidRDefault="008F73A5"/>
    <w:p w14:paraId="6FD4AD6E" w14:textId="78132D83" w:rsidR="008F73A5" w:rsidRDefault="008F73A5" w:rsidP="008F73A5">
      <w:pPr>
        <w:pStyle w:val="Heading1"/>
      </w:pPr>
      <w:r>
        <w:t>Linear Models and Least Squares</w:t>
      </w:r>
    </w:p>
    <w:p w14:paraId="5066CD2A" w14:textId="789B5344" w:rsidR="008F73A5" w:rsidRDefault="0058419D">
      <w:r>
        <w:t>The linear model is defined as:</w:t>
      </w:r>
    </w:p>
    <w:p w14:paraId="2E75D6ED" w14:textId="04ECCCC1" w:rsidR="0058419D" w:rsidRDefault="0058419D">
      <w:r>
        <w:t xml:space="preserve">Given a vector of inputs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t xml:space="preserve"> the output is predicted as:</w:t>
      </w:r>
    </w:p>
    <w:p w14:paraId="611B9E67" w14:textId="77777777" w:rsidR="0058419D" w:rsidRDefault="0058419D"/>
    <w:p w14:paraId="0E0DA2E1" w14:textId="279EF3A9" w:rsidR="0058419D" w:rsidRDefault="0058419D">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oMath>
      <w:r>
        <w:t xml:space="preserve">      (1)</w:t>
      </w:r>
    </w:p>
    <w:p w14:paraId="2F485D74" w14:textId="77777777" w:rsidR="0058419D" w:rsidRDefault="0058419D"/>
    <w:p w14:paraId="620ADB9D" w14:textId="093B41C2" w:rsidR="0058419D" w:rsidRDefault="001623D5">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is the </w:t>
      </w:r>
      <w:r w:rsidRPr="001623D5">
        <w:rPr>
          <w:i/>
          <w:iCs/>
        </w:rPr>
        <w:t>intercept</w:t>
      </w:r>
      <w:r>
        <w:t xml:space="preserve"> or </w:t>
      </w:r>
      <w:r w:rsidRPr="001623D5">
        <w:rPr>
          <w:i/>
          <w:iCs/>
        </w:rPr>
        <w:t>bias</w:t>
      </w:r>
      <w:r>
        <w:t>.</w:t>
      </w:r>
      <w:r w:rsidR="00983916">
        <w:t xml:space="preserve"> Often, we include a unit constant ‘variable’ additionally in X and include the bias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983916">
        <w:t xml:space="preserve"> in the vector of the coefficients </w:t>
      </w:r>
      <m:oMath>
        <m:acc>
          <m:accPr>
            <m:ctrlPr>
              <w:rPr>
                <w:rFonts w:ascii="Cambria Math" w:hAnsi="Cambria Math"/>
                <w:i/>
              </w:rPr>
            </m:ctrlPr>
          </m:accPr>
          <m:e>
            <m:r>
              <w:rPr>
                <w:rFonts w:ascii="Cambria Math" w:hAnsi="Cambria Math"/>
              </w:rPr>
              <m:t>β</m:t>
            </m:r>
          </m:e>
        </m:acc>
      </m:oMath>
      <w:r w:rsidR="00983916">
        <w:t>. Then we can rewrite (1) as :</w:t>
      </w:r>
    </w:p>
    <w:p w14:paraId="29EE1E83" w14:textId="77777777" w:rsidR="00983916" w:rsidRDefault="00983916"/>
    <w:p w14:paraId="613676EB" w14:textId="4DBB48DA" w:rsidR="00983916" w:rsidRDefault="00983916">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(2)</w:t>
      </w:r>
    </w:p>
    <w:p w14:paraId="3ECB77FD" w14:textId="77777777" w:rsidR="00983916" w:rsidRDefault="00983916"/>
    <w:p w14:paraId="51141559" w14:textId="317E43A4" w:rsidR="00983916" w:rsidRDefault="00983916">
      <w:r>
        <w:t xml:space="preserve">where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 xml:space="preserve"> denotes a row vector or matrix transpose (</w:t>
      </w:r>
      <m:oMath>
        <m:r>
          <w:rPr>
            <w:rFonts w:ascii="Cambria Math" w:hAnsi="Cambria Math"/>
          </w:rPr>
          <m:t>X</m:t>
        </m:r>
      </m:oMath>
      <w:r>
        <w:t xml:space="preserve"> is a column vector).</w:t>
      </w:r>
    </w:p>
    <w:p w14:paraId="3BFC9B67" w14:textId="5EA49C78" w:rsidR="00C114C2" w:rsidRDefault="00C114C2">
      <w:r>
        <w:t xml:space="preserve">Here we are modeling a single output so </w:t>
      </w:r>
      <m:oMath>
        <m:acc>
          <m:accPr>
            <m:ctrlPr>
              <w:rPr>
                <w:rFonts w:ascii="Cambria Math" w:hAnsi="Cambria Math"/>
                <w:i/>
              </w:rPr>
            </m:ctrlPr>
          </m:accPr>
          <m:e>
            <m:r>
              <w:rPr>
                <w:rFonts w:ascii="Cambria Math" w:hAnsi="Cambria Math"/>
              </w:rPr>
              <m:t>Y</m:t>
            </m:r>
          </m:e>
        </m:acc>
      </m:oMath>
      <w:r>
        <w:t xml:space="preserve"> is a scalar; in general </w:t>
      </w:r>
      <m:oMath>
        <m:acc>
          <m:accPr>
            <m:ctrlPr>
              <w:rPr>
                <w:rFonts w:ascii="Cambria Math" w:hAnsi="Cambria Math"/>
                <w:i/>
              </w:rPr>
            </m:ctrlPr>
          </m:accPr>
          <m:e>
            <m:r>
              <w:rPr>
                <w:rFonts w:ascii="Cambria Math" w:hAnsi="Cambria Math"/>
              </w:rPr>
              <m:t>Y</m:t>
            </m:r>
          </m:e>
        </m:acc>
      </m:oMath>
      <w:r>
        <w:t xml:space="preserve"> can be a </w:t>
      </w:r>
      <m:oMath>
        <m:r>
          <w:rPr>
            <w:rFonts w:ascii="Cambria Math" w:hAnsi="Cambria Math"/>
          </w:rPr>
          <m:t>K</m:t>
        </m:r>
      </m:oMath>
      <w:r>
        <w:t xml:space="preserve">-vector, in which case </w:t>
      </w:r>
      <m:oMath>
        <m:r>
          <w:rPr>
            <w:rFonts w:ascii="Cambria Math" w:hAnsi="Cambria Math"/>
          </w:rPr>
          <m:t>β</m:t>
        </m:r>
      </m:oMath>
      <w:r>
        <w:t xml:space="preserve"> would be a </w:t>
      </w:r>
      <m:oMath>
        <m:r>
          <w:rPr>
            <w:rFonts w:ascii="Cambria Math" w:hAnsi="Cambria Math"/>
          </w:rPr>
          <m:t>p</m:t>
        </m:r>
        <m:r>
          <w:rPr>
            <w:rFonts w:ascii="Cambria Math" w:hAnsi="Cambria Math"/>
          </w:rPr>
          <m:t>×K</m:t>
        </m:r>
      </m:oMath>
      <w:r>
        <w:t xml:space="preserve"> matrix of coefficients. In the </w:t>
      </w:r>
      <m:oMath>
        <m:r>
          <w:rPr>
            <w:rFonts w:ascii="Cambria Math" w:hAnsi="Cambria Math"/>
          </w:rPr>
          <m:t>p+1</m:t>
        </m:r>
      </m:oMath>
      <w:r>
        <w:t xml:space="preserve"> – dimensional input-output space,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t xml:space="preserve"> represents a hyperplane. If the constant is included in </w:t>
      </w:r>
      <m:oMath>
        <m:r>
          <w:rPr>
            <w:rFonts w:ascii="Cambria Math" w:hAnsi="Cambria Math"/>
          </w:rPr>
          <m:t>X</m:t>
        </m:r>
      </m:oMath>
      <w:r>
        <w:t xml:space="preserve">, then the hyperplane includes the origin and is a subspace; </w:t>
      </w:r>
      <w:r w:rsidR="004A1C66">
        <w:t xml:space="preserve">If not, it is an affine set cutting the </w:t>
      </w:r>
      <m:oMath>
        <m:r>
          <w:rPr>
            <w:rFonts w:ascii="Cambria Math" w:hAnsi="Cambria Math"/>
          </w:rPr>
          <m:t>Y</m:t>
        </m:r>
      </m:oMath>
      <w:r w:rsidR="004A1C66">
        <w:t xml:space="preserve">-axis at the point </w:t>
      </w:r>
      <m:oMath>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oMath>
      <w:r w:rsidR="009B4D93">
        <w:t>.</w:t>
      </w:r>
      <w:r w:rsidR="001D4ECD">
        <w:t xml:space="preserve"> From now we assume that the intercept is included in </w:t>
      </w:r>
      <m:oMath>
        <m:acc>
          <m:accPr>
            <m:ctrlPr>
              <w:rPr>
                <w:rFonts w:ascii="Cambria Math" w:hAnsi="Cambria Math"/>
                <w:i/>
              </w:rPr>
            </m:ctrlPr>
          </m:accPr>
          <m:e>
            <m:r>
              <w:rPr>
                <w:rFonts w:ascii="Cambria Math" w:hAnsi="Cambria Math"/>
              </w:rPr>
              <m:t>β</m:t>
            </m:r>
          </m:e>
        </m:acc>
      </m:oMath>
      <w:r w:rsidR="001D4ECD">
        <w:t>.</w:t>
      </w:r>
    </w:p>
    <w:p w14:paraId="433F7229" w14:textId="77777777" w:rsidR="001D4ECD" w:rsidRDefault="001D4ECD"/>
    <w:p w14:paraId="747E88D0" w14:textId="77777777" w:rsidR="001D4ECD" w:rsidRDefault="001D4ECD"/>
    <w:p w14:paraId="37C590C5" w14:textId="77777777" w:rsidR="004A1C66" w:rsidRDefault="004A1C66"/>
    <w:p w14:paraId="5A846961" w14:textId="221C3E55" w:rsidR="004A1C66" w:rsidRDefault="00897DBF" w:rsidP="00897DBF">
      <w:pPr>
        <w:pStyle w:val="Heading1"/>
      </w:pPr>
      <w:r>
        <w:t>References</w:t>
      </w:r>
    </w:p>
    <w:p w14:paraId="2279DE3A" w14:textId="39B44397" w:rsidR="00897DBF" w:rsidRDefault="00897DBF">
      <w:r>
        <w:t xml:space="preserve">[1] </w:t>
      </w:r>
      <w:hyperlink r:id="rId5" w:history="1">
        <w:r>
          <w:rPr>
            <w:rStyle w:val="Hyperlink"/>
            <w:rFonts w:ascii="Segoe UI" w:hAnsi="Segoe UI" w:cs="Segoe UI"/>
            <w:shd w:val="clear" w:color="auto" w:fill="FFFFFF"/>
          </w:rPr>
          <w:t>The Elements of Statistical Learning; Data Mining, Inference, Prediction, Trevor Hastie, Robert Tibshirani, Jerome Friedman, Second Edition, 2017</w:t>
        </w:r>
      </w:hyperlink>
    </w:p>
    <w:p w14:paraId="33D64366" w14:textId="77777777" w:rsidR="004A1C66" w:rsidRDefault="004A1C66"/>
    <w:p w14:paraId="7E5C37EF" w14:textId="72CE5B9D" w:rsidR="004A1C66" w:rsidRDefault="004A1C66" w:rsidP="004A1C66">
      <w:pPr>
        <w:pStyle w:val="Heading1"/>
      </w:pPr>
      <w:r>
        <w:t>Appendix</w:t>
      </w:r>
    </w:p>
    <w:p w14:paraId="432C8FD7" w14:textId="77777777" w:rsidR="004A1C66" w:rsidRDefault="004A1C66"/>
    <w:p w14:paraId="01CD70C2" w14:textId="51C966B4" w:rsidR="004A1C66" w:rsidRDefault="004A1C66" w:rsidP="004A1C66">
      <w:pPr>
        <w:pStyle w:val="Heading2"/>
      </w:pPr>
      <w:r>
        <w:t>Affine Space</w:t>
      </w:r>
    </w:p>
    <w:p w14:paraId="62F67B03" w14:textId="77777777" w:rsidR="004A1C66" w:rsidRDefault="004A1C66" w:rsidP="004A1C66"/>
    <w:p w14:paraId="5A4963A1" w14:textId="687D182F" w:rsidR="004A1C66" w:rsidRDefault="004A1C66" w:rsidP="004A1C66">
      <w:pPr>
        <w:pStyle w:val="Heading3"/>
      </w:pPr>
      <w:r>
        <w:t>Informal discussion</w:t>
      </w:r>
    </w:p>
    <w:p w14:paraId="33E95AE5" w14:textId="65665F53" w:rsidR="004A1C66" w:rsidRDefault="004A1C66" w:rsidP="004A1C66">
      <w:r>
        <w:t xml:space="preserve">Affine space is what is left from vector space after one has forgotten which point is the origin. </w:t>
      </w:r>
    </w:p>
    <w:p w14:paraId="2CE0E9E3" w14:textId="12141250" w:rsidR="004A1C66" w:rsidRDefault="004A1C66" w:rsidP="004A1C66">
      <w:r>
        <w:t xml:space="preserve">Imagine that there are two observers – observer </w:t>
      </w:r>
      <w:r w:rsidRPr="00EF7999">
        <w:rPr>
          <w:i/>
          <w:iCs/>
        </w:rPr>
        <w:t>A</w:t>
      </w:r>
      <w:r>
        <w:t xml:space="preserve"> and observer </w:t>
      </w:r>
      <w:r w:rsidRPr="00EF7999">
        <w:rPr>
          <w:i/>
          <w:iCs/>
        </w:rPr>
        <w:t>B</w:t>
      </w:r>
      <w:r>
        <w:t xml:space="preserve">. </w:t>
      </w:r>
      <w:r w:rsidR="00393962">
        <w:t xml:space="preserve"> Observer </w:t>
      </w:r>
      <w:r w:rsidR="00393962" w:rsidRPr="00EF7999">
        <w:rPr>
          <w:i/>
          <w:iCs/>
        </w:rPr>
        <w:t>A</w:t>
      </w:r>
      <w:r w:rsidR="00393962">
        <w:t xml:space="preserve"> knows the real </w:t>
      </w:r>
      <w:r w:rsidR="00EF7999">
        <w:t>origin,</w:t>
      </w:r>
      <w:r w:rsidR="00393962">
        <w:t xml:space="preserve"> but Observer </w:t>
      </w:r>
      <w:r w:rsidR="00393962" w:rsidRPr="00EF7999">
        <w:rPr>
          <w:i/>
          <w:iCs/>
        </w:rPr>
        <w:t>B</w:t>
      </w:r>
      <w:r w:rsidR="00393962">
        <w:t xml:space="preserve"> believes that another point </w:t>
      </w:r>
      <m:oMath>
        <m:acc>
          <m:accPr>
            <m:chr m:val="⃗"/>
            <m:ctrlPr>
              <w:rPr>
                <w:rFonts w:ascii="Cambria Math" w:hAnsi="Cambria Math"/>
                <w:i/>
              </w:rPr>
            </m:ctrlPr>
          </m:accPr>
          <m:e>
            <m:r>
              <w:rPr>
                <w:rFonts w:ascii="Cambria Math" w:hAnsi="Cambria Math"/>
              </w:rPr>
              <m:t>p</m:t>
            </m:r>
          </m:e>
        </m:acc>
      </m:oMath>
      <w:r w:rsidR="00EF7999">
        <w:t xml:space="preserve"> </w:t>
      </w:r>
      <w:r w:rsidR="00393962">
        <w:t>is the origin</w:t>
      </w:r>
      <w:r w:rsidR="00EF7999">
        <w:t xml:space="preserve">. Two vectors , </w:t>
      </w:r>
      <m:oMath>
        <m:acc>
          <m:accPr>
            <m:chr m:val="⃗"/>
            <m:ctrlPr>
              <w:rPr>
                <w:rFonts w:ascii="Cambria Math" w:hAnsi="Cambria Math"/>
                <w:i/>
              </w:rPr>
            </m:ctrlPr>
          </m:accPr>
          <m:e>
            <m:r>
              <w:rPr>
                <w:rFonts w:ascii="Cambria Math" w:hAnsi="Cambria Math"/>
              </w:rPr>
              <m:t>a</m:t>
            </m:r>
          </m:e>
        </m:acc>
      </m:oMath>
      <w:r w:rsidR="00EF7999">
        <w:t xml:space="preserve"> and </w:t>
      </w:r>
      <m:oMath>
        <m:acc>
          <m:accPr>
            <m:chr m:val="⃗"/>
            <m:ctrlPr>
              <w:rPr>
                <w:rFonts w:ascii="Cambria Math" w:hAnsi="Cambria Math"/>
                <w:i/>
              </w:rPr>
            </m:ctrlPr>
          </m:accPr>
          <m:e>
            <m:r>
              <w:rPr>
                <w:rFonts w:ascii="Cambria Math" w:hAnsi="Cambria Math"/>
              </w:rPr>
              <m:t>b</m:t>
            </m:r>
          </m:e>
        </m:acc>
      </m:oMath>
      <w:r w:rsidR="00EF7999">
        <w:t xml:space="preserve">, are to be added. Observer </w:t>
      </w:r>
      <w:r w:rsidR="00EF7999" w:rsidRPr="00EF7999">
        <w:rPr>
          <w:i/>
          <w:iCs/>
        </w:rPr>
        <w:t>B</w:t>
      </w:r>
      <w:r w:rsidR="00EF7999">
        <w:t xml:space="preserve"> believes he has computed the distance </w:t>
      </w:r>
      <m:oMath>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b</m:t>
            </m:r>
          </m:e>
        </m:acc>
      </m:oMath>
      <w:r w:rsidR="00EF7999">
        <w:t xml:space="preserve"> but observer A knows better – B has actually computed  </w:t>
      </w:r>
      <m:oMath>
        <m:acc>
          <m:accPr>
            <m:chr m:val="⃗"/>
            <m:ctrlPr>
              <w:rPr>
                <w:rFonts w:ascii="Cambria Math" w:hAnsi="Cambria Math"/>
                <w:i/>
              </w:rPr>
            </m:ctrlPr>
          </m:accPr>
          <m:e>
            <m:r>
              <w:rPr>
                <w:rFonts w:ascii="Cambria Math" w:hAnsi="Cambria Math"/>
              </w:rPr>
              <m:t>p</m:t>
            </m:r>
          </m:e>
        </m:acc>
        <m:r>
          <w:rPr>
            <w:rFonts w:ascii="Cambria Math" w:hAnsi="Cambria Math"/>
          </w:rPr>
          <m:t xml:space="preserve"> + (</m:t>
        </m:r>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 + (</m:t>
        </m:r>
        <m:acc>
          <m:accPr>
            <m:chr m:val="⃗"/>
            <m:ctrlPr>
              <w:rPr>
                <w:rFonts w:ascii="Cambria Math" w:hAnsi="Cambria Math"/>
                <w:i/>
              </w:rPr>
            </m:ctrlPr>
          </m:accPr>
          <m:e>
            <m:r>
              <w:rPr>
                <w:rFonts w:ascii="Cambria Math" w:hAnsi="Cambria Math"/>
              </w:rPr>
              <m:t>b</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m:t>
        </m:r>
      </m:oMath>
      <w:r w:rsidR="00EF7999">
        <w:t>.</w:t>
      </w:r>
    </w:p>
    <w:p w14:paraId="10539A24" w14:textId="7B36DF1F" w:rsidR="00EF7999" w:rsidRDefault="00EF7999" w:rsidP="004A1C66">
      <w:r>
        <w:t xml:space="preserve">Similarly, observers </w:t>
      </w:r>
      <w:r w:rsidRPr="00EF7999">
        <w:rPr>
          <w:i/>
          <w:iCs/>
        </w:rPr>
        <w:t>A</w:t>
      </w:r>
      <w:r>
        <w:t xml:space="preserve"> and </w:t>
      </w:r>
      <w:r w:rsidRPr="00EF7999">
        <w:rPr>
          <w:i/>
          <w:iCs/>
        </w:rPr>
        <w:t>B</w:t>
      </w:r>
      <w:r>
        <w:t xml:space="preserve"> may evaluate any linear combination of </w:t>
      </w:r>
      <m:oMath>
        <m:acc>
          <m:accPr>
            <m:chr m:val="⃗"/>
            <m:ctrlPr>
              <w:rPr>
                <w:rFonts w:ascii="Cambria Math" w:hAnsi="Cambria Math"/>
                <w:i/>
              </w:rPr>
            </m:ctrlPr>
          </m:accPr>
          <m:e>
            <m:r>
              <w:rPr>
                <w:rFonts w:ascii="Cambria Math" w:hAnsi="Cambria Math"/>
              </w:rPr>
              <m:t>a</m:t>
            </m:r>
          </m:e>
        </m:acc>
      </m:oMath>
      <w:r>
        <w:t xml:space="preserve"> and </w:t>
      </w:r>
      <m:oMath>
        <m:acc>
          <m:accPr>
            <m:chr m:val="⃗"/>
            <m:ctrlPr>
              <w:rPr>
                <w:rFonts w:ascii="Cambria Math" w:hAnsi="Cambria Math"/>
                <w:i/>
              </w:rPr>
            </m:ctrlPr>
          </m:accPr>
          <m:e>
            <m:r>
              <w:rPr>
                <w:rFonts w:ascii="Cambria Math" w:hAnsi="Cambria Math"/>
              </w:rPr>
              <m:t>b</m:t>
            </m:r>
          </m:e>
        </m:acc>
      </m:oMath>
      <w:r>
        <w:t xml:space="preserve"> or of any finite set of vectors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e>
        </m:nary>
      </m:oMath>
      <w:r>
        <w:t xml:space="preserve">  and will generally get different answers. </w:t>
      </w:r>
      <w:r w:rsidRPr="00EF7999">
        <w:rPr>
          <w:u w:val="single"/>
        </w:rPr>
        <w:t>However</w:t>
      </w:r>
      <w:r>
        <w:t xml:space="preserve">, if the sum of the coefficients is unit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then the observers will arrive at the same answer. Moreover, for any finite number of observers if the sum of the coefficients is unity each of them will come to the same answer. </w:t>
      </w:r>
    </w:p>
    <w:p w14:paraId="157B8AB5" w14:textId="6ABCBD10" w:rsidR="00393962" w:rsidRDefault="00393962" w:rsidP="004A1C66">
      <w:r w:rsidRPr="00393962">
        <w:lastRenderedPageBreak/>
        <mc:AlternateContent>
          <mc:Choice Requires="wpg">
            <w:drawing>
              <wp:anchor distT="0" distB="0" distL="114300" distR="114300" simplePos="0" relativeHeight="251659264" behindDoc="0" locked="0" layoutInCell="1" allowOverlap="1" wp14:anchorId="49583D68" wp14:editId="6CB4E731">
                <wp:simplePos x="0" y="0"/>
                <wp:positionH relativeFrom="column">
                  <wp:posOffset>-167005</wp:posOffset>
                </wp:positionH>
                <wp:positionV relativeFrom="paragraph">
                  <wp:posOffset>147320</wp:posOffset>
                </wp:positionV>
                <wp:extent cx="4951730" cy="2072005"/>
                <wp:effectExtent l="0" t="0" r="0" b="0"/>
                <wp:wrapTopAndBottom/>
                <wp:docPr id="62" name="Group 61">
                  <a:extLst xmlns:a="http://schemas.openxmlformats.org/drawingml/2006/main">
                    <a:ext uri="{FF2B5EF4-FFF2-40B4-BE49-F238E27FC236}">
                      <a16:creationId xmlns:a16="http://schemas.microsoft.com/office/drawing/2014/main" id="{ECED80F9-D9C5-1B4C-9A5D-EDB82414E498}"/>
                    </a:ext>
                  </a:extLst>
                </wp:docPr>
                <wp:cNvGraphicFramePr/>
                <a:graphic xmlns:a="http://schemas.openxmlformats.org/drawingml/2006/main">
                  <a:graphicData uri="http://schemas.microsoft.com/office/word/2010/wordprocessingGroup">
                    <wpg:wgp>
                      <wpg:cNvGrpSpPr/>
                      <wpg:grpSpPr>
                        <a:xfrm>
                          <a:off x="0" y="0"/>
                          <a:ext cx="4951730" cy="2072005"/>
                          <a:chOff x="-166582" y="0"/>
                          <a:chExt cx="4951873" cy="2072080"/>
                        </a:xfrm>
                      </wpg:grpSpPr>
                      <wps:wsp>
                        <wps:cNvPr id="1101175364" name="Straight Arrow Connector 1101175364">
                          <a:extLst>
                            <a:ext uri="{FF2B5EF4-FFF2-40B4-BE49-F238E27FC236}">
                              <a16:creationId xmlns:a16="http://schemas.microsoft.com/office/drawing/2014/main" id="{18F356A6-95C3-ADBA-DD60-EA22FE78DCE1}"/>
                            </a:ext>
                          </a:extLst>
                        </wps:cNvPr>
                        <wps:cNvCnPr>
                          <a:cxnSpLocks/>
                        </wps:cNvCnPr>
                        <wps:spPr>
                          <a:xfrm>
                            <a:off x="670937" y="269744"/>
                            <a:ext cx="1264215" cy="0"/>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4783491" name="Straight Arrow Connector 924783491">
                          <a:extLst>
                            <a:ext uri="{FF2B5EF4-FFF2-40B4-BE49-F238E27FC236}">
                              <a16:creationId xmlns:a16="http://schemas.microsoft.com/office/drawing/2014/main" id="{D189FE2B-D538-3505-7A4E-F078D42F2AE1}"/>
                            </a:ext>
                          </a:extLst>
                        </wps:cNvPr>
                        <wps:cNvCnPr>
                          <a:cxnSpLocks/>
                        </wps:cNvCnPr>
                        <wps:spPr>
                          <a:xfrm>
                            <a:off x="664587" y="268222"/>
                            <a:ext cx="1514475" cy="1025525"/>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8913595" name="Straight Arrow Connector 928913595">
                          <a:extLst>
                            <a:ext uri="{FF2B5EF4-FFF2-40B4-BE49-F238E27FC236}">
                              <a16:creationId xmlns:a16="http://schemas.microsoft.com/office/drawing/2014/main" id="{DB2BDC0D-DFC8-7C88-88F9-84D370B0AEC8}"/>
                            </a:ext>
                          </a:extLst>
                        </wps:cNvPr>
                        <wps:cNvCnPr>
                          <a:cxnSpLocks/>
                        </wps:cNvCnPr>
                        <wps:spPr>
                          <a:xfrm>
                            <a:off x="1935152" y="268222"/>
                            <a:ext cx="1514475" cy="1025525"/>
                          </a:xfrm>
                          <a:prstGeom prst="straightConnector1">
                            <a:avLst/>
                          </a:prstGeom>
                          <a:ln w="12700">
                            <a:solidFill>
                              <a:schemeClr val="accent1">
                                <a:alpha val="58735"/>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550987297" name="Straight Arrow Connector 1550987297">
                          <a:extLst>
                            <a:ext uri="{FF2B5EF4-FFF2-40B4-BE49-F238E27FC236}">
                              <a16:creationId xmlns:a16="http://schemas.microsoft.com/office/drawing/2014/main" id="{CEA97E63-126D-F115-33DB-14E77710F911}"/>
                            </a:ext>
                          </a:extLst>
                        </wps:cNvPr>
                        <wps:cNvCnPr>
                          <a:cxnSpLocks/>
                        </wps:cNvCnPr>
                        <wps:spPr>
                          <a:xfrm>
                            <a:off x="2179062" y="1276219"/>
                            <a:ext cx="1264215" cy="0"/>
                          </a:xfrm>
                          <a:prstGeom prst="straightConnector1">
                            <a:avLst/>
                          </a:prstGeom>
                          <a:ln w="12700">
                            <a:solidFill>
                              <a:schemeClr val="accent1">
                                <a:alpha val="50000"/>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683668958" name="Straight Arrow Connector 1683668958">
                          <a:extLst>
                            <a:ext uri="{FF2B5EF4-FFF2-40B4-BE49-F238E27FC236}">
                              <a16:creationId xmlns:a16="http://schemas.microsoft.com/office/drawing/2014/main" id="{07E14E1C-0C37-7A64-EDBA-5CCFC48A5BA4}"/>
                            </a:ext>
                          </a:extLst>
                        </wps:cNvPr>
                        <wps:cNvCnPr/>
                        <wps:spPr>
                          <a:xfrm>
                            <a:off x="670937" y="268222"/>
                            <a:ext cx="2749550" cy="1007997"/>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1535615292" name="Straight Arrow Connector 1535615292">
                          <a:extLst>
                            <a:ext uri="{FF2B5EF4-FFF2-40B4-BE49-F238E27FC236}">
                              <a16:creationId xmlns:a16="http://schemas.microsoft.com/office/drawing/2014/main" id="{59797187-3886-6F4D-CEB7-CBCA50757DDD}"/>
                            </a:ext>
                          </a:extLst>
                        </wps:cNvPr>
                        <wps:cNvCnPr>
                          <a:cxnSpLocks/>
                        </wps:cNvCnPr>
                        <wps:spPr>
                          <a:xfrm flipV="1">
                            <a:off x="1105912" y="268222"/>
                            <a:ext cx="829240" cy="74295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53392108" name="Straight Arrow Connector 1453392108">
                          <a:extLst>
                            <a:ext uri="{FF2B5EF4-FFF2-40B4-BE49-F238E27FC236}">
                              <a16:creationId xmlns:a16="http://schemas.microsoft.com/office/drawing/2014/main" id="{43C1429E-7FA9-3857-9448-41E737C7E378}"/>
                            </a:ext>
                          </a:extLst>
                        </wps:cNvPr>
                        <wps:cNvCnPr/>
                        <wps:spPr>
                          <a:xfrm>
                            <a:off x="1105912" y="1007997"/>
                            <a:ext cx="1073150" cy="268222"/>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1466712" name="Straight Arrow Connector 1311466712">
                          <a:extLst>
                            <a:ext uri="{FF2B5EF4-FFF2-40B4-BE49-F238E27FC236}">
                              <a16:creationId xmlns:a16="http://schemas.microsoft.com/office/drawing/2014/main" id="{FA7DD6EA-55A6-DA1C-F50B-12E9669E666A}"/>
                            </a:ext>
                          </a:extLst>
                        </wps:cNvPr>
                        <wps:cNvCnPr/>
                        <wps:spPr>
                          <a:xfrm flipH="1" flipV="1">
                            <a:off x="667762" y="268222"/>
                            <a:ext cx="438150" cy="739775"/>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wps:wsp>
                        <wps:cNvPr id="2082528651" name="Straight Arrow Connector 2082528651">
                          <a:extLst>
                            <a:ext uri="{FF2B5EF4-FFF2-40B4-BE49-F238E27FC236}">
                              <a16:creationId xmlns:a16="http://schemas.microsoft.com/office/drawing/2014/main" id="{3AE821C9-E43F-86F5-739F-FA3C6F3EE750}"/>
                            </a:ext>
                          </a:extLst>
                        </wps:cNvPr>
                        <wps:cNvCnPr>
                          <a:cxnSpLocks/>
                        </wps:cNvCnPr>
                        <wps:spPr>
                          <a:xfrm flipV="1">
                            <a:off x="2172712" y="542033"/>
                            <a:ext cx="829240" cy="742950"/>
                          </a:xfrm>
                          <a:prstGeom prst="straightConnector1">
                            <a:avLst/>
                          </a:prstGeom>
                          <a:ln w="12700">
                            <a:solidFill>
                              <a:srgbClr val="FF0000">
                                <a:alpha val="51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27201590" name="Straight Arrow Connector 1727201590">
                          <a:extLst>
                            <a:ext uri="{FF2B5EF4-FFF2-40B4-BE49-F238E27FC236}">
                              <a16:creationId xmlns:a16="http://schemas.microsoft.com/office/drawing/2014/main" id="{94FF3E2E-E500-239E-23B1-6E103B4CFF2B}"/>
                            </a:ext>
                          </a:extLst>
                        </wps:cNvPr>
                        <wps:cNvCnPr/>
                        <wps:spPr>
                          <a:xfrm>
                            <a:off x="1935152" y="265047"/>
                            <a:ext cx="1073150" cy="268222"/>
                          </a:xfrm>
                          <a:prstGeom prst="straightConnector1">
                            <a:avLst/>
                          </a:prstGeom>
                          <a:ln w="12700">
                            <a:solidFill>
                              <a:srgbClr val="FF0000">
                                <a:alpha val="47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5133261" name="Straight Arrow Connector 175133261">
                          <a:extLst>
                            <a:ext uri="{FF2B5EF4-FFF2-40B4-BE49-F238E27FC236}">
                              <a16:creationId xmlns:a16="http://schemas.microsoft.com/office/drawing/2014/main" id="{2AEA8F32-6901-D3C7-E002-74221C133A26}"/>
                            </a:ext>
                          </a:extLst>
                        </wps:cNvPr>
                        <wps:cNvCnPr/>
                        <wps:spPr>
                          <a:xfrm flipV="1">
                            <a:off x="1105912" y="533269"/>
                            <a:ext cx="1902390" cy="47472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42191637" name="TextBox 39">
                          <a:extLst>
                            <a:ext uri="{FF2B5EF4-FFF2-40B4-BE49-F238E27FC236}">
                              <a16:creationId xmlns:a16="http://schemas.microsoft.com/office/drawing/2014/main" id="{08F4E83D-EC78-0BC8-E102-257AADD5A598}"/>
                            </a:ext>
                          </a:extLst>
                        </wps:cNvPr>
                        <wps:cNvSpPr txBox="1"/>
                        <wps:spPr>
                          <a:xfrm>
                            <a:off x="533803" y="0"/>
                            <a:ext cx="248285" cy="225425"/>
                          </a:xfrm>
                          <a:prstGeom prst="rect">
                            <a:avLst/>
                          </a:prstGeom>
                          <a:noFill/>
                        </wps:spPr>
                        <wps:txbx>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wps:txbx>
                        <wps:bodyPr wrap="none" rtlCol="0">
                          <a:spAutoFit/>
                        </wps:bodyPr>
                      </wps:wsp>
                      <wps:wsp>
                        <wps:cNvPr id="1203075813" name="TextBox 40">
                          <a:extLst>
                            <a:ext uri="{FF2B5EF4-FFF2-40B4-BE49-F238E27FC236}">
                              <a16:creationId xmlns:a16="http://schemas.microsoft.com/office/drawing/2014/main" id="{AEF18D99-8A9E-ECCE-FDDE-BAF6465C02ED}"/>
                            </a:ext>
                          </a:extLst>
                        </wps:cNvPr>
                        <wps:cNvSpPr txBox="1"/>
                        <wps:spPr>
                          <a:xfrm>
                            <a:off x="-166582" y="334473"/>
                            <a:ext cx="948690" cy="370205"/>
                          </a:xfrm>
                          <a:prstGeom prst="rect">
                            <a:avLst/>
                          </a:prstGeom>
                          <a:noFill/>
                        </wps:spPr>
                        <wps:txbx>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wps:txbx>
                        <wps:bodyPr wrap="square" rtlCol="0">
                          <a:spAutoFit/>
                        </wps:bodyPr>
                      </wps:wsp>
                      <wps:wsp>
                        <wps:cNvPr id="1810238579" name="TextBox 41">
                          <a:extLst>
                            <a:ext uri="{FF2B5EF4-FFF2-40B4-BE49-F238E27FC236}">
                              <a16:creationId xmlns:a16="http://schemas.microsoft.com/office/drawing/2014/main" id="{B03601DF-FDDF-E655-F54D-4624E65F7860}"/>
                            </a:ext>
                          </a:extLst>
                        </wps:cNvPr>
                        <wps:cNvSpPr txBox="1"/>
                        <wps:spPr>
                          <a:xfrm>
                            <a:off x="196502" y="891771"/>
                            <a:ext cx="807115" cy="507831"/>
                          </a:xfrm>
                          <a:prstGeom prst="rect">
                            <a:avLst/>
                          </a:prstGeom>
                          <a:noFill/>
                        </wps:spPr>
                        <wps:txbx>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wps:txbx>
                        <wps:bodyPr wrap="square" rtlCol="0">
                          <a:spAutoFit/>
                        </wps:bodyPr>
                      </wps:wsp>
                      <wps:wsp>
                        <wps:cNvPr id="141616115" name="Oval 141616115">
                          <a:extLst>
                            <a:ext uri="{FF2B5EF4-FFF2-40B4-BE49-F238E27FC236}">
                              <a16:creationId xmlns:a16="http://schemas.microsoft.com/office/drawing/2014/main" id="{E21AB143-AABA-B411-135C-5D2766EDFCE4}"/>
                            </a:ext>
                          </a:extLst>
                        </wps:cNvPr>
                        <wps:cNvSpPr/>
                        <wps:spPr>
                          <a:xfrm>
                            <a:off x="644929" y="2453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789185" name="Oval 1408789185">
                          <a:extLst>
                            <a:ext uri="{FF2B5EF4-FFF2-40B4-BE49-F238E27FC236}">
                              <a16:creationId xmlns:a16="http://schemas.microsoft.com/office/drawing/2014/main" id="{DA806F1D-916D-5DF9-AF0B-5F4C1398F3FD}"/>
                            </a:ext>
                          </a:extLst>
                        </wps:cNvPr>
                        <wps:cNvSpPr/>
                        <wps:spPr>
                          <a:xfrm>
                            <a:off x="1081465" y="980184"/>
                            <a:ext cx="45719" cy="45719"/>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22226801" name="TextBox 45">
                          <a:extLst>
                            <a:ext uri="{FF2B5EF4-FFF2-40B4-BE49-F238E27FC236}">
                              <a16:creationId xmlns:a16="http://schemas.microsoft.com/office/drawing/2014/main" id="{1D73D58B-0CB6-A560-D812-43406A18EE61}"/>
                            </a:ext>
                          </a:extLst>
                        </wps:cNvPr>
                        <wps:cNvSpPr txBox="1"/>
                        <wps:spPr>
                          <a:xfrm>
                            <a:off x="1797987" y="22783"/>
                            <a:ext cx="249555" cy="225425"/>
                          </a:xfrm>
                          <a:prstGeom prst="rect">
                            <a:avLst/>
                          </a:prstGeom>
                          <a:noFill/>
                        </wps:spPr>
                        <wps:txbx>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wps:txbx>
                        <wps:bodyPr wrap="none" rtlCol="0">
                          <a:spAutoFit/>
                        </wps:bodyPr>
                      </wps:wsp>
                      <wps:wsp>
                        <wps:cNvPr id="123795218" name="TextBox 46">
                          <a:extLst>
                            <a:ext uri="{FF2B5EF4-FFF2-40B4-BE49-F238E27FC236}">
                              <a16:creationId xmlns:a16="http://schemas.microsoft.com/office/drawing/2014/main" id="{CB10B31A-F30D-0B6B-C02E-7433DB53220A}"/>
                            </a:ext>
                          </a:extLst>
                        </wps:cNvPr>
                        <wps:cNvSpPr txBox="1"/>
                        <wps:spPr>
                          <a:xfrm>
                            <a:off x="2075679" y="1255362"/>
                            <a:ext cx="247015" cy="248920"/>
                          </a:xfrm>
                          <a:prstGeom prst="rect">
                            <a:avLst/>
                          </a:prstGeom>
                          <a:noFill/>
                        </wps:spPr>
                        <wps:txbx>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wps:txbx>
                        <wps:bodyPr wrap="none" rtlCol="0">
                          <a:spAutoFit/>
                        </wps:bodyPr>
                      </wps:wsp>
                      <wps:wsp>
                        <wps:cNvPr id="799308896" name="TextBox 47">
                          <a:extLst>
                            <a:ext uri="{FF2B5EF4-FFF2-40B4-BE49-F238E27FC236}">
                              <a16:creationId xmlns:a16="http://schemas.microsoft.com/office/drawing/2014/main" id="{9177E7A4-1FBC-A01A-7540-C29981BFC486}"/>
                            </a:ext>
                          </a:extLst>
                        </wps:cNvPr>
                        <wps:cNvSpPr txBox="1"/>
                        <wps:spPr>
                          <a:xfrm>
                            <a:off x="2811100" y="266718"/>
                            <a:ext cx="1438275" cy="254000"/>
                          </a:xfrm>
                          <a:prstGeom prst="rect">
                            <a:avLst/>
                          </a:prstGeom>
                          <a:noFill/>
                        </wps:spPr>
                        <wps:txbx>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294694353" name="TextBox 48">
                          <a:extLst>
                            <a:ext uri="{FF2B5EF4-FFF2-40B4-BE49-F238E27FC236}">
                              <a16:creationId xmlns:a16="http://schemas.microsoft.com/office/drawing/2014/main" id="{06A8041E-761A-715D-7688-10432BAFE417}"/>
                            </a:ext>
                          </a:extLst>
                        </wps:cNvPr>
                        <wps:cNvSpPr txBox="1"/>
                        <wps:spPr>
                          <a:xfrm>
                            <a:off x="3350826" y="1051066"/>
                            <a:ext cx="1434465" cy="254000"/>
                          </a:xfrm>
                          <a:prstGeom prst="rect">
                            <a:avLst/>
                          </a:prstGeom>
                          <a:noFill/>
                        </wps:spPr>
                        <wps:txbx>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wps:txbx>
                        <wps:bodyPr wrap="none" rtlCol="0">
                          <a:spAutoFit/>
                        </wps:bodyPr>
                      </wps:wsp>
                      <wps:wsp>
                        <wps:cNvPr id="418251802" name="Straight Arrow Connector 418251802">
                          <a:extLst>
                            <a:ext uri="{FF2B5EF4-FFF2-40B4-BE49-F238E27FC236}">
                              <a16:creationId xmlns:a16="http://schemas.microsoft.com/office/drawing/2014/main" id="{C596AC16-3B10-D9FE-E46A-CEDBCBD30C2E}"/>
                            </a:ext>
                          </a:extLst>
                        </wps:cNvPr>
                        <wps:cNvCnPr>
                          <a:cxnSpLocks/>
                        </wps:cNvCnPr>
                        <wps:spPr>
                          <a:xfrm>
                            <a:off x="1104324" y="998789"/>
                            <a:ext cx="2322513" cy="286194"/>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62579121" name="TextBox 52">
                          <a:extLst>
                            <a:ext uri="{FF2B5EF4-FFF2-40B4-BE49-F238E27FC236}">
                              <a16:creationId xmlns:a16="http://schemas.microsoft.com/office/drawing/2014/main" id="{80616D66-9EFC-1D05-51BA-059A853BB9FF}"/>
                            </a:ext>
                          </a:extLst>
                        </wps:cNvPr>
                        <wps:cNvSpPr txBox="1"/>
                        <wps:spPr>
                          <a:xfrm>
                            <a:off x="2471435" y="1683460"/>
                            <a:ext cx="1243965" cy="388620"/>
                          </a:xfrm>
                          <a:prstGeom prst="rect">
                            <a:avLst/>
                          </a:prstGeom>
                          <a:noFill/>
                        </wps:spPr>
                        <wps:txbx>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wps:txbx>
                        <wps:bodyPr wrap="none" rtlCol="0">
                          <a:spAutoFit/>
                        </wps:bodyPr>
                      </wps:wsp>
                      <wps:wsp>
                        <wps:cNvPr id="1321638392" name="Freeform 1321638392">
                          <a:extLst>
                            <a:ext uri="{FF2B5EF4-FFF2-40B4-BE49-F238E27FC236}">
                              <a16:creationId xmlns:a16="http://schemas.microsoft.com/office/drawing/2014/main" id="{98367E42-A0BC-854C-3F47-AC46601BB84E}"/>
                            </a:ext>
                          </a:extLst>
                        </wps:cNvPr>
                        <wps:cNvSpPr/>
                        <wps:spPr>
                          <a:xfrm>
                            <a:off x="2565751" y="1192147"/>
                            <a:ext cx="359436" cy="517525"/>
                          </a:xfrm>
                          <a:custGeom>
                            <a:avLst/>
                            <a:gdLst>
                              <a:gd name="connsiteX0" fmla="*/ 359436 w 359436"/>
                              <a:gd name="connsiteY0" fmla="*/ 517525 h 517525"/>
                              <a:gd name="connsiteX1" fmla="*/ 54636 w 359436"/>
                              <a:gd name="connsiteY1" fmla="*/ 409575 h 517525"/>
                              <a:gd name="connsiteX2" fmla="*/ 661 w 359436"/>
                              <a:gd name="connsiteY2" fmla="*/ 257175 h 517525"/>
                              <a:gd name="connsiteX3" fmla="*/ 26061 w 359436"/>
                              <a:gd name="connsiteY3" fmla="*/ 82550 h 517525"/>
                              <a:gd name="connsiteX4" fmla="*/ 48286 w 359436"/>
                              <a:gd name="connsiteY4" fmla="*/ 0 h 5175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9436" h="517525">
                                <a:moveTo>
                                  <a:pt x="359436" y="517525"/>
                                </a:moveTo>
                                <a:cubicBezTo>
                                  <a:pt x="236934" y="485246"/>
                                  <a:pt x="114432" y="452967"/>
                                  <a:pt x="54636" y="409575"/>
                                </a:cubicBezTo>
                                <a:cubicBezTo>
                                  <a:pt x="-5160" y="366183"/>
                                  <a:pt x="5423" y="311679"/>
                                  <a:pt x="661" y="257175"/>
                                </a:cubicBezTo>
                                <a:cubicBezTo>
                                  <a:pt x="-4101" y="202671"/>
                                  <a:pt x="18124" y="125412"/>
                                  <a:pt x="26061" y="82550"/>
                                </a:cubicBezTo>
                                <a:cubicBezTo>
                                  <a:pt x="33998" y="39688"/>
                                  <a:pt x="41142" y="19844"/>
                                  <a:pt x="48286" y="0"/>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8420228" name="TextBox 54">
                          <a:extLst>
                            <a:ext uri="{FF2B5EF4-FFF2-40B4-BE49-F238E27FC236}">
                              <a16:creationId xmlns:a16="http://schemas.microsoft.com/office/drawing/2014/main" id="{11A78CCD-9E31-CA9D-D4AA-8FD4FB877F3C}"/>
                            </a:ext>
                          </a:extLst>
                        </wps:cNvPr>
                        <wps:cNvSpPr txBox="1"/>
                        <wps:spPr>
                          <a:xfrm>
                            <a:off x="533753" y="1614928"/>
                            <a:ext cx="1437005" cy="254000"/>
                          </a:xfrm>
                          <a:prstGeom prst="rect">
                            <a:avLst/>
                          </a:prstGeom>
                          <a:noFill/>
                        </wps:spPr>
                        <wps:txbx>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1449767642" name="Freeform 1449767642">
                          <a:extLst>
                            <a:ext uri="{FF2B5EF4-FFF2-40B4-BE49-F238E27FC236}">
                              <a16:creationId xmlns:a16="http://schemas.microsoft.com/office/drawing/2014/main" id="{6A15AFCB-6BEC-9F77-1B7C-49BE831EF665}"/>
                            </a:ext>
                          </a:extLst>
                        </wps:cNvPr>
                        <wps:cNvSpPr/>
                        <wps:spPr>
                          <a:xfrm>
                            <a:off x="965453" y="964294"/>
                            <a:ext cx="728021" cy="665629"/>
                          </a:xfrm>
                          <a:custGeom>
                            <a:avLst/>
                            <a:gdLst>
                              <a:gd name="connsiteX0" fmla="*/ 85924 w 728021"/>
                              <a:gd name="connsiteY0" fmla="*/ 665629 h 665629"/>
                              <a:gd name="connsiteX1" fmla="*/ 1880 w 728021"/>
                              <a:gd name="connsiteY1" fmla="*/ 416859 h 665629"/>
                              <a:gd name="connsiteX2" fmla="*/ 35497 w 728021"/>
                              <a:gd name="connsiteY2" fmla="*/ 248771 h 665629"/>
                              <a:gd name="connsiteX3" fmla="*/ 126265 w 728021"/>
                              <a:gd name="connsiteY3" fmla="*/ 158003 h 665629"/>
                              <a:gd name="connsiteX4" fmla="*/ 264097 w 728021"/>
                              <a:gd name="connsiteY4" fmla="*/ 110938 h 665629"/>
                              <a:gd name="connsiteX5" fmla="*/ 469165 w 728021"/>
                              <a:gd name="connsiteY5" fmla="*/ 57150 h 665629"/>
                              <a:gd name="connsiteX6" fmla="*/ 573380 w 728021"/>
                              <a:gd name="connsiteY6" fmla="*/ 36979 h 665629"/>
                              <a:gd name="connsiteX7" fmla="*/ 657424 w 728021"/>
                              <a:gd name="connsiteY7" fmla="*/ 16809 h 665629"/>
                              <a:gd name="connsiteX8" fmla="*/ 728021 w 728021"/>
                              <a:gd name="connsiteY8" fmla="*/ 0 h 665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8021" h="665629">
                                <a:moveTo>
                                  <a:pt x="85924" y="665629"/>
                                </a:moveTo>
                                <a:cubicBezTo>
                                  <a:pt x="48104" y="575982"/>
                                  <a:pt x="10284" y="486335"/>
                                  <a:pt x="1880" y="416859"/>
                                </a:cubicBezTo>
                                <a:cubicBezTo>
                                  <a:pt x="-6525" y="347383"/>
                                  <a:pt x="14766" y="291914"/>
                                  <a:pt x="35497" y="248771"/>
                                </a:cubicBezTo>
                                <a:cubicBezTo>
                                  <a:pt x="56228" y="205628"/>
                                  <a:pt x="88165" y="180975"/>
                                  <a:pt x="126265" y="158003"/>
                                </a:cubicBezTo>
                                <a:cubicBezTo>
                                  <a:pt x="164365" y="135031"/>
                                  <a:pt x="206947" y="127747"/>
                                  <a:pt x="264097" y="110938"/>
                                </a:cubicBezTo>
                                <a:cubicBezTo>
                                  <a:pt x="321247" y="94129"/>
                                  <a:pt x="417618" y="69476"/>
                                  <a:pt x="469165" y="57150"/>
                                </a:cubicBezTo>
                                <a:cubicBezTo>
                                  <a:pt x="520712" y="44824"/>
                                  <a:pt x="542004" y="43702"/>
                                  <a:pt x="573380" y="36979"/>
                                </a:cubicBezTo>
                                <a:cubicBezTo>
                                  <a:pt x="604756" y="30256"/>
                                  <a:pt x="657424" y="16809"/>
                                  <a:pt x="657424" y="16809"/>
                                </a:cubicBezTo>
                                <a:lnTo>
                                  <a:pt x="728021" y="0"/>
                                </a:ln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29261" name="Curved Connector 1305229261">
                          <a:extLst>
                            <a:ext uri="{FF2B5EF4-FFF2-40B4-BE49-F238E27FC236}">
                              <a16:creationId xmlns:a16="http://schemas.microsoft.com/office/drawing/2014/main" id="{0057FBBB-1E71-3B93-C7D1-2185C9EEB35A}"/>
                            </a:ext>
                          </a:extLst>
                        </wps:cNvPr>
                        <wps:cNvCnPr/>
                        <wps:spPr>
                          <a:xfrm flipV="1">
                            <a:off x="664587" y="980184"/>
                            <a:ext cx="416878" cy="70976"/>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53802904" name="Curved Connector 1553802904">
                          <a:extLst>
                            <a:ext uri="{FF2B5EF4-FFF2-40B4-BE49-F238E27FC236}">
                              <a16:creationId xmlns:a16="http://schemas.microsoft.com/office/drawing/2014/main" id="{34C2B754-941E-A251-C493-235DDB8AAA7D}"/>
                            </a:ext>
                          </a:extLst>
                        </wps:cNvPr>
                        <wps:cNvCnPr/>
                        <wps:spPr>
                          <a:xfrm flipV="1">
                            <a:off x="435987" y="253617"/>
                            <a:ext cx="208942" cy="138800"/>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9583D68" id="Group 61" o:spid="_x0000_s1026" style="position:absolute;margin-left:-13.15pt;margin-top:11.6pt;width:389.9pt;height:163.15pt;z-index:251659264;mso-width-relative:margin" coordorigin="-1665" coordsize="49518,2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">
                <v:shapetype id="_x0000_t32" coordsize="21600,21600" o:spt="32" o:oned="t" path="m,l21600,21600e" filled="f">
                  <v:path arrowok="t" fillok="f" o:connecttype="none"/>
                  <o:lock v:ext="edit" shapetype="t"/>
                </v:shapetype>
                <v:shape id="Straight Arrow Connector 1101175364" o:spid="_x0000_s1027" type="#_x0000_t32" style="position:absolute;left:6709;top:2697;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" strokecolor="#4472c4 [3204]" strokeweight="1pt">
                  <v:stroke endarrow="block" joinstyle="miter"/>
                  <o:lock v:ext="edit" shapetype="f"/>
                </v:shape>
                <v:shape id="Straight Arrow Connector 924783491" o:spid="_x0000_s1028" type="#_x0000_t32" style="position:absolute;left:6645;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" strokecolor="#4472c4 [3204]" strokeweight="1pt">
                  <v:stroke endarrow="block" joinstyle="miter"/>
                  <o:lock v:ext="edit" shapetype="f"/>
                </v:shape>
                <v:shape id="Straight Arrow Connector 928913595" o:spid="_x0000_s1029" type="#_x0000_t32" style="position:absolute;left:19351;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" strokecolor="#4472c4 [3204]" strokeweight="1pt">
                  <v:stroke dashstyle="dash" opacity="38550f" joinstyle="miter"/>
                  <o:lock v:ext="edit" shapetype="f"/>
                </v:shape>
                <v:shape id="Straight Arrow Connector 1550987297" o:spid="_x0000_s1030" type="#_x0000_t32" style="position:absolute;left:21790;top:12762;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" strokecolor="#4472c4 [3204]" strokeweight="1pt">
                  <v:stroke dashstyle="dash" opacity="32896f" joinstyle="miter"/>
                  <o:lock v:ext="edit" shapetype="f"/>
                </v:shape>
                <v:shape id="Straight Arrow Connector 1683668958" o:spid="_x0000_s1031" type="#_x0000_t32" style="position:absolute;left:6709;top:2682;width:27495;height:100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" strokecolor="#4472c4 [3204]" strokeweight="1pt">
                  <v:stroke endarrow="block" joinstyle="miter"/>
                </v:shape>
                <v:shape id="Straight Arrow Connector 1535615292" o:spid="_x0000_s1032" type="#_x0000_t32" style="position:absolute;left:11059;top:2682;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" strokecolor="red" strokeweight="1pt">
                  <v:stroke endarrow="block" joinstyle="miter"/>
                  <o:lock v:ext="edit" shapetype="f"/>
                </v:shape>
                <v:shape id="Straight Arrow Connector 1453392108" o:spid="_x0000_s1033" type="#_x0000_t32" style="position:absolute;left:11059;top:10079;width:10731;height:2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" strokecolor="red" strokeweight="1pt">
                  <v:stroke endarrow="block" joinstyle="miter"/>
                </v:shape>
                <v:shape id="Straight Arrow Connector 1311466712" o:spid="_x0000_s1034" type="#_x0000_t32" style="position:absolute;left:6677;top:2682;width:4382;height:739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" strokecolor="black [3213]" strokeweight="1pt">
                  <v:stroke dashstyle="dash" endarrow="block" joinstyle="miter"/>
                </v:shape>
                <v:shape id="Straight Arrow Connector 2082528651" o:spid="_x0000_s1035" type="#_x0000_t32" style="position:absolute;left:21727;top:5420;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" strokecolor="red" strokeweight="1pt">
                  <v:stroke dashstyle="dash" opacity="33410f" joinstyle="miter"/>
                  <o:lock v:ext="edit" shapetype="f"/>
                </v:shape>
                <v:shape id="Straight Arrow Connector 1727201590" o:spid="_x0000_s1036" type="#_x0000_t32" style="position:absolute;left:19351;top:2650;width:10732;height:26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" strokecolor="red" strokeweight="1pt">
                  <v:stroke dashstyle="dash" opacity="30840f" joinstyle="miter"/>
                </v:shape>
                <v:shape id="Straight Arrow Connector 175133261" o:spid="_x0000_s1037" type="#_x0000_t32" style="position:absolute;left:11059;top:5332;width:19024;height:474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" strokecolor="red" strokeweight="1pt">
                  <v:stroke endarrow="block" joinstyle="miter"/>
                </v:shape>
                <v:shapetype id="_x0000_t202" coordsize="21600,21600" o:spt="202" path="m,l,21600r21600,l21600,xe">
                  <v:stroke joinstyle="miter"/>
                  <v:path gradientshapeok="t" o:connecttype="rect"/>
                </v:shapetype>
                <v:shape id="TextBox 39" o:spid="_x0000_s1038" type="#_x0000_t202" style="position:absolute;left:5338;width:248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" filled="f" stroked="f">
                  <v:textbox style="mso-fit-shape-to-text:t">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v:textbox>
                </v:shape>
                <v:shape id="TextBox 40" o:spid="_x0000_s1039" type="#_x0000_t202" style="position:absolute;left:-1665;top:3344;width:9486;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" filled="f" stroked="f">
                  <v:textbox style="mso-fit-shape-to-text:t">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v:textbox>
                </v:shape>
                <v:shape id="TextBox 41" o:spid="_x0000_s1040" type="#_x0000_t202" style="position:absolute;left:1965;top:8917;width:8071;height:5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" filled="f" stroked="f">
                  <v:textbox style="mso-fit-shape-to-text:t">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v:textbox>
                </v:shape>
                <v:oval id="Oval 141616115" o:spid="_x0000_s1041" style="position:absolute;left:6449;top:245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" fillcolor="#4472c4 [3204]" stroked="f" strokeweight="1pt">
                  <v:stroke joinstyle="miter"/>
                </v:oval>
                <v:oval id="Oval 1408789185" o:spid="_x0000_s1042" style="position:absolute;left:10814;top:9801;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" fillcolor="red" stroked="f" strokeweight="1pt">
                  <v:stroke joinstyle="miter"/>
                </v:oval>
                <v:shape id="TextBox 45" o:spid="_x0000_s1043" type="#_x0000_t202" style="position:absolute;left:17979;top:227;width:249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" filled="f" stroked="f">
                  <v:textbox style="mso-fit-shape-to-text:t">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v:textbox>
                </v:shape>
                <v:shape id="TextBox 46" o:spid="_x0000_s1044" type="#_x0000_t202" style="position:absolute;left:20756;top:12553;width:2470;height:24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" filled="f" stroked="f">
                  <v:textbox style="mso-fit-shape-to-text:t">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v:textbox>
                </v:shape>
                <v:shape id="TextBox 47" o:spid="_x0000_s1045" type="#_x0000_t202" style="position:absolute;left:28111;top:2667;width:14382;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" filled="f" stroked="f">
                  <v:textbox style="mso-fit-shape-to-text:t">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v:textbox>
                </v:shape>
                <v:shape id="TextBox 48" o:spid="_x0000_s1046" type="#_x0000_t202" style="position:absolute;left:33508;top:10510;width:14344;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" filled="f" stroked="f">
                  <v:textbox style="mso-fit-shape-to-text:t">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v:textbox>
                </v:shape>
                <v:shape id="Straight Arrow Connector 418251802" o:spid="_x0000_s1047" type="#_x0000_t32" style="position:absolute;left:11043;top:9987;width:23225;height:2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" strokecolor="red" strokeweight="1pt">
                  <v:stroke endarrow="block" joinstyle="miter"/>
                  <o:lock v:ext="edit" shapetype="f"/>
                </v:shape>
                <v:shape id="TextBox 52" o:spid="_x0000_s1048" type="#_x0000_t202" style="position:absolute;left:24714;top:16834;width:12440;height:38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" filled="f" stroked="f">
                  <v:textbox style="mso-fit-shape-to-text:t">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v:textbox>
                </v:shape>
                <v:shape id="Freeform 1321638392" o:spid="_x0000_s1049" style="position:absolute;left:25657;top:11921;width:3594;height:5175;visibility:visible;mso-wrap-style:square;v-text-anchor:middle" coordsize="359436,517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" path="m359436,517525c236934,485246,114432,452967,54636,409575,-5160,366183,5423,311679,661,257175,-4101,202671,18124,125412,26061,82550,33998,39688,41142,19844,48286,e" filled="f" strokecolor="#09101d [484]" strokeweight=".5pt">
                  <v:stroke endarrow="block" endarrowwidth="narrow" endarrowlength="short" joinstyle="miter"/>
                  <v:path arrowok="t" o:connecttype="custom" o:connectlocs="359436,517525;54636,409575;661,257175;26061,82550;48286,0" o:connectangles="0,0,0,0,0"/>
                </v:shape>
                <v:shape id="TextBox 54" o:spid="_x0000_s1050" type="#_x0000_t202" style="position:absolute;left:5337;top:16149;width:14370;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" filled="f" stroked="f">
                  <v:textbox style="mso-fit-shape-to-text:t">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v:textbox>
                </v:shape>
                <v:shape id="Freeform 1449767642" o:spid="_x0000_s1051" style="position:absolute;left:9654;top:9642;width:7280;height:6657;visibility:visible;mso-wrap-style:square;v-text-anchor:middle" coordsize="728021,665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" path="m85924,665629c48104,575982,10284,486335,1880,416859,-6525,347383,14766,291914,35497,248771v20731,-43143,52668,-67796,90768,-90768c164365,135031,206947,127747,264097,110938,321247,94129,417618,69476,469165,57150,520712,44824,542004,43702,573380,36979v31376,-6723,84044,-20170,84044,-20170l728021,e" filled="f" strokecolor="#09101d [484]" strokeweight=".5pt">
                  <v:stroke endarrow="block" endarrowwidth="narrow" endarrowlength="short" joinstyle="miter"/>
                  <v:path arrowok="t" o:connecttype="custom" o:connectlocs="85924,665629;1880,416859;35497,248771;126265,158003;264097,110938;469165,57150;573380,36979;657424,16809;728021,0" o:connectangles="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05229261" o:spid="_x0000_s1052" type="#_x0000_t38" style="position:absolute;left:6645;top:9801;width:4169;height:71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" adj="10800" strokecolor="black [3213]" strokeweight=".5pt">
                  <v:stroke endarrow="block" endarrowwidth="narrow" endarrowlength="short" joinstyle="miter"/>
                </v:shape>
                <v:shape id="Curved Connector 1553802904" o:spid="_x0000_s1053" type="#_x0000_t38" style="position:absolute;left:4359;top:2536;width:2090;height:138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" adj="10800" strokecolor="black [3213]" strokeweight=".5pt">
                  <v:stroke endarrow="block" endarrowwidth="narrow" endarrowlength="short" joinstyle="miter"/>
                </v:shape>
                <w10:wrap type="topAndBottom"/>
              </v:group>
            </w:pict>
          </mc:Fallback>
        </mc:AlternateContent>
      </w:r>
    </w:p>
    <w:p w14:paraId="6CA7A6B1" w14:textId="0D900FD9" w:rsidR="00393962" w:rsidRDefault="00393962" w:rsidP="004A1C66"/>
    <w:p w14:paraId="487989E6" w14:textId="4325DB6E" w:rsidR="004A1C66" w:rsidRDefault="004A1C66" w:rsidP="004A1C66">
      <w:r>
        <w:t>Figure</w:t>
      </w:r>
      <w:r w:rsidR="00EF7999">
        <w:t xml:space="preserve"> A.1</w:t>
      </w:r>
      <w:r>
        <w:t>: origins and vector computations from the perspectives of observer A (</w:t>
      </w:r>
      <w:r w:rsidRPr="00EF7999">
        <w:rPr>
          <w:color w:val="FF0000"/>
        </w:rPr>
        <w:t>red</w:t>
      </w:r>
      <w:r>
        <w:t>) and observer B (</w:t>
      </w:r>
      <w:r w:rsidRPr="00EF7999">
        <w:rPr>
          <w:color w:val="4472C4" w:themeColor="accent1"/>
        </w:rPr>
        <w:t>blue</w:t>
      </w:r>
      <w:r>
        <w:t>)</w:t>
      </w:r>
    </w:p>
    <w:p w14:paraId="1C809BD7" w14:textId="3007B9D1" w:rsidR="004A1C66" w:rsidRDefault="00EF7999" w:rsidP="004A1C66">
      <w:r>
        <w:t xml:space="preserve">In the example on Figure A.1 if observer </w:t>
      </w:r>
      <w:r w:rsidRPr="00EF7999">
        <w:rPr>
          <w:i/>
          <w:iCs/>
        </w:rPr>
        <w:t>A</w:t>
      </w:r>
      <w:r>
        <w:t xml:space="preserve"> travels to  </w:t>
      </w:r>
      <m:oMath>
        <m:acc>
          <m:accPr>
            <m:chr m:val="⃗"/>
            <m:ctrlPr>
              <w:rPr>
                <w:rFonts w:ascii="Cambria Math" w:hAnsi="Cambria Math"/>
                <w:i/>
              </w:rPr>
            </m:ctrlPr>
          </m:accPr>
          <m:e>
            <m:r>
              <w:rPr>
                <w:rFonts w:ascii="Cambria Math" w:hAnsi="Cambria Math"/>
              </w:rPr>
              <m:t>c</m:t>
            </m:r>
          </m:e>
        </m:acc>
        <m:r>
          <w:rPr>
            <w:rFonts w:ascii="Cambria Math" w:hAnsi="Cambria Math"/>
          </w:rPr>
          <m:t>=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m:t>
            </m:r>
            <m:r>
              <w:rPr>
                <w:rFonts w:ascii="Cambria Math" w:hAnsi="Cambria Math"/>
              </w:rPr>
              <m:t>λ</m:t>
            </m:r>
          </m:e>
        </m:d>
        <m:acc>
          <m:accPr>
            <m:chr m:val="⃗"/>
            <m:ctrlPr>
              <w:rPr>
                <w:rFonts w:ascii="Cambria Math" w:hAnsi="Cambria Math"/>
                <w:i/>
              </w:rPr>
            </m:ctrlPr>
          </m:accPr>
          <m:e>
            <m:r>
              <w:rPr>
                <w:rFonts w:ascii="Cambria Math" w:hAnsi="Cambria Math"/>
              </w:rPr>
              <m:t>b</m:t>
            </m:r>
          </m:e>
        </m:acc>
      </m:oMath>
      <w:r>
        <w:t xml:space="preserve"> and observer </w:t>
      </w:r>
      <w:r w:rsidRPr="00EF7999">
        <w:rPr>
          <w:i/>
          <w:iCs/>
        </w:rPr>
        <w:t>B</w:t>
      </w:r>
      <w:r>
        <w:t xml:space="preserve"> travels using the same route </w:t>
      </w:r>
      <m:oMath>
        <m:d>
          <m:dPr>
            <m:ctrlPr>
              <w:rPr>
                <w:rFonts w:ascii="Cambria Math" w:hAnsi="Cambria Math"/>
                <w:i/>
              </w:rPr>
            </m:ctrlPr>
          </m:dPr>
          <m:e>
            <m:r>
              <w:rPr>
                <w:rFonts w:ascii="Cambria Math" w:hAnsi="Cambria Math"/>
              </w:rPr>
              <m:t>λ</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e>
        </m:d>
      </m:oMath>
      <w:r>
        <w:t xml:space="preserve"> then observer </w:t>
      </w:r>
      <w:r w:rsidRPr="00EF7999">
        <w:rPr>
          <w:i/>
          <w:iCs/>
        </w:rPr>
        <w:t>A</w:t>
      </w:r>
      <w:r>
        <w:t xml:space="preserve"> will observe from his frame of reference the following path of observer </w:t>
      </w:r>
      <w:r w:rsidRPr="00EF7999">
        <w:rPr>
          <w:i/>
          <w:iCs/>
        </w:rPr>
        <w:t>B</w:t>
      </w:r>
      <w:r>
        <w:t xml:space="preserve"> : </w:t>
      </w:r>
    </w:p>
    <w:p w14:paraId="78EF745D" w14:textId="09EF84ED" w:rsidR="00EF7999" w:rsidRDefault="00EF7999" w:rsidP="004A1C66">
      <m:oMath>
        <m:r>
          <w:rPr>
            <w:rFonts w:ascii="Cambria Math" w:hAnsi="Cambria Math"/>
          </w:rPr>
          <m:t>p+</m:t>
        </m:r>
        <m:r>
          <w:rPr>
            <w:rFonts w:ascii="Cambria Math" w:hAnsi="Cambria Math"/>
          </w:rPr>
          <m:t>λ</m:t>
        </m:r>
        <m:d>
          <m:dPr>
            <m:ctrlPr>
              <w:rPr>
                <w:rFonts w:ascii="Cambria Math" w:hAnsi="Cambria Math"/>
                <w:i/>
              </w:rPr>
            </m:ctrlPr>
          </m:dPr>
          <m:e>
            <m:r>
              <w:rPr>
                <w:rFonts w:ascii="Cambria Math" w:hAnsi="Cambria Math"/>
              </w:rPr>
              <m:t>a-p</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λ</m:t>
            </m:r>
          </m:e>
        </m:d>
        <m:d>
          <m:dPr>
            <m:ctrlPr>
              <w:rPr>
                <w:rFonts w:ascii="Cambria Math" w:hAnsi="Cambria Math"/>
                <w:i/>
              </w:rPr>
            </m:ctrlPr>
          </m:dPr>
          <m:e>
            <m:r>
              <w:rPr>
                <w:rFonts w:ascii="Cambria Math" w:hAnsi="Cambria Math"/>
              </w:rPr>
              <m:t>b</m:t>
            </m:r>
            <m:r>
              <w:rPr>
                <w:rFonts w:ascii="Cambria Math" w:hAnsi="Cambria Math"/>
              </w:rPr>
              <m:t>-p</m:t>
            </m:r>
          </m:e>
        </m:d>
        <m:r>
          <w:rPr>
            <w:rFonts w:ascii="Cambria Math" w:hAnsi="Cambria Math"/>
          </w:rPr>
          <m:t>=</m:t>
        </m:r>
        <m:r>
          <w:rPr>
            <w:rFonts w:ascii="Cambria Math" w:hAnsi="Cambria Math"/>
          </w:rPr>
          <m:t xml:space="preserve">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oMath>
      <w:r>
        <w:t xml:space="preserve"> </w:t>
      </w:r>
    </w:p>
    <w:p w14:paraId="41FD1072" w14:textId="43E20782" w:rsidR="00EF7999" w:rsidRDefault="00EF7999" w:rsidP="004A1C66">
      <w:r>
        <w:t xml:space="preserve">So under the condition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w:t>
      </w:r>
      <w:r w:rsidR="00373B88">
        <w:t xml:space="preserve">all observers who have different frames of reference will describe the same point with the same linear combination despite the different origins. </w:t>
      </w:r>
      <w:r w:rsidR="00897DBF">
        <w:t xml:space="preserve">While only observer </w:t>
      </w:r>
      <w:r w:rsidR="00897DBF" w:rsidRPr="00897DBF">
        <w:rPr>
          <w:i/>
          <w:iCs/>
        </w:rPr>
        <w:t>A</w:t>
      </w:r>
      <w:r w:rsidR="00897DBF">
        <w:t xml:space="preserve"> on the earlier example knows the </w:t>
      </w:r>
      <w:r w:rsidR="00897DBF" w:rsidRPr="00897DBF">
        <w:rPr>
          <w:i/>
          <w:iCs/>
        </w:rPr>
        <w:t>linear structure</w:t>
      </w:r>
      <w:r w:rsidR="00897DBF">
        <w:t xml:space="preserve"> both observers </w:t>
      </w:r>
      <w:r w:rsidR="00897DBF" w:rsidRPr="00897DBF">
        <w:rPr>
          <w:i/>
          <w:iCs/>
        </w:rPr>
        <w:t>A</w:t>
      </w:r>
      <w:r w:rsidR="00897DBF">
        <w:t xml:space="preserve"> and </w:t>
      </w:r>
      <w:r w:rsidR="00897DBF" w:rsidRPr="00897DBF">
        <w:rPr>
          <w:i/>
          <w:iCs/>
        </w:rPr>
        <w:t>B</w:t>
      </w:r>
      <w:r w:rsidR="00897DBF">
        <w:t xml:space="preserve"> know the </w:t>
      </w:r>
      <w:r w:rsidR="00897DBF" w:rsidRPr="00897DBF">
        <w:rPr>
          <w:i/>
          <w:iCs/>
        </w:rPr>
        <w:t>affine structure</w:t>
      </w:r>
      <w:r w:rsidR="00897DBF">
        <w:t xml:space="preserve"> that is, the values of affine combinations defined as linear combinations in which the sum of the coefficients is unity.</w:t>
      </w:r>
    </w:p>
    <w:p w14:paraId="2F6B0CDE" w14:textId="77777777" w:rsidR="00EF7999" w:rsidRDefault="00EF7999" w:rsidP="004A1C66"/>
    <w:p w14:paraId="296A79B2" w14:textId="38D3C9B4" w:rsidR="00897DBF" w:rsidRDefault="00897DBF" w:rsidP="004A1C66">
      <w:r w:rsidRPr="00897DBF">
        <w:rPr>
          <w:b/>
          <w:bCs/>
        </w:rPr>
        <w:t>Definition</w:t>
      </w:r>
      <w:r>
        <w:t xml:space="preserve"> </w:t>
      </w:r>
      <w:r w:rsidRPr="00897DBF">
        <w:rPr>
          <w:i/>
          <w:iCs/>
        </w:rPr>
        <w:t>Affine Space</w:t>
      </w:r>
    </w:p>
    <w:p w14:paraId="530B9B6A" w14:textId="74336A70" w:rsidR="00897DBF" w:rsidRDefault="00897DBF" w:rsidP="004A1C66">
      <w:r>
        <w:t xml:space="preserve">A set </w:t>
      </w:r>
      <m:oMath>
        <m:r>
          <w:rPr>
            <w:rFonts w:ascii="Cambria Math" w:hAnsi="Cambria Math"/>
          </w:rPr>
          <m:t>A</m:t>
        </m:r>
      </m:oMath>
      <w:r>
        <w:t xml:space="preserve"> together with a vector space </w:t>
      </w:r>
      <m:oMath>
        <m:acc>
          <m:accPr>
            <m:chr m:val="⃗"/>
            <m:ctrlPr>
              <w:rPr>
                <w:rFonts w:ascii="Cambria Math" w:hAnsi="Cambria Math"/>
                <w:i/>
              </w:rPr>
            </m:ctrlPr>
          </m:accPr>
          <m:e>
            <m:r>
              <w:rPr>
                <w:rFonts w:ascii="Cambria Math" w:hAnsi="Cambria Math"/>
              </w:rPr>
              <m:t>A</m:t>
            </m:r>
          </m:e>
        </m:acc>
      </m:oMath>
      <w:r>
        <w:t xml:space="preserve">, and a transitive and free action of the additive group of </w:t>
      </w:r>
      <m:oMath>
        <m:acc>
          <m:accPr>
            <m:chr m:val="⃗"/>
            <m:ctrlPr>
              <w:rPr>
                <w:rFonts w:ascii="Cambria Math" w:hAnsi="Cambria Math"/>
                <w:i/>
              </w:rPr>
            </m:ctrlPr>
          </m:accPr>
          <m:e>
            <m:r>
              <w:rPr>
                <w:rFonts w:ascii="Cambria Math" w:hAnsi="Cambria Math"/>
              </w:rPr>
              <m:t>A</m:t>
            </m:r>
          </m:e>
        </m:acc>
      </m:oMath>
      <w:r>
        <w:t xml:space="preserve"> on the set </w:t>
      </w:r>
      <m:oMath>
        <m:r>
          <w:rPr>
            <w:rFonts w:ascii="Cambria Math" w:hAnsi="Cambria Math"/>
          </w:rPr>
          <m:t>A</m:t>
        </m:r>
      </m:oMath>
      <w:r>
        <w:t xml:space="preserve">. The elements of the affine space </w:t>
      </w:r>
      <m:oMath>
        <m:r>
          <w:rPr>
            <w:rFonts w:ascii="Cambria Math" w:hAnsi="Cambria Math"/>
          </w:rPr>
          <m:t>A</m:t>
        </m:r>
      </m:oMath>
      <w:r>
        <w:t xml:space="preserve"> are called points. The vector space </w:t>
      </w:r>
      <m:oMath>
        <m:acc>
          <m:accPr>
            <m:chr m:val="⃗"/>
            <m:ctrlPr>
              <w:rPr>
                <w:rFonts w:ascii="Cambria Math" w:hAnsi="Cambria Math"/>
                <w:i/>
              </w:rPr>
            </m:ctrlPr>
          </m:accPr>
          <m:e>
            <m:r>
              <w:rPr>
                <w:rFonts w:ascii="Cambria Math" w:hAnsi="Cambria Math"/>
              </w:rPr>
              <m:t>A</m:t>
            </m:r>
          </m:e>
        </m:acc>
      </m:oMath>
      <w:r>
        <w:t xml:space="preserve"> is said to be associated with the affine space and its elements are called </w:t>
      </w:r>
      <w:r w:rsidRPr="00897DBF">
        <w:rPr>
          <w:i/>
          <w:iCs/>
        </w:rPr>
        <w:t>translations,</w:t>
      </w:r>
      <w:r>
        <w:t xml:space="preserve"> or </w:t>
      </w:r>
      <w:r w:rsidRPr="00897DBF">
        <w:rPr>
          <w:i/>
          <w:iCs/>
        </w:rPr>
        <w:t>free vectors</w:t>
      </w:r>
      <w:r>
        <w:t>.</w:t>
      </w:r>
    </w:p>
    <w:p w14:paraId="27C6FBB6" w14:textId="4B5BBF2D" w:rsidR="00897DBF" w:rsidRDefault="00897DBF" w:rsidP="004A1C66">
      <w:r>
        <w:t>The action in affine space will be denoted as addition and it is a mapping having the following properties:</w:t>
      </w:r>
    </w:p>
    <w:p w14:paraId="451E2BF5" w14:textId="77777777" w:rsidR="00897DBF" w:rsidRDefault="00897DBF" w:rsidP="004A1C66"/>
    <w:p w14:paraId="09B0056C" w14:textId="42E3DADB" w:rsidR="00EF7999" w:rsidRDefault="003C5F65" w:rsidP="004A1C66">
      <m:oMath>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⟶A</m:t>
        </m:r>
      </m:oMath>
      <w:r>
        <w:t xml:space="preserve"> </w:t>
      </w:r>
    </w:p>
    <w:p w14:paraId="532769CC" w14:textId="1A4AD4C4" w:rsidR="003C5F65" w:rsidRDefault="003C5F65" w:rsidP="004A1C66">
      <w:r>
        <w:t xml:space="preserve">     </w:t>
      </w:r>
    </w:p>
    <w:p w14:paraId="257A3D64" w14:textId="06FA4552" w:rsidR="003C5F65" w:rsidRDefault="003C5F65" w:rsidP="004A1C66">
      <m:oMath>
        <m:d>
          <m:dPr>
            <m:ctrlPr>
              <w:rPr>
                <w:rFonts w:ascii="Cambria Math" w:hAnsi="Cambria Math"/>
                <w:i/>
              </w:rPr>
            </m:ctrlPr>
          </m:dPr>
          <m:e>
            <m:r>
              <w:rPr>
                <w:rFonts w:ascii="Cambria Math" w:hAnsi="Cambria Math"/>
              </w:rPr>
              <m:t>a,v</m:t>
            </m:r>
          </m:e>
        </m:d>
        <m:r>
          <w:rPr>
            <w:rFonts w:ascii="Cambria Math" w:hAnsi="Cambria Math"/>
          </w:rPr>
          <m:t>⟼a+v</m:t>
        </m:r>
      </m:oMath>
      <w:r>
        <w:t xml:space="preserve"> </w:t>
      </w:r>
    </w:p>
    <w:p w14:paraId="64A87E2B" w14:textId="77777777" w:rsidR="003C5F65" w:rsidRDefault="003C5F65" w:rsidP="004A1C66"/>
    <w:p w14:paraId="3DF56924" w14:textId="554D34C9" w:rsidR="003C5F65" w:rsidRDefault="003C5F65" w:rsidP="003C5F65">
      <w:r>
        <w:t xml:space="preserve"> 1) </w:t>
      </w:r>
      <w:r w:rsidRPr="003C5F65">
        <w:rPr>
          <w:i/>
          <w:iCs/>
        </w:rPr>
        <w:t>Right identity</w:t>
      </w:r>
      <w:r>
        <w:t>:</w:t>
      </w:r>
    </w:p>
    <w:p w14:paraId="1157B54D" w14:textId="574FB534" w:rsidR="003C5F65" w:rsidRDefault="003C5F65" w:rsidP="003C5F65">
      <w:r>
        <w:t xml:space="preserve">   </w:t>
      </w:r>
      <m:oMath>
        <m:r>
          <w:rPr>
            <w:rFonts w:ascii="Cambria Math" w:hAnsi="Cambria Math"/>
          </w:rPr>
          <m:t>∀a∈A, a+</m:t>
        </m:r>
        <m:acc>
          <m:accPr>
            <m:chr m:val="⃗"/>
            <m:ctrlPr>
              <w:rPr>
                <w:rFonts w:ascii="Cambria Math" w:hAnsi="Cambria Math"/>
                <w:i/>
              </w:rPr>
            </m:ctrlPr>
          </m:accPr>
          <m:e>
            <m:r>
              <w:rPr>
                <w:rFonts w:ascii="Cambria Math" w:hAnsi="Cambria Math"/>
              </w:rPr>
              <m:t>0</m:t>
            </m:r>
          </m:e>
        </m:acc>
        <m:r>
          <w:rPr>
            <w:rFonts w:ascii="Cambria Math" w:hAnsi="Cambria Math"/>
          </w:rPr>
          <m:t>=a</m:t>
        </m:r>
      </m:oMath>
      <w:r>
        <w:t xml:space="preserve">, where </w:t>
      </w:r>
      <m:oMath>
        <m:acc>
          <m:accPr>
            <m:chr m:val="⃗"/>
            <m:ctrlPr>
              <w:rPr>
                <w:rFonts w:ascii="Cambria Math" w:hAnsi="Cambria Math"/>
                <w:i/>
              </w:rPr>
            </m:ctrlPr>
          </m:accPr>
          <m:e>
            <m:r>
              <w:rPr>
                <w:rFonts w:ascii="Cambria Math" w:hAnsi="Cambria Math"/>
              </w:rPr>
              <m:t>0</m:t>
            </m:r>
          </m:e>
        </m:acc>
      </m:oMath>
      <w:r>
        <w:t xml:space="preserve"> is the zero vector in </w:t>
      </w:r>
      <m:oMath>
        <m:acc>
          <m:accPr>
            <m:chr m:val="⃗"/>
            <m:ctrlPr>
              <w:rPr>
                <w:rFonts w:ascii="Cambria Math" w:hAnsi="Cambria Math"/>
                <w:i/>
              </w:rPr>
            </m:ctrlPr>
          </m:accPr>
          <m:e>
            <m:r>
              <w:rPr>
                <w:rFonts w:ascii="Cambria Math" w:hAnsi="Cambria Math"/>
              </w:rPr>
              <m:t>A</m:t>
            </m:r>
          </m:e>
        </m:acc>
      </m:oMath>
    </w:p>
    <w:p w14:paraId="75169301" w14:textId="31501339" w:rsidR="003C5F65" w:rsidRDefault="003C5F65" w:rsidP="003C5F65">
      <w:r>
        <w:t xml:space="preserve"> 2) </w:t>
      </w:r>
      <w:r w:rsidRPr="003C5F65">
        <w:rPr>
          <w:i/>
          <w:iCs/>
        </w:rPr>
        <w:t>Associativity</w:t>
      </w:r>
      <w:r>
        <w:t>:</w:t>
      </w:r>
    </w:p>
    <w:p w14:paraId="1D1E9FA7" w14:textId="152AD6A2" w:rsidR="003C5F65" w:rsidRDefault="003C5F65" w:rsidP="003C5F65">
      <w:r>
        <w:t xml:space="preserve">  </w:t>
      </w:r>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 xml:space="preserve"> </m:t>
        </m:r>
        <m:r>
          <w:rPr>
            <w:rFonts w:ascii="Cambria Math" w:hAnsi="Cambria Math"/>
          </w:rPr>
          <m:t>∀a∈A</m:t>
        </m:r>
      </m:oMath>
      <w:r>
        <w:t xml:space="preserve">, </w:t>
      </w:r>
      <m:oMath>
        <m:d>
          <m:dPr>
            <m:ctrlPr>
              <w:rPr>
                <w:rFonts w:ascii="Cambria Math" w:hAnsi="Cambria Math"/>
                <w:i/>
              </w:rPr>
            </m:ctrlPr>
          </m:dPr>
          <m:e>
            <m:r>
              <w:rPr>
                <w:rFonts w:ascii="Cambria Math" w:hAnsi="Cambria Math"/>
              </w:rPr>
              <m:t>a+v</m:t>
            </m:r>
          </m:e>
        </m:d>
        <m:r>
          <w:rPr>
            <w:rFonts w:ascii="Cambria Math" w:hAnsi="Cambria Math"/>
          </w:rPr>
          <m:t>+w=a+</m:t>
        </m:r>
        <m:d>
          <m:dPr>
            <m:ctrlPr>
              <w:rPr>
                <w:rFonts w:ascii="Cambria Math" w:hAnsi="Cambria Math"/>
                <w:i/>
              </w:rPr>
            </m:ctrlPr>
          </m:dPr>
          <m:e>
            <m:r>
              <w:rPr>
                <w:rFonts w:ascii="Cambria Math" w:hAnsi="Cambria Math"/>
              </w:rPr>
              <m:t>v+w</m:t>
            </m:r>
          </m:e>
        </m:d>
      </m:oMath>
      <w:r>
        <w:t xml:space="preserve">  (here the last </w:t>
      </w:r>
      <m:oMath>
        <m:r>
          <w:rPr>
            <w:rFonts w:ascii="Cambria Math" w:hAnsi="Cambria Math"/>
          </w:rPr>
          <m:t>+</m:t>
        </m:r>
      </m:oMath>
      <w:r>
        <w:t xml:space="preserve"> is the addition in </w:t>
      </w:r>
      <m:oMath>
        <m:acc>
          <m:accPr>
            <m:chr m:val="⃗"/>
            <m:ctrlPr>
              <w:rPr>
                <w:rFonts w:ascii="Cambria Math" w:hAnsi="Cambria Math"/>
                <w:i/>
              </w:rPr>
            </m:ctrlPr>
          </m:accPr>
          <m:e>
            <m:r>
              <w:rPr>
                <w:rFonts w:ascii="Cambria Math" w:hAnsi="Cambria Math"/>
              </w:rPr>
              <m:t>A</m:t>
            </m:r>
          </m:e>
        </m:acc>
      </m:oMath>
      <w:r>
        <w:t>)</w:t>
      </w:r>
    </w:p>
    <w:p w14:paraId="10D31738" w14:textId="46CD1376" w:rsidR="003C5F65" w:rsidRDefault="003C5F65" w:rsidP="003C5F65">
      <w:r>
        <w:t xml:space="preserve"> 3) </w:t>
      </w:r>
      <w:r w:rsidRPr="003C5F65">
        <w:rPr>
          <w:i/>
          <w:iCs/>
        </w:rPr>
        <w:t>Free and transitive action</w:t>
      </w:r>
      <w:r>
        <w:t>:</w:t>
      </w:r>
    </w:p>
    <w:p w14:paraId="2965F9D3" w14:textId="287029AE" w:rsidR="003C5F65" w:rsidRDefault="003C5F65" w:rsidP="003C5F65">
      <w:pPr>
        <w:ind w:firstLine="80"/>
      </w:pPr>
      <m:oMath>
        <m:r>
          <w:rPr>
            <w:rFonts w:ascii="Cambria Math" w:hAnsi="Cambria Math"/>
          </w:rPr>
          <m:t>∀a∈A</m:t>
        </m:r>
      </m:oMath>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⟼a+</m:t>
        </m:r>
        <m:acc>
          <m:accPr>
            <m:chr m:val="⃗"/>
            <m:ctrlPr>
              <w:rPr>
                <w:rFonts w:ascii="Cambria Math" w:hAnsi="Cambria Math"/>
                <w:i/>
              </w:rPr>
            </m:ctrlPr>
          </m:accPr>
          <m:e>
            <m:r>
              <w:rPr>
                <w:rFonts w:ascii="Cambria Math" w:hAnsi="Cambria Math"/>
              </w:rPr>
              <m:t>v</m:t>
            </m:r>
          </m:e>
        </m:acc>
        <m:r>
          <w:rPr>
            <w:rFonts w:ascii="Cambria Math" w:hAnsi="Cambria Math"/>
          </w:rPr>
          <m:t xml:space="preserve"> </m:t>
        </m:r>
      </m:oMath>
      <w:r>
        <w:t>is a bijection</w:t>
      </w:r>
    </w:p>
    <w:p w14:paraId="0EBDF517" w14:textId="77777777" w:rsidR="003C5F65" w:rsidRDefault="003C5F65" w:rsidP="003C5F65">
      <w:pPr>
        <w:ind w:firstLine="80"/>
      </w:pPr>
    </w:p>
    <w:p w14:paraId="62ED02F5" w14:textId="7635B524" w:rsidR="003C5F65" w:rsidRDefault="003C5F65" w:rsidP="003C5F65">
      <w:pPr>
        <w:ind w:firstLine="80"/>
      </w:pPr>
      <w:r>
        <w:t>The first two properties are simply defining properties of a (right) group action. The third property characterizes free and transitive actions, and onto character coming from transitivity, and then the injective character follows from the action being free. Forth property follows from 1) and 2)</w:t>
      </w:r>
    </w:p>
    <w:p w14:paraId="2A576EF2" w14:textId="7864401D" w:rsidR="003C5F65" w:rsidRDefault="003C5F65" w:rsidP="003C5F65">
      <w:pPr>
        <w:ind w:firstLine="80"/>
      </w:pPr>
      <w:r>
        <w:t xml:space="preserve">4) </w:t>
      </w:r>
      <w:r w:rsidRPr="003C5F65">
        <w:rPr>
          <w:i/>
          <w:iCs/>
        </w:rPr>
        <w:t>Existence of one-to-one translations</w:t>
      </w:r>
    </w:p>
    <w:p w14:paraId="73A06E59" w14:textId="3F8D2455" w:rsidR="00EF7999" w:rsidRDefault="003C5F65" w:rsidP="004A1C66">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the mapping </w:t>
      </w:r>
      <m:oMath>
        <m:r>
          <w:rPr>
            <w:rFonts w:ascii="Cambria Math" w:hAnsi="Cambria Math"/>
          </w:rPr>
          <m:t>A⟶A</m:t>
        </m:r>
        <m:r>
          <w:rPr>
            <w:rFonts w:ascii="Cambria Math" w:hAnsi="Cambria Math"/>
          </w:rPr>
          <m:t>: a</m:t>
        </m:r>
        <m:r>
          <w:rPr>
            <w:rFonts w:ascii="Cambria Math" w:hAnsi="Cambria Math"/>
          </w:rPr>
          <m:t>⟼a+</m:t>
        </m:r>
        <m:acc>
          <m:accPr>
            <m:chr m:val="⃗"/>
            <m:ctrlPr>
              <w:rPr>
                <w:rFonts w:ascii="Cambria Math" w:hAnsi="Cambria Math"/>
                <w:i/>
              </w:rPr>
            </m:ctrlPr>
          </m:accPr>
          <m:e>
            <m:r>
              <w:rPr>
                <w:rFonts w:ascii="Cambria Math" w:hAnsi="Cambria Math"/>
              </w:rPr>
              <m:t>v</m:t>
            </m:r>
          </m:e>
        </m:acc>
      </m:oMath>
      <w:r>
        <w:t xml:space="preserve"> is a bijection</w:t>
      </w:r>
    </w:p>
    <w:p w14:paraId="15B643CE" w14:textId="14E40646" w:rsidR="003C5F65" w:rsidRDefault="003C5F65" w:rsidP="004A1C66">
      <w:r>
        <w:t>3) is often used in the following equivalent form :</w:t>
      </w:r>
    </w:p>
    <w:p w14:paraId="20071B5E" w14:textId="47EC52FF" w:rsidR="003C5F65" w:rsidRDefault="003C5F65" w:rsidP="004A1C66">
      <w:r>
        <w:t xml:space="preserve"> 5) </w:t>
      </w:r>
      <w:r w:rsidRPr="003C5F65">
        <w:rPr>
          <w:i/>
          <w:iCs/>
        </w:rPr>
        <w:t>Subtraction</w:t>
      </w:r>
    </w:p>
    <w:p w14:paraId="3373B9A8" w14:textId="5F6440C6" w:rsidR="003C5F65" w:rsidRPr="004A1C66" w:rsidRDefault="003C5F65" w:rsidP="004A1C66">
      <w:r>
        <w:t xml:space="preserve">  </w:t>
      </w:r>
      <m:oMath>
        <m:r>
          <w:rPr>
            <w:rFonts w:ascii="Cambria Math" w:hAnsi="Cambria Math"/>
          </w:rPr>
          <m:t>∀</m:t>
        </m:r>
        <m:r>
          <w:rPr>
            <w:rFonts w:ascii="Cambria Math" w:hAnsi="Cambria Math"/>
          </w:rPr>
          <m:t xml:space="preserve">a,b∈A ∃! </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denoted with </w:t>
      </w:r>
      <m:oMath>
        <m:acc>
          <m:accPr>
            <m:chr m:val="⃗"/>
            <m:ctrlPr>
              <w:rPr>
                <w:rFonts w:ascii="Cambria Math" w:hAnsi="Cambria Math"/>
                <w:i/>
              </w:rPr>
            </m:ctrlPr>
          </m:accPr>
          <m:e>
            <m:r>
              <w:rPr>
                <w:rFonts w:ascii="Cambria Math" w:hAnsi="Cambria Math"/>
              </w:rPr>
              <m:t>v</m:t>
            </m:r>
          </m:e>
        </m:acc>
        <m:r>
          <w:rPr>
            <w:rFonts w:ascii="Cambria Math" w:hAnsi="Cambria Math"/>
          </w:rPr>
          <m:t>=b-a</m:t>
        </m:r>
      </m:oMath>
      <w:r>
        <w:t xml:space="preserve"> such that </w:t>
      </w:r>
      <m:oMath>
        <m:r>
          <w:rPr>
            <w:rFonts w:ascii="Cambria Math" w:hAnsi="Cambria Math"/>
          </w:rPr>
          <m:t xml:space="preserve">b = a + </m:t>
        </m:r>
        <m:acc>
          <m:accPr>
            <m:chr m:val="⃗"/>
            <m:ctrlPr>
              <w:rPr>
                <w:rFonts w:ascii="Cambria Math" w:hAnsi="Cambria Math"/>
                <w:i/>
              </w:rPr>
            </m:ctrlPr>
          </m:accPr>
          <m:e>
            <m:r>
              <w:rPr>
                <w:rFonts w:ascii="Cambria Math" w:hAnsi="Cambria Math"/>
              </w:rPr>
              <m:t>v</m:t>
            </m:r>
          </m:e>
        </m:acc>
      </m:oMath>
    </w:p>
    <w:sectPr w:rsidR="003C5F65" w:rsidRPr="004A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12F"/>
    <w:multiLevelType w:val="hybridMultilevel"/>
    <w:tmpl w:val="333ABA14"/>
    <w:lvl w:ilvl="0" w:tplc="25547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119C8"/>
    <w:multiLevelType w:val="hybridMultilevel"/>
    <w:tmpl w:val="CBAC44CE"/>
    <w:lvl w:ilvl="0" w:tplc="4D567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A70ED"/>
    <w:multiLevelType w:val="hybridMultilevel"/>
    <w:tmpl w:val="6600712C"/>
    <w:lvl w:ilvl="0" w:tplc="24B81BC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52070B4C"/>
    <w:multiLevelType w:val="hybridMultilevel"/>
    <w:tmpl w:val="9FA29F78"/>
    <w:lvl w:ilvl="0" w:tplc="31E8F93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4" w15:restartNumberingAfterBreak="0">
    <w:nsid w:val="795038CE"/>
    <w:multiLevelType w:val="hybridMultilevel"/>
    <w:tmpl w:val="CC30C5D8"/>
    <w:lvl w:ilvl="0" w:tplc="4CF81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221AC"/>
    <w:multiLevelType w:val="hybridMultilevel"/>
    <w:tmpl w:val="9992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548942">
    <w:abstractNumId w:val="5"/>
  </w:num>
  <w:num w:numId="2" w16cid:durableId="1539665854">
    <w:abstractNumId w:val="0"/>
  </w:num>
  <w:num w:numId="3" w16cid:durableId="1015041440">
    <w:abstractNumId w:val="1"/>
  </w:num>
  <w:num w:numId="4" w16cid:durableId="546382353">
    <w:abstractNumId w:val="2"/>
  </w:num>
  <w:num w:numId="5" w16cid:durableId="1941794033">
    <w:abstractNumId w:val="3"/>
  </w:num>
  <w:num w:numId="6" w16cid:durableId="1275556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9"/>
    <w:rsid w:val="00042DC8"/>
    <w:rsid w:val="001623D5"/>
    <w:rsid w:val="001D4ECD"/>
    <w:rsid w:val="00373B88"/>
    <w:rsid w:val="00393962"/>
    <w:rsid w:val="003C5F65"/>
    <w:rsid w:val="004A1C66"/>
    <w:rsid w:val="0058419D"/>
    <w:rsid w:val="00897DBF"/>
    <w:rsid w:val="008F73A5"/>
    <w:rsid w:val="00983916"/>
    <w:rsid w:val="009B4D93"/>
    <w:rsid w:val="00B47FD9"/>
    <w:rsid w:val="00B91043"/>
    <w:rsid w:val="00C114C2"/>
    <w:rsid w:val="00EF7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9AF2"/>
  <w15:chartTrackingRefBased/>
  <w15:docId w15:val="{E05D48D3-A12E-AC4E-82F8-0D848960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D9"/>
    <w:rPr>
      <w:rFonts w:ascii="Aptos Display" w:hAnsi="Aptos Display"/>
      <w:sz w:val="19"/>
    </w:rPr>
  </w:style>
  <w:style w:type="paragraph" w:styleId="Heading1">
    <w:name w:val="heading 1"/>
    <w:basedOn w:val="Normal"/>
    <w:next w:val="Normal"/>
    <w:link w:val="Heading1Char"/>
    <w:uiPriority w:val="9"/>
    <w:qFormat/>
    <w:rsid w:val="00B47FD9"/>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47FD9"/>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6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FD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7FD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7FD9"/>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47FD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47FD9"/>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FD9"/>
    <w:rPr>
      <w:color w:val="5A5A5A" w:themeColor="text1" w:themeTint="A5"/>
      <w:spacing w:val="15"/>
      <w:sz w:val="22"/>
      <w:szCs w:val="22"/>
    </w:rPr>
  </w:style>
  <w:style w:type="character" w:styleId="PlaceholderText">
    <w:name w:val="Placeholder Text"/>
    <w:basedOn w:val="DefaultParagraphFont"/>
    <w:uiPriority w:val="99"/>
    <w:semiHidden/>
    <w:rsid w:val="0058419D"/>
    <w:rPr>
      <w:color w:val="808080"/>
    </w:rPr>
  </w:style>
  <w:style w:type="character" w:customStyle="1" w:styleId="Heading3Char">
    <w:name w:val="Heading 3 Char"/>
    <w:basedOn w:val="DefaultParagraphFont"/>
    <w:link w:val="Heading3"/>
    <w:uiPriority w:val="9"/>
    <w:rsid w:val="004A1C6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97DBF"/>
    <w:rPr>
      <w:color w:val="0000FF"/>
      <w:u w:val="single"/>
    </w:rPr>
  </w:style>
  <w:style w:type="paragraph" w:styleId="ListParagraph">
    <w:name w:val="List Paragraph"/>
    <w:basedOn w:val="Normal"/>
    <w:uiPriority w:val="34"/>
    <w:qFormat/>
    <w:rsid w:val="003C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imitarpg13/statistical_learning_and_kernel_methods/blob/main/literature/books/EelementsOfStatisticalLearning_print1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16</cp:revision>
  <dcterms:created xsi:type="dcterms:W3CDTF">2024-10-25T22:11:00Z</dcterms:created>
  <dcterms:modified xsi:type="dcterms:W3CDTF">2024-10-27T02:39:00Z</dcterms:modified>
</cp:coreProperties>
</file>