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5228B" w14:textId="508D806C" w:rsidR="0053777D" w:rsidRDefault="00A3518F" w:rsidP="00A3518F">
      <w:pPr>
        <w:pStyle w:val="Title"/>
      </w:pPr>
      <w:r>
        <w:t>Bi-Directional Encoders and Cross-Encoders: Architecture, Design and Implementation</w:t>
      </w:r>
    </w:p>
    <w:p w14:paraId="7E0C4739" w14:textId="1CCA8BC5" w:rsidR="00A3518F" w:rsidRDefault="00A3518F">
      <w:r>
        <w:t>compiled by D.Gueorguiev using Claude Opus 4.1, 12/28/2025</w:t>
      </w:r>
    </w:p>
    <w:p w14:paraId="160E54D8" w14:textId="77777777" w:rsidR="00A3518F" w:rsidRDefault="00A3518F"/>
    <w:p w14:paraId="3DFDE3B4" w14:textId="77777777" w:rsidR="00A3518F" w:rsidRDefault="00A3518F"/>
    <w:p w14:paraId="5D8DF6EE" w14:textId="3DA6979F" w:rsidR="00A3518F" w:rsidRDefault="00A3518F" w:rsidP="00A3518F">
      <w:pPr>
        <w:pStyle w:val="Heading1"/>
      </w:pPr>
      <w:r>
        <w:t>The Bi-Directional Encoder</w:t>
      </w:r>
    </w:p>
    <w:p w14:paraId="791B7A37" w14:textId="77777777" w:rsidR="00A3518F" w:rsidRDefault="00A3518F"/>
    <w:p w14:paraId="7DEC3518" w14:textId="77777777" w:rsidR="00A3518F" w:rsidRDefault="00A3518F"/>
    <w:p w14:paraId="4CD30771" w14:textId="1BC8CA42" w:rsidR="00B21354" w:rsidRDefault="00B21354">
      <w:r>
        <w:t xml:space="preserve">The key in the Bi-Directional Encoder architecture is the </w:t>
      </w:r>
      <w:r w:rsidRPr="00B21354">
        <w:rPr>
          <w:i/>
          <w:iCs/>
        </w:rPr>
        <w:t>independent embedding</w:t>
      </w:r>
    </w:p>
    <w:p w14:paraId="11D0B700" w14:textId="142F43B1" w:rsidR="00B21354" w:rsidRDefault="006F7049">
      <w:r>
        <w:rPr>
          <w:noProof/>
        </w:rPr>
        <w:drawing>
          <wp:anchor distT="0" distB="0" distL="114300" distR="114300" simplePos="0" relativeHeight="251658240" behindDoc="0" locked="0" layoutInCell="1" allowOverlap="1" wp14:anchorId="29176B5F" wp14:editId="74449605">
            <wp:simplePos x="0" y="0"/>
            <wp:positionH relativeFrom="column">
              <wp:posOffset>0</wp:posOffset>
            </wp:positionH>
            <wp:positionV relativeFrom="paragraph">
              <wp:posOffset>239395</wp:posOffset>
            </wp:positionV>
            <wp:extent cx="6263640" cy="2011680"/>
            <wp:effectExtent l="0" t="0" r="0" b="0"/>
            <wp:wrapTopAndBottom/>
            <wp:docPr id="15793313" name="Picture 1" descr="A diagram of a software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3313" name="Picture 1" descr="A diagram of a software proces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22C3A1" w14:textId="611CD42C" w:rsidR="00B21354" w:rsidRDefault="00B21354"/>
    <w:p w14:paraId="0AC44DB9" w14:textId="1C5C18C7" w:rsidR="00347FA7" w:rsidRDefault="00347FA7"/>
    <w:p w14:paraId="4D75D522" w14:textId="6C91AE30" w:rsidR="00347FA7" w:rsidRDefault="00347FA7"/>
    <w:p w14:paraId="557DF0DD" w14:textId="77777777" w:rsidR="00347FA7" w:rsidRDefault="00347FA7"/>
    <w:p w14:paraId="78415E4F" w14:textId="00FCF9FD" w:rsidR="00347FA7" w:rsidRDefault="00347FA7" w:rsidP="00347FA7">
      <w:pPr>
        <w:pStyle w:val="Heading1"/>
      </w:pPr>
      <w:r>
        <w:t>References</w:t>
      </w:r>
    </w:p>
    <w:p w14:paraId="500D9F7A" w14:textId="1A031F9A" w:rsidR="00347FA7" w:rsidRDefault="00347FA7">
      <w:r>
        <w:t>[1]</w:t>
      </w:r>
    </w:p>
    <w:p w14:paraId="220DE222" w14:textId="0AB35116" w:rsidR="00347FA7" w:rsidRDefault="00347FA7">
      <w:r>
        <w:t>[2]</w:t>
      </w:r>
    </w:p>
    <w:sectPr w:rsidR="00347F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1B2"/>
    <w:rsid w:val="00257803"/>
    <w:rsid w:val="0028631B"/>
    <w:rsid w:val="00347FA7"/>
    <w:rsid w:val="003630DC"/>
    <w:rsid w:val="004F3E47"/>
    <w:rsid w:val="0053777D"/>
    <w:rsid w:val="006F7049"/>
    <w:rsid w:val="0076273D"/>
    <w:rsid w:val="007A71B2"/>
    <w:rsid w:val="009E4EFF"/>
    <w:rsid w:val="00A3518F"/>
    <w:rsid w:val="00AD2000"/>
    <w:rsid w:val="00B213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5113"/>
  <w15:chartTrackingRefBased/>
  <w15:docId w15:val="{90BFC5D7-4C9A-144D-9581-FC7C686C7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7803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518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518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71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1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1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1B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1B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1B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1B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518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518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71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1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1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1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1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1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1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7803"/>
    <w:pPr>
      <w:spacing w:line="240" w:lineRule="auto"/>
      <w:contextualSpacing/>
    </w:pPr>
    <w:rPr>
      <w:rFonts w:ascii="Calibri" w:eastAsiaTheme="majorEastAsia" w:hAnsi="Calibr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7803"/>
    <w:rPr>
      <w:rFonts w:ascii="Calibri" w:eastAsiaTheme="majorEastAsia" w:hAnsi="Calibr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1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71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71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1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71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71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1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1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71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41</Words>
  <Characters>238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4</cp:revision>
  <dcterms:created xsi:type="dcterms:W3CDTF">2025-12-29T03:10:00Z</dcterms:created>
  <dcterms:modified xsi:type="dcterms:W3CDTF">2025-12-29T04:08:00Z</dcterms:modified>
</cp:coreProperties>
</file>