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5250249B" w:rsidR="00C915AC" w:rsidRPr="008A05D9" w:rsidRDefault="00B82E7A" w:rsidP="00B82E7A">
      <w:pPr>
        <w:pStyle w:val="Title"/>
        <w:rPr>
          <w:lang w:val="bg-BG"/>
        </w:rPr>
      </w:pPr>
      <w:r>
        <w:t xml:space="preserve">Notes on </w:t>
      </w:r>
      <w:r w:rsidR="00C915AC" w:rsidRPr="00D623D1">
        <w:t>Sentence Transformers</w:t>
      </w:r>
    </w:p>
    <w:p w14:paraId="2F544FAA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76678F7B" w14:textId="0A677335" w:rsidR="005D3895" w:rsidRDefault="00B82E7A" w:rsidP="00B82E7A">
      <w:pPr>
        <w:pStyle w:val="Heading1"/>
        <w:divId w:val="1245526780"/>
        <w:rPr>
          <w:rFonts w:eastAsia="Times New Roman"/>
        </w:rPr>
      </w:pPr>
      <w:r>
        <w:rPr>
          <w:rFonts w:eastAsia="Times New Roman"/>
        </w:rPr>
        <w:t>Multi-classification u</w:t>
      </w:r>
      <w:r w:rsidR="005D3895">
        <w:rPr>
          <w:rFonts w:eastAsia="Times New Roman"/>
        </w:rPr>
        <w:t>sing Bi-Encoders</w:t>
      </w:r>
    </w:p>
    <w:p w14:paraId="7ED8E4EB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1DA4AD53" w14:textId="5080F8E2" w:rsidR="00B979E1" w:rsidRPr="00B979E1" w:rsidRDefault="00B979E1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A Sentence-BERT (SBERT) bi-encoder is a model architecture that encodes two separate text inputs independently into fixed-dimensional vector representations (embeddings). These embeddings can then be compared, typically using cosine similarity, to determine the semantic similarity between the original texts.</w:t>
      </w:r>
    </w:p>
    <w:p w14:paraId="20526DD1" w14:textId="43ABEA8E" w:rsidR="00C915AC" w:rsidRPr="00D623D1" w:rsidRDefault="00B979E1" w:rsidP="00194582">
      <w:pPr>
        <w:spacing w:before="150" w:after="300" w:line="240" w:lineRule="auto"/>
        <w:divId w:val="240483357"/>
        <w:rPr>
          <w:rFonts w:cs="Times New Roman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Here is a basic example of how to use a pre-trained SBERT bi-encoder for semantic search:</w:t>
      </w:r>
    </w:p>
    <w:p w14:paraId="27EA60B8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color w:val="E97132" w:themeColor="accent2"/>
          <w:sz w:val="18"/>
          <w:szCs w:val="18"/>
        </w:rPr>
        <w:t>from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sentence_transformers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E97132" w:themeColor="accent2"/>
          <w:sz w:val="18"/>
          <w:szCs w:val="18"/>
        </w:rPr>
        <w:t>import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color w:val="000000" w:themeColor="text1"/>
          <w:sz w:val="18"/>
          <w:szCs w:val="18"/>
        </w:rPr>
        <w:t>,</w:t>
      </w:r>
      <w:r w:rsidRPr="00D00883">
        <w:rPr>
          <w:rFonts w:ascii="Consolas" w:hAnsi="Consolas"/>
          <w:color w:val="E97132" w:themeColor="accent2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util</w:t>
      </w:r>
    </w:p>
    <w:p w14:paraId="658D2C8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73F27EB9" w14:textId="77777777" w:rsidR="00AA17C5" w:rsidRPr="00D00883" w:rsidRDefault="00AA17C5" w:rsidP="00AA17C5">
      <w:pPr>
        <w:spacing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1. Load a pre-trained SBERT bi-encoder model</w:t>
      </w:r>
    </w:p>
    <w:p w14:paraId="38F4822F" w14:textId="77777777" w:rsidR="00AA17C5" w:rsidRPr="00D00883" w:rsidRDefault="00AA17C5" w:rsidP="00AA17C5">
      <w:pPr>
        <w:spacing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'all-MiniLM-L6-v2' is a common and efficient choice</w:t>
      </w:r>
    </w:p>
    <w:p w14:paraId="17330C0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model =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sz w:val="18"/>
          <w:szCs w:val="18"/>
        </w:rPr>
        <w:t>(</w:t>
      </w:r>
      <w:r w:rsidRPr="00D00883">
        <w:rPr>
          <w:rFonts w:ascii="Consolas" w:hAnsi="Consolas"/>
          <w:color w:val="4EA72E" w:themeColor="accent6"/>
          <w:sz w:val="18"/>
          <w:szCs w:val="18"/>
        </w:rPr>
        <w:t>'all-MiniLM-L6-v2'</w:t>
      </w:r>
      <w:r w:rsidRPr="00D00883">
        <w:rPr>
          <w:rFonts w:ascii="Consolas" w:hAnsi="Consolas"/>
          <w:sz w:val="18"/>
          <w:szCs w:val="18"/>
        </w:rPr>
        <w:t>)</w:t>
      </w:r>
    </w:p>
    <w:p w14:paraId="1C616946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60105827" w14:textId="77777777" w:rsidR="00AA17C5" w:rsidRPr="00B024A5" w:rsidRDefault="00AA17C5" w:rsidP="00AA17C5">
      <w:pPr>
        <w:spacing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B024A5">
        <w:rPr>
          <w:rFonts w:ascii="Consolas" w:hAnsi="Consolas"/>
          <w:color w:val="747474" w:themeColor="background2" w:themeShade="80"/>
          <w:sz w:val="18"/>
          <w:szCs w:val="18"/>
        </w:rPr>
        <w:t># 2. Define the sentences to encode</w:t>
      </w:r>
    </w:p>
    <w:p w14:paraId="6E12B312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sentences = [</w:t>
      </w:r>
    </w:p>
    <w:p w14:paraId="5E6CB0C0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454EC2">
        <w:rPr>
          <w:rFonts w:ascii="Consolas" w:hAnsi="Consolas"/>
          <w:color w:val="4EA72E" w:themeColor="accent6"/>
          <w:sz w:val="18"/>
          <w:szCs w:val="18"/>
        </w:rPr>
        <w:t>"The cat sat on the mat."</w:t>
      </w:r>
      <w:r w:rsidRPr="00D00883">
        <w:rPr>
          <w:rFonts w:ascii="Consolas" w:hAnsi="Consolas"/>
          <w:sz w:val="18"/>
          <w:szCs w:val="18"/>
        </w:rPr>
        <w:t>,</w:t>
      </w:r>
    </w:p>
    <w:p w14:paraId="0AC58F4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2F12DA">
        <w:rPr>
          <w:rFonts w:ascii="Consolas" w:hAnsi="Consolas"/>
          <w:color w:val="4EA72E" w:themeColor="accent6"/>
          <w:sz w:val="18"/>
          <w:szCs w:val="18"/>
        </w:rPr>
        <w:t>"A feline rested on the floor covering."</w:t>
      </w:r>
      <w:r w:rsidRPr="00D00883">
        <w:rPr>
          <w:rFonts w:ascii="Consolas" w:hAnsi="Consolas"/>
          <w:sz w:val="18"/>
          <w:szCs w:val="18"/>
        </w:rPr>
        <w:t>,</w:t>
      </w:r>
    </w:p>
    <w:p w14:paraId="5816E60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"The dog barked loudly."</w:t>
      </w:r>
      <w:r w:rsidRPr="00D00883">
        <w:rPr>
          <w:rFonts w:ascii="Consolas" w:hAnsi="Consolas"/>
          <w:sz w:val="18"/>
          <w:szCs w:val="18"/>
        </w:rPr>
        <w:t>,</w:t>
      </w:r>
    </w:p>
    <w:p w14:paraId="01841DE0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"What is the capital of France?"</w:t>
      </w:r>
    </w:p>
    <w:p w14:paraId="447AC0BD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]</w:t>
      </w:r>
    </w:p>
    <w:p w14:paraId="3440EC80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39BDC7A3" w14:textId="77777777" w:rsidR="00AA17C5" w:rsidRPr="00117561" w:rsidRDefault="00AA17C5" w:rsidP="00AA17C5">
      <w:pPr>
        <w:spacing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3. Encode the sentences into embeddings</w:t>
      </w:r>
    </w:p>
    <w:p w14:paraId="40A08996" w14:textId="77777777" w:rsidR="00AA17C5" w:rsidRPr="00117561" w:rsidRDefault="00AA17C5" w:rsidP="00AA17C5">
      <w:pPr>
        <w:spacing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The encode method converts each sentence into a vector</w:t>
      </w:r>
    </w:p>
    <w:p w14:paraId="69CB235F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sentence_embeddings = </w:t>
      </w:r>
      <w:bookmarkStart w:id="0" w:name="_Int_0u4lBoQE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0"/>
      <w:r w:rsidRPr="00D00883">
        <w:rPr>
          <w:rFonts w:ascii="Consolas" w:hAnsi="Consolas"/>
          <w:sz w:val="18"/>
          <w:szCs w:val="18"/>
        </w:rPr>
        <w:t>(sentences, convert_to_tensor=</w:t>
      </w:r>
      <w:r w:rsidRPr="00021398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3118D23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20459EF7" w14:textId="77777777" w:rsidR="00AA17C5" w:rsidRPr="00223C4C" w:rsidRDefault="00AA17C5" w:rsidP="00AA17C5">
      <w:pPr>
        <w:spacing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223C4C">
        <w:rPr>
          <w:rFonts w:ascii="Consolas" w:hAnsi="Consolas"/>
          <w:color w:val="747474" w:themeColor="background2" w:themeShade="80"/>
          <w:sz w:val="18"/>
          <w:szCs w:val="18"/>
        </w:rPr>
        <w:t># 4. Perform a semantic search (e.g., find the most similar sentence to a query)</w:t>
      </w:r>
    </w:p>
    <w:p w14:paraId="29F01D6F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 = </w:t>
      </w:r>
      <w:r w:rsidRPr="00AB2A6C">
        <w:rPr>
          <w:rFonts w:ascii="Consolas" w:hAnsi="Consolas"/>
          <w:color w:val="4EA72E" w:themeColor="accent6"/>
          <w:sz w:val="18"/>
          <w:szCs w:val="18"/>
        </w:rPr>
        <w:t>"A cat is on a rug."</w:t>
      </w:r>
    </w:p>
    <w:p w14:paraId="7BA5EB8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query_embedding = </w:t>
      </w:r>
      <w:bookmarkStart w:id="1" w:name="_Int_jmxQXWYn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"/>
      <w:r w:rsidRPr="00D00883">
        <w:rPr>
          <w:rFonts w:ascii="Consolas" w:hAnsi="Consolas"/>
          <w:sz w:val="18"/>
          <w:szCs w:val="18"/>
        </w:rPr>
        <w:t>(query, convert_to_tensor=</w:t>
      </w:r>
      <w:r w:rsidRPr="0075671C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2749DA2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5743263E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91FC7">
        <w:rPr>
          <w:rFonts w:ascii="Consolas" w:hAnsi="Consolas"/>
          <w:color w:val="7F7F7F" w:themeColor="text1" w:themeTint="80"/>
          <w:sz w:val="18"/>
          <w:szCs w:val="18"/>
        </w:rPr>
        <w:t># Calculate cosine similarity between the query and all sentences</w:t>
      </w:r>
    </w:p>
    <w:p w14:paraId="461F0013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cosine_scores = </w:t>
      </w:r>
      <w:r w:rsidRPr="00D91FC7">
        <w:rPr>
          <w:rFonts w:ascii="Consolas" w:hAnsi="Consolas"/>
          <w:color w:val="0F9ED5" w:themeColor="accent4"/>
          <w:sz w:val="18"/>
          <w:szCs w:val="18"/>
        </w:rPr>
        <w:t>util</w:t>
      </w:r>
      <w:r w:rsidRPr="00D00883">
        <w:rPr>
          <w:rFonts w:ascii="Consolas" w:hAnsi="Consolas"/>
          <w:sz w:val="18"/>
          <w:szCs w:val="18"/>
        </w:rPr>
        <w:t>.</w:t>
      </w:r>
      <w:r w:rsidRPr="00A56795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2" w:name="_Int_NC09PlO3"/>
      <w:r w:rsidRPr="00A56795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2"/>
      <w:r w:rsidRPr="00D00883">
        <w:rPr>
          <w:rFonts w:ascii="Consolas" w:hAnsi="Consolas"/>
          <w:sz w:val="18"/>
          <w:szCs w:val="18"/>
        </w:rPr>
        <w:t>query_embedding, sentence_</w:t>
      </w:r>
      <w:bookmarkStart w:id="3" w:name="_Int_OjzEciVg"/>
      <w:r w:rsidRPr="00D00883">
        <w:rPr>
          <w:rFonts w:ascii="Consolas" w:hAnsi="Consolas"/>
          <w:sz w:val="18"/>
          <w:szCs w:val="18"/>
        </w:rPr>
        <w:t>embeddings)[</w:t>
      </w:r>
      <w:bookmarkEnd w:id="3"/>
      <w:r w:rsidRPr="00A56795">
        <w:rPr>
          <w:rFonts w:ascii="Consolas" w:hAnsi="Consolas"/>
          <w:color w:val="4C94D8" w:themeColor="text2" w:themeTint="80"/>
          <w:sz w:val="18"/>
          <w:szCs w:val="18"/>
        </w:rPr>
        <w:t>0</w:t>
      </w:r>
      <w:r w:rsidRPr="00D00883">
        <w:rPr>
          <w:rFonts w:ascii="Consolas" w:hAnsi="Consolas"/>
          <w:sz w:val="18"/>
          <w:szCs w:val="18"/>
        </w:rPr>
        <w:t>]</w:t>
      </w:r>
    </w:p>
    <w:p w14:paraId="2E52B3C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35C832E3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F554D3">
        <w:rPr>
          <w:rFonts w:ascii="Consolas" w:hAnsi="Consolas"/>
          <w:color w:val="808080" w:themeColor="background1" w:themeShade="80"/>
          <w:sz w:val="18"/>
          <w:szCs w:val="18"/>
        </w:rPr>
        <w:t># Find the index of the most similar sentence</w:t>
      </w:r>
    </w:p>
    <w:p w14:paraId="5C54F485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most_similar_index = cosine_</w:t>
      </w:r>
      <w:bookmarkStart w:id="4" w:name="_Int_X569kVIf"/>
      <w:r w:rsidRPr="00D00883">
        <w:rPr>
          <w:rFonts w:ascii="Consolas" w:hAnsi="Consolas"/>
          <w:sz w:val="18"/>
          <w:szCs w:val="18"/>
        </w:rPr>
        <w:t>scores.</w:t>
      </w:r>
      <w:r w:rsidRPr="002904FF">
        <w:rPr>
          <w:rFonts w:ascii="Consolas" w:hAnsi="Consolas"/>
          <w:color w:val="156082" w:themeColor="accent1"/>
          <w:sz w:val="18"/>
          <w:szCs w:val="18"/>
        </w:rPr>
        <w:t>argmax</w:t>
      </w:r>
      <w:bookmarkEnd w:id="4"/>
      <w:r w:rsidRPr="00D00883">
        <w:rPr>
          <w:rFonts w:ascii="Consolas" w:hAnsi="Consolas"/>
          <w:sz w:val="18"/>
          <w:szCs w:val="18"/>
        </w:rPr>
        <w:t>(</w:t>
      </w:r>
      <w:bookmarkStart w:id="5" w:name="_Int_taZKYM89"/>
      <w:r w:rsidRPr="00D00883">
        <w:rPr>
          <w:rFonts w:ascii="Consolas" w:hAnsi="Consolas"/>
          <w:sz w:val="18"/>
          <w:szCs w:val="18"/>
        </w:rPr>
        <w:t>).</w:t>
      </w:r>
      <w:r w:rsidRPr="002904FF">
        <w:rPr>
          <w:rFonts w:ascii="Consolas" w:hAnsi="Consolas"/>
          <w:color w:val="156082" w:themeColor="accent1"/>
          <w:sz w:val="18"/>
          <w:szCs w:val="18"/>
        </w:rPr>
        <w:t>item</w:t>
      </w:r>
      <w:bookmarkEnd w:id="5"/>
      <w:r w:rsidRPr="00D00883">
        <w:rPr>
          <w:rFonts w:ascii="Consolas" w:hAnsi="Consolas"/>
          <w:sz w:val="18"/>
          <w:szCs w:val="18"/>
        </w:rPr>
        <w:t>()</w:t>
      </w:r>
    </w:p>
    <w:p w14:paraId="42358C26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most_similar_sentence = sentences[most_similar_index]</w:t>
      </w:r>
    </w:p>
    <w:p w14:paraId="1B4E74FC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similarity_score = cosine_scores[most_similar_index</w:t>
      </w:r>
      <w:bookmarkStart w:id="6" w:name="_Int_iAmlmehc"/>
      <w:r w:rsidRPr="00D00883">
        <w:rPr>
          <w:rFonts w:ascii="Consolas" w:hAnsi="Consolas"/>
          <w:sz w:val="18"/>
          <w:szCs w:val="18"/>
        </w:rPr>
        <w:t>].</w:t>
      </w:r>
      <w:r w:rsidRPr="008C378E">
        <w:rPr>
          <w:rFonts w:ascii="Consolas" w:hAnsi="Consolas"/>
          <w:color w:val="156082" w:themeColor="accent1"/>
          <w:sz w:val="18"/>
          <w:szCs w:val="18"/>
        </w:rPr>
        <w:t>item</w:t>
      </w:r>
      <w:bookmarkEnd w:id="6"/>
      <w:r w:rsidRPr="00D00883">
        <w:rPr>
          <w:rFonts w:ascii="Consolas" w:hAnsi="Consolas"/>
          <w:sz w:val="18"/>
          <w:szCs w:val="18"/>
        </w:rPr>
        <w:t>()</w:t>
      </w:r>
    </w:p>
    <w:p w14:paraId="2BEA9F98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62F95EF6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bookmarkStart w:id="7" w:name="_Int_HbT95Lo3"/>
      <w:r w:rsidRPr="00D00883">
        <w:rPr>
          <w:rFonts w:ascii="Consolas" w:hAnsi="Consolas"/>
          <w:sz w:val="18"/>
          <w:szCs w:val="18"/>
        </w:rPr>
        <w:t>print(</w:t>
      </w:r>
      <w:bookmarkEnd w:id="7"/>
      <w:r w:rsidRPr="008C378E">
        <w:rPr>
          <w:rFonts w:ascii="Consolas" w:hAnsi="Consolas"/>
          <w:color w:val="4EA72E" w:themeColor="accent6"/>
          <w:sz w:val="18"/>
          <w:szCs w:val="18"/>
        </w:rPr>
        <w:t>f"Query: '{query}'"</w:t>
      </w:r>
      <w:r w:rsidRPr="00D00883">
        <w:rPr>
          <w:rFonts w:ascii="Consolas" w:hAnsi="Consolas"/>
          <w:sz w:val="18"/>
          <w:szCs w:val="18"/>
        </w:rPr>
        <w:t>)</w:t>
      </w:r>
    </w:p>
    <w:p w14:paraId="13BCEDE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bookmarkStart w:id="8" w:name="_Int_kQbqtFdK"/>
      <w:r w:rsidRPr="00D00883">
        <w:rPr>
          <w:rFonts w:ascii="Consolas" w:hAnsi="Consolas"/>
          <w:sz w:val="18"/>
          <w:szCs w:val="18"/>
        </w:rPr>
        <w:t>print(</w:t>
      </w:r>
      <w:bookmarkEnd w:id="8"/>
      <w:r w:rsidRPr="00573626">
        <w:rPr>
          <w:rFonts w:ascii="Consolas" w:hAnsi="Consolas"/>
          <w:color w:val="4EA72E" w:themeColor="accent6"/>
          <w:sz w:val="18"/>
          <w:szCs w:val="18"/>
        </w:rPr>
        <w:t>f"Most similar sentence: '{most_similar_sentence}' (Similarity: {similarity_score:.4f})"</w:t>
      </w:r>
      <w:r w:rsidRPr="00D00883">
        <w:rPr>
          <w:rFonts w:ascii="Consolas" w:hAnsi="Consolas"/>
          <w:sz w:val="18"/>
          <w:szCs w:val="18"/>
        </w:rPr>
        <w:t>)</w:t>
      </w:r>
    </w:p>
    <w:p w14:paraId="52000F16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674F9A1A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# You can also compare any two sentences directly</w:t>
      </w:r>
    </w:p>
    <w:p w14:paraId="73D7D2D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sentence1 = </w:t>
      </w:r>
      <w:r w:rsidRPr="00573626">
        <w:rPr>
          <w:rFonts w:ascii="Consolas" w:hAnsi="Consolas"/>
          <w:color w:val="4EA72E" w:themeColor="accent6"/>
          <w:sz w:val="18"/>
          <w:szCs w:val="18"/>
        </w:rPr>
        <w:t>"I love eating pizza."</w:t>
      </w:r>
    </w:p>
    <w:p w14:paraId="39C0D541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sentence2 = </w:t>
      </w:r>
      <w:r w:rsidRPr="00A24AEF">
        <w:rPr>
          <w:rFonts w:ascii="Consolas" w:hAnsi="Consolas"/>
          <w:color w:val="4EA72E" w:themeColor="accent6"/>
          <w:sz w:val="18"/>
          <w:szCs w:val="18"/>
        </w:rPr>
        <w:t>"Pizza is my favorite food."</w:t>
      </w:r>
    </w:p>
    <w:p w14:paraId="35C1F35C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6CA1D49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embedding1 = </w:t>
      </w:r>
      <w:bookmarkStart w:id="9" w:name="_Int_CJQFYlhe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9"/>
      <w:r w:rsidRPr="00D00883">
        <w:rPr>
          <w:rFonts w:ascii="Consolas" w:hAnsi="Consolas"/>
          <w:sz w:val="18"/>
          <w:szCs w:val="18"/>
        </w:rPr>
        <w:t>(sentence1,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17662364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embedding2 = </w:t>
      </w:r>
      <w:bookmarkStart w:id="10" w:name="_Int_Flah07Fz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0"/>
      <w:r w:rsidRPr="00D00883">
        <w:rPr>
          <w:rFonts w:ascii="Consolas" w:hAnsi="Consolas"/>
          <w:sz w:val="18"/>
          <w:szCs w:val="18"/>
        </w:rPr>
        <w:t>(sentence2,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44686827" w14:textId="77777777" w:rsidR="00AA17C5" w:rsidRPr="00E50F8F" w:rsidRDefault="00AA17C5" w:rsidP="00AA17C5">
      <w:pPr>
        <w:spacing w:line="240" w:lineRule="auto"/>
        <w:rPr>
          <w:rFonts w:ascii="Consolas" w:hAnsi="Consolas"/>
          <w:sz w:val="18"/>
          <w:szCs w:val="18"/>
          <w:lang w:val="en-GB"/>
        </w:rPr>
      </w:pPr>
    </w:p>
    <w:p w14:paraId="74707C2D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similarity_between_sentences = util.</w:t>
      </w:r>
      <w:r w:rsidRPr="00E247F7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11" w:name="_Int_wY4Jn3JY"/>
      <w:r w:rsidRPr="00E247F7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11"/>
      <w:r w:rsidRPr="00D00883">
        <w:rPr>
          <w:rFonts w:ascii="Consolas" w:hAnsi="Consolas"/>
          <w:sz w:val="18"/>
          <w:szCs w:val="18"/>
        </w:rPr>
        <w:t>embedding1, embedding2</w:t>
      </w:r>
      <w:bookmarkStart w:id="12" w:name="_Int_QismYYzi"/>
      <w:r w:rsidRPr="00D00883">
        <w:rPr>
          <w:rFonts w:ascii="Consolas" w:hAnsi="Consolas"/>
          <w:sz w:val="18"/>
          <w:szCs w:val="18"/>
        </w:rPr>
        <w:t>).</w:t>
      </w:r>
      <w:r w:rsidRPr="00F91ECC">
        <w:rPr>
          <w:rFonts w:ascii="Consolas" w:hAnsi="Consolas"/>
          <w:color w:val="156082" w:themeColor="accent1"/>
          <w:sz w:val="18"/>
          <w:szCs w:val="18"/>
        </w:rPr>
        <w:t>item</w:t>
      </w:r>
      <w:bookmarkEnd w:id="12"/>
      <w:r w:rsidRPr="00D00883">
        <w:rPr>
          <w:rFonts w:ascii="Consolas" w:hAnsi="Consolas"/>
          <w:sz w:val="18"/>
          <w:szCs w:val="18"/>
        </w:rPr>
        <w:t>()</w:t>
      </w:r>
    </w:p>
    <w:p w14:paraId="1A58CCA7" w14:textId="77777777" w:rsidR="00AA17C5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bookmarkStart w:id="13" w:name="_Int_Mxh5Nij0"/>
      <w:r w:rsidRPr="00D00883">
        <w:rPr>
          <w:rFonts w:ascii="Consolas" w:hAnsi="Consolas"/>
          <w:sz w:val="18"/>
          <w:szCs w:val="18"/>
        </w:rPr>
        <w:t>print(</w:t>
      </w:r>
      <w:bookmarkEnd w:id="13"/>
      <w:r w:rsidRPr="00F91ECC">
        <w:rPr>
          <w:rFonts w:ascii="Consolas" w:hAnsi="Consolas"/>
          <w:color w:val="4EA72E" w:themeColor="accent6"/>
          <w:sz w:val="18"/>
          <w:szCs w:val="18"/>
        </w:rPr>
        <w:t>f"Similarity between '{sentence1}' and '{sentence2}': {similarity_between_sentences:.4f}"</w:t>
      </w:r>
      <w:r w:rsidRPr="00D00883">
        <w:rPr>
          <w:rFonts w:ascii="Consolas" w:hAnsi="Consolas"/>
          <w:sz w:val="18"/>
          <w:szCs w:val="18"/>
        </w:rPr>
        <w:t xml:space="preserve">) </w:t>
      </w:r>
    </w:p>
    <w:p w14:paraId="1C9CB317" w14:textId="77777777" w:rsidR="00DA7996" w:rsidRDefault="00DA7996" w:rsidP="00554569">
      <w:pPr>
        <w:spacing w:line="240" w:lineRule="auto"/>
        <w:rPr>
          <w:sz w:val="20"/>
          <w:szCs w:val="20"/>
        </w:rPr>
      </w:pPr>
    </w:p>
    <w:p w14:paraId="0C443BB2" w14:textId="77777777" w:rsidR="00DA7996" w:rsidRDefault="00DA7996" w:rsidP="00554569">
      <w:pPr>
        <w:spacing w:line="240" w:lineRule="auto"/>
        <w:rPr>
          <w:sz w:val="20"/>
          <w:szCs w:val="20"/>
        </w:rPr>
      </w:pPr>
    </w:p>
    <w:p w14:paraId="47B554D7" w14:textId="78172439" w:rsidR="00EC3B91" w:rsidRDefault="00DA7996" w:rsidP="00B82E7A">
      <w:pPr>
        <w:pStyle w:val="Heading2"/>
      </w:pPr>
      <w:r>
        <w:lastRenderedPageBreak/>
        <w:t>The problem</w:t>
      </w:r>
      <w:r w:rsidR="00B82E7A">
        <w:t xml:space="preserve"> of</w:t>
      </w:r>
      <w:r>
        <w:t xml:space="preserve"> M</w:t>
      </w:r>
      <w:r w:rsidR="00EC3B91">
        <w:t>ulti</w:t>
      </w:r>
      <w:r w:rsidR="0010402E">
        <w:t>-</w:t>
      </w:r>
      <w:r w:rsidR="00EC3B91">
        <w:t>class Classification</w:t>
      </w:r>
    </w:p>
    <w:p w14:paraId="00D24FA0" w14:textId="77777777" w:rsidR="00962D66" w:rsidRDefault="00962D66" w:rsidP="005D3A15">
      <w:pPr>
        <w:spacing w:line="240" w:lineRule="auto"/>
        <w:rPr>
          <w:sz w:val="20"/>
          <w:szCs w:val="20"/>
        </w:rPr>
      </w:pPr>
    </w:p>
    <w:p w14:paraId="782E69D0" w14:textId="096FD321" w:rsidR="00962D66" w:rsidRDefault="00962D66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is a training data in the following </w:t>
      </w:r>
      <w:r w:rsidR="008E7AEB">
        <w:rPr>
          <w:sz w:val="20"/>
          <w:szCs w:val="20"/>
        </w:rPr>
        <w:t>format</w:t>
      </w:r>
    </w:p>
    <w:p w14:paraId="71297EF7" w14:textId="77777777" w:rsidR="008E7AEB" w:rsidRDefault="008E7AEB" w:rsidP="00962D66">
      <w:pPr>
        <w:spacing w:line="240" w:lineRule="auto"/>
        <w:rPr>
          <w:sz w:val="20"/>
          <w:szCs w:val="20"/>
        </w:rPr>
      </w:pPr>
    </w:p>
    <w:p w14:paraId="625FB5EC" w14:textId="2A4B16A2" w:rsidR="008E7AEB" w:rsidRDefault="008E7AEB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>: a text string</w:t>
      </w:r>
    </w:p>
    <w:p w14:paraId="664966D4" w14:textId="35A3956F" w:rsidR="008328DF" w:rsidRDefault="008328DF" w:rsidP="008328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  <w:r>
        <w:rPr>
          <w:sz w:val="20"/>
          <w:szCs w:val="20"/>
        </w:rPr>
        <w:t>: a list of choices; each choice is represented by unique identifier</w:t>
      </w:r>
      <w:r w:rsidR="005D69D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</w:p>
    <w:p w14:paraId="3CF46173" w14:textId="2739E2AE" w:rsidR="008E7AEB" w:rsidRDefault="00AA17C5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selection: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el</m:t>
            </m:r>
          </m:sub>
        </m:sSub>
        <m:r>
          <w:rPr>
            <w:rFonts w:ascii="Cambria Math" w:hAnsi="Cambria Math"/>
            <w:sz w:val="20"/>
            <w:szCs w:val="20"/>
          </w:rPr>
          <m:t>∈r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</w:p>
    <w:p w14:paraId="29B97BCD" w14:textId="77777777" w:rsidR="00AA17C5" w:rsidRDefault="00AA17C5" w:rsidP="00962D66">
      <w:pPr>
        <w:spacing w:line="240" w:lineRule="auto"/>
        <w:rPr>
          <w:sz w:val="20"/>
          <w:szCs w:val="20"/>
        </w:rPr>
      </w:pPr>
    </w:p>
    <w:p w14:paraId="2AA40E22" w14:textId="77777777" w:rsidR="008E7AEB" w:rsidRDefault="008E7AEB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choice information:</w:t>
      </w:r>
    </w:p>
    <w:p w14:paraId="1DA9DFDF" w14:textId="2A469237" w:rsidR="008E7AEB" w:rsidRDefault="008E7AEB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 each choice</w:t>
      </w:r>
      <w:r w:rsidR="005B676D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we are given a set of features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20"/>
          <w:szCs w:val="20"/>
        </w:rPr>
        <w:t>which characterize the choice</w:t>
      </w:r>
      <w:r w:rsidR="005B676D">
        <w:rPr>
          <w:sz w:val="20"/>
          <w:szCs w:val="20"/>
        </w:rPr>
        <w:t xml:space="preserve">. Each feature can be either numerical or categorical. </w:t>
      </w:r>
    </w:p>
    <w:p w14:paraId="116E376E" w14:textId="0071828C" w:rsidR="008E7AEB" w:rsidRDefault="008E7AEB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324CACB" w14:textId="77777777" w:rsidR="00962D66" w:rsidRDefault="00962D66" w:rsidP="005D3A15">
      <w:pPr>
        <w:spacing w:line="240" w:lineRule="auto"/>
        <w:rPr>
          <w:sz w:val="20"/>
          <w:szCs w:val="20"/>
        </w:rPr>
      </w:pPr>
    </w:p>
    <w:p w14:paraId="1B5FDD31" w14:textId="2C4D1488" w:rsidR="00EC3B91" w:rsidRDefault="00962D66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a query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 a set of alternatives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1F4808">
        <w:rPr>
          <w:sz w:val="20"/>
          <w:szCs w:val="20"/>
        </w:rPr>
        <w:t xml:space="preserve"> </w:t>
      </w:r>
      <w:r w:rsidR="002626E5">
        <w:rPr>
          <w:sz w:val="20"/>
          <w:szCs w:val="20"/>
        </w:rPr>
        <w:t xml:space="preserve">resulting from the query execution </w:t>
      </w:r>
      <w:r w:rsidR="001F4808">
        <w:rPr>
          <w:sz w:val="20"/>
          <w:szCs w:val="20"/>
        </w:rPr>
        <w:t>w</w:t>
      </w:r>
      <w:r>
        <w:rPr>
          <w:sz w:val="20"/>
          <w:szCs w:val="20"/>
        </w:rPr>
        <w:t>e would like</w:t>
      </w:r>
      <w:r w:rsidR="001F4808">
        <w:rPr>
          <w:sz w:val="20"/>
          <w:szCs w:val="20"/>
        </w:rPr>
        <w:t xml:space="preserve"> to predict which alternative is most likely to be selected for this query.</w:t>
      </w:r>
      <w:r w:rsidR="00B82E7A">
        <w:rPr>
          <w:sz w:val="20"/>
          <w:szCs w:val="20"/>
        </w:rPr>
        <w:tab/>
      </w:r>
    </w:p>
    <w:p w14:paraId="47BEBC81" w14:textId="77777777" w:rsidR="0010402E" w:rsidRDefault="0010402E" w:rsidP="005D3A15">
      <w:pPr>
        <w:spacing w:line="240" w:lineRule="auto"/>
        <w:rPr>
          <w:sz w:val="20"/>
          <w:szCs w:val="20"/>
        </w:rPr>
      </w:pPr>
    </w:p>
    <w:p w14:paraId="35E392FE" w14:textId="72019F66" w:rsidR="0010402E" w:rsidRDefault="002626E5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common approach involves </w:t>
      </w:r>
      <w:r w:rsidR="00FA0082">
        <w:rPr>
          <w:sz w:val="20"/>
          <w:szCs w:val="20"/>
        </w:rPr>
        <w:t xml:space="preserve">computing </w:t>
      </w:r>
      <w:r w:rsidR="00067505">
        <w:rPr>
          <w:sz w:val="20"/>
          <w:szCs w:val="20"/>
        </w:rPr>
        <w:t xml:space="preserve">a prediction score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14A51">
        <w:rPr>
          <w:sz w:val="20"/>
          <w:szCs w:val="20"/>
        </w:rPr>
        <w:t xml:space="preserve"> for each query-alternative pair:</w:t>
      </w:r>
    </w:p>
    <w:p w14:paraId="7E494CCE" w14:textId="77777777" w:rsidR="00A14A51" w:rsidRDefault="00A14A51" w:rsidP="005D3A15">
      <w:pPr>
        <w:spacing w:line="240" w:lineRule="auto"/>
        <w:rPr>
          <w:sz w:val="20"/>
          <w:szCs w:val="20"/>
        </w:rPr>
      </w:pPr>
    </w:p>
    <w:p w14:paraId="76425A7B" w14:textId="4B913F67" w:rsidR="00A14A51" w:rsidRDefault="00A14A51" w:rsidP="005D3A15">
      <w:pPr>
        <w:spacing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</w:p>
    <w:p w14:paraId="381FB8E4" w14:textId="77777777" w:rsidR="00A14A51" w:rsidRDefault="00A14A51" w:rsidP="005D3A15">
      <w:pPr>
        <w:spacing w:line="240" w:lineRule="auto"/>
        <w:rPr>
          <w:sz w:val="20"/>
          <w:szCs w:val="20"/>
        </w:rPr>
      </w:pPr>
    </w:p>
    <w:p w14:paraId="39981D89" w14:textId="51C27C8C" w:rsidR="00A14A51" w:rsidRDefault="00F650A3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with the corresponding probabilistic prediction defined as:</w:t>
      </w:r>
    </w:p>
    <w:p w14:paraId="68C10A4A" w14:textId="0421E34F" w:rsidR="00B82E7A" w:rsidRDefault="00F650A3" w:rsidP="005D3A15">
      <w:pPr>
        <w:spacing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P(</m:t>
        </m:r>
      </m:oMath>
      <w:r>
        <w:rPr>
          <w:sz w:val="20"/>
          <w:szCs w:val="20"/>
        </w:rPr>
        <w:t xml:space="preserve">choose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sz w:val="20"/>
          <w:szCs w:val="20"/>
        </w:rPr>
        <w:t>-th alternative</w:t>
      </w:r>
      <m:oMath>
        <m:r>
          <w:rPr>
            <w:rFonts w:ascii="Cambria Math" w:hAnsi="Cambria Math"/>
            <w:sz w:val="20"/>
            <w:szCs w:val="20"/>
          </w:rPr>
          <m:t>)=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</w:p>
    <w:p w14:paraId="3A01D21F" w14:textId="77777777" w:rsidR="009C4A3C" w:rsidRDefault="009C4A3C" w:rsidP="005D3A15">
      <w:pPr>
        <w:spacing w:line="240" w:lineRule="auto"/>
        <w:rPr>
          <w:sz w:val="20"/>
          <w:szCs w:val="20"/>
        </w:rPr>
      </w:pPr>
    </w:p>
    <w:p w14:paraId="18B293A8" w14:textId="5D8A07A5" w:rsidR="009C4A3C" w:rsidRDefault="009C4A3C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To train the function f, the cross-entropy loss is typically used:</w:t>
      </w:r>
    </w:p>
    <w:p w14:paraId="21ED99A0" w14:textId="77777777" w:rsidR="009C4A3C" w:rsidRDefault="009C4A3C" w:rsidP="005D3A15">
      <w:pPr>
        <w:spacing w:line="240" w:lineRule="auto"/>
        <w:rPr>
          <w:sz w:val="20"/>
          <w:szCs w:val="20"/>
        </w:rPr>
      </w:pPr>
    </w:p>
    <w:p w14:paraId="42DAF7B9" w14:textId="70EEBF7E" w:rsidR="006600CB" w:rsidRDefault="006600CB" w:rsidP="005D3A15">
      <w:pPr>
        <w:spacing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,j</m:t>
            </m:r>
          </m:e>
        </m:d>
        <m:r>
          <w:rPr>
            <w:rFonts w:ascii="Cambria Math" w:hAnsi="Cambria Math"/>
            <w:sz w:val="20"/>
            <w:szCs w:val="20"/>
          </w:rPr>
          <m:t>=-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sel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d>
          </m:e>
        </m:func>
      </m:oMath>
      <w:r>
        <w:rPr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sel</m:t>
            </m:r>
          </m:sub>
        </m:sSub>
      </m:oMath>
      <w:r>
        <w:rPr>
          <w:sz w:val="20"/>
          <w:szCs w:val="20"/>
        </w:rPr>
        <w:t xml:space="preserve"> represents the score of the actually selected alternative </w:t>
      </w:r>
    </w:p>
    <w:p w14:paraId="78FD8EF1" w14:textId="77777777" w:rsidR="00B82E7A" w:rsidRDefault="00B82E7A" w:rsidP="005D3A15">
      <w:pPr>
        <w:spacing w:line="240" w:lineRule="auto"/>
        <w:rPr>
          <w:sz w:val="20"/>
          <w:szCs w:val="20"/>
        </w:rPr>
      </w:pPr>
    </w:p>
    <w:p w14:paraId="474227FE" w14:textId="307F36A3" w:rsidR="00C947A7" w:rsidRDefault="00C37E3B" w:rsidP="005D3A15">
      <w:pPr>
        <w:spacing w:line="240" w:lineRule="auto"/>
        <w:rPr>
          <w:sz w:val="20"/>
          <w:szCs w:val="20"/>
        </w:rPr>
      </w:pPr>
      <w:r w:rsidRPr="006413BE">
        <w:rPr>
          <w:sz w:val="20"/>
          <w:szCs w:val="20"/>
          <w:u w:val="single"/>
        </w:rPr>
        <w:t>Example Pro</w:t>
      </w:r>
      <w:r w:rsidR="00C947A7" w:rsidRPr="006413BE">
        <w:rPr>
          <w:sz w:val="20"/>
          <w:szCs w:val="20"/>
          <w:u w:val="single"/>
        </w:rPr>
        <w:t>blem</w:t>
      </w:r>
      <w:r w:rsidR="00C947A7">
        <w:rPr>
          <w:sz w:val="20"/>
          <w:szCs w:val="20"/>
        </w:rPr>
        <w:t>:</w:t>
      </w:r>
    </w:p>
    <w:p w14:paraId="6D2D2707" w14:textId="77777777" w:rsidR="00C947A7" w:rsidRDefault="00C947A7" w:rsidP="005D3A15">
      <w:pPr>
        <w:spacing w:line="240" w:lineRule="auto"/>
        <w:rPr>
          <w:sz w:val="20"/>
          <w:szCs w:val="20"/>
        </w:rPr>
      </w:pPr>
    </w:p>
    <w:p w14:paraId="42F5AD9E" w14:textId="6E7D2488" w:rsidR="006F65E9" w:rsidRDefault="00C50CB4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Given a dataset containing clickstream data related to wine purchases.</w:t>
      </w:r>
      <w:r w:rsidR="006413BE">
        <w:rPr>
          <w:sz w:val="20"/>
          <w:szCs w:val="20"/>
        </w:rPr>
        <w:t xml:space="preserve"> The data includes the user’s search query and the assortment of products presented to them. The objective of this problem is </w:t>
      </w:r>
      <w:r w:rsidR="006413BE" w:rsidRPr="006413BE">
        <w:rPr>
          <w:sz w:val="20"/>
          <w:szCs w:val="20"/>
        </w:rPr>
        <w:t xml:space="preserve">to predict which </w:t>
      </w:r>
      <w:r w:rsidR="006413BE">
        <w:rPr>
          <w:sz w:val="20"/>
          <w:szCs w:val="20"/>
        </w:rPr>
        <w:t>product the user is most likely to click on.</w:t>
      </w:r>
    </w:p>
    <w:p w14:paraId="66F63C14" w14:textId="77777777" w:rsidR="006413BE" w:rsidRDefault="006413BE" w:rsidP="005D3A15">
      <w:pPr>
        <w:spacing w:line="240" w:lineRule="auto"/>
        <w:rPr>
          <w:sz w:val="20"/>
          <w:szCs w:val="20"/>
        </w:rPr>
      </w:pPr>
    </w:p>
    <w:p w14:paraId="3469B7C7" w14:textId="77777777" w:rsidR="006413BE" w:rsidRPr="006413BE" w:rsidRDefault="006413BE" w:rsidP="005D3A15">
      <w:pPr>
        <w:spacing w:line="240" w:lineRule="auto"/>
        <w:rPr>
          <w:sz w:val="20"/>
          <w:szCs w:val="20"/>
        </w:rPr>
      </w:pPr>
    </w:p>
    <w:p w14:paraId="5034CEAB" w14:textId="77777777" w:rsidR="00C50CB4" w:rsidRPr="006413BE" w:rsidRDefault="00C50CB4" w:rsidP="005D3A15">
      <w:pPr>
        <w:spacing w:line="240" w:lineRule="auto"/>
        <w:rPr>
          <w:sz w:val="20"/>
          <w:szCs w:val="20"/>
        </w:rPr>
      </w:pPr>
    </w:p>
    <w:p w14:paraId="40047BAE" w14:textId="6B346033" w:rsidR="006A7B8F" w:rsidRPr="00C37E3B" w:rsidRDefault="00C37E3B" w:rsidP="00F52138">
      <w:pPr>
        <w:pStyle w:val="Heading2"/>
      </w:pPr>
      <w:r w:rsidRPr="00C37E3B">
        <w:t xml:space="preserve"> </w:t>
      </w:r>
      <w:r w:rsidR="00F52138">
        <w:t xml:space="preserve">Application of Bi-Encoder for the Multi-class classification problem </w:t>
      </w:r>
    </w:p>
    <w:p w14:paraId="145BAB6D" w14:textId="77777777" w:rsidR="006A7B8F" w:rsidRDefault="006A7B8F" w:rsidP="00BE7346"/>
    <w:p w14:paraId="3D4CA64D" w14:textId="71A96593" w:rsidR="00BE7346" w:rsidRDefault="00BE7346" w:rsidP="00CD0048">
      <w:r>
        <w:t xml:space="preserve">The simplest architecture for constructing </w:t>
      </w:r>
      <m:oMath>
        <m:r>
          <w:rPr>
            <w:rFonts w:ascii="Cambria Math" w:hAnsi="Cambria Math"/>
          </w:rPr>
          <m:t>f</m:t>
        </m:r>
      </m:oMath>
      <w:r>
        <w:t xml:space="preserve"> is the Bi-Encoder architecture. </w:t>
      </w:r>
      <w:r w:rsidR="00CD0048">
        <w:t xml:space="preserve">Specifically, the prediction score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0048">
        <w:t xml:space="preserve"> can be constructed as the inner product of the query embedding and the product embedding</w:t>
      </w:r>
    </w:p>
    <w:p w14:paraId="537E785C" w14:textId="77777777" w:rsidR="00CD0048" w:rsidRDefault="00CD0048" w:rsidP="00CD0048"/>
    <w:p w14:paraId="602A44DC" w14:textId="022686AC" w:rsidR="00CD0048" w:rsidRDefault="00EA3C40" w:rsidP="00CD004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emb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emb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</w:t>
      </w:r>
    </w:p>
    <w:p w14:paraId="4B6B30C5" w14:textId="77777777" w:rsidR="00FF2841" w:rsidRDefault="00FF2841" w:rsidP="00CD0048"/>
    <w:p w14:paraId="49407AB0" w14:textId="7BAB7B4B" w:rsidR="00FF2841" w:rsidRDefault="00FF2841" w:rsidP="00FF2841">
      <w:pPr>
        <w:pStyle w:val="Heading1"/>
      </w:pPr>
      <w:r>
        <w:t>References</w:t>
      </w:r>
    </w:p>
    <w:p w14:paraId="01E8E67F" w14:textId="7102811B" w:rsidR="00FF2841" w:rsidRDefault="00FF2841" w:rsidP="00CD0048">
      <w:r>
        <w:t xml:space="preserve">[1] </w:t>
      </w:r>
      <w:hyperlink r:id="rId4" w:history="1">
        <w:r w:rsidR="00BF3F8D" w:rsidRPr="00AF5BE6">
          <w:rPr>
            <w:rStyle w:val="Hyperlink"/>
          </w:rPr>
          <w:t>RoBERTa: Robustly Optimized BERT Pretraining Approach, Y. Liu et al, U of Washington, 2019</w:t>
        </w:r>
      </w:hyperlink>
    </w:p>
    <w:p w14:paraId="764BF25F" w14:textId="4101D324" w:rsidR="00FF2841" w:rsidRDefault="00FF2841" w:rsidP="00CD0048">
      <w:r>
        <w:t>[2]</w:t>
      </w:r>
      <w:r w:rsidR="00BF3F8D">
        <w:t xml:space="preserve"> </w:t>
      </w:r>
      <w:hyperlink r:id="rId5" w:history="1">
        <w:r w:rsidR="00BF3F8D" w:rsidRPr="00AF5BE6">
          <w:rPr>
            <w:rStyle w:val="Hyperlink"/>
          </w:rPr>
          <w:t xml:space="preserve">BERT: </w:t>
        </w:r>
        <w:r w:rsidR="00AF5BE6" w:rsidRPr="00AF5BE6">
          <w:rPr>
            <w:rStyle w:val="Hyperlink"/>
          </w:rPr>
          <w:t>Pre-training of Deep Bidirectional Transformers for Language Understanding, Jacob Devlin et al, Google AI, 2019</w:t>
        </w:r>
      </w:hyperlink>
    </w:p>
    <w:p w14:paraId="6E10F07E" w14:textId="77777777" w:rsidR="00FF2841" w:rsidRPr="00D00883" w:rsidRDefault="00FF2841" w:rsidP="00CD0048"/>
    <w:sectPr w:rsidR="00FF2841" w:rsidRPr="00D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21398"/>
    <w:rsid w:val="00067505"/>
    <w:rsid w:val="000A1637"/>
    <w:rsid w:val="00101D84"/>
    <w:rsid w:val="0010402E"/>
    <w:rsid w:val="00117561"/>
    <w:rsid w:val="00194582"/>
    <w:rsid w:val="001F4808"/>
    <w:rsid w:val="00223C4C"/>
    <w:rsid w:val="00261E32"/>
    <w:rsid w:val="002626E5"/>
    <w:rsid w:val="002904FF"/>
    <w:rsid w:val="00293E78"/>
    <w:rsid w:val="002943BD"/>
    <w:rsid w:val="002F12DA"/>
    <w:rsid w:val="00376E2E"/>
    <w:rsid w:val="00395BE0"/>
    <w:rsid w:val="003B7309"/>
    <w:rsid w:val="003D6CB5"/>
    <w:rsid w:val="00454EC2"/>
    <w:rsid w:val="0049652E"/>
    <w:rsid w:val="004B243F"/>
    <w:rsid w:val="00536692"/>
    <w:rsid w:val="00573626"/>
    <w:rsid w:val="005933E9"/>
    <w:rsid w:val="005A440D"/>
    <w:rsid w:val="005B676D"/>
    <w:rsid w:val="005D3895"/>
    <w:rsid w:val="005D3A15"/>
    <w:rsid w:val="005D69D5"/>
    <w:rsid w:val="006413BE"/>
    <w:rsid w:val="006600CB"/>
    <w:rsid w:val="006A0D70"/>
    <w:rsid w:val="006A7B8F"/>
    <w:rsid w:val="006C75C6"/>
    <w:rsid w:val="006F65E9"/>
    <w:rsid w:val="0075671C"/>
    <w:rsid w:val="00757EB2"/>
    <w:rsid w:val="00773917"/>
    <w:rsid w:val="007D4C1D"/>
    <w:rsid w:val="00803E93"/>
    <w:rsid w:val="008328DF"/>
    <w:rsid w:val="008A05D9"/>
    <w:rsid w:val="008C378E"/>
    <w:rsid w:val="008E7AEB"/>
    <w:rsid w:val="00962D66"/>
    <w:rsid w:val="009C4A3C"/>
    <w:rsid w:val="00A14A51"/>
    <w:rsid w:val="00A24AEF"/>
    <w:rsid w:val="00A44F18"/>
    <w:rsid w:val="00A50970"/>
    <w:rsid w:val="00A56795"/>
    <w:rsid w:val="00A9391C"/>
    <w:rsid w:val="00AA17C5"/>
    <w:rsid w:val="00AB2A6C"/>
    <w:rsid w:val="00AD2000"/>
    <w:rsid w:val="00AE3CDF"/>
    <w:rsid w:val="00AF5BE6"/>
    <w:rsid w:val="00B024A5"/>
    <w:rsid w:val="00B3431A"/>
    <w:rsid w:val="00B82E7A"/>
    <w:rsid w:val="00B979E1"/>
    <w:rsid w:val="00BB6DEC"/>
    <w:rsid w:val="00BE7346"/>
    <w:rsid w:val="00BF3F8D"/>
    <w:rsid w:val="00C37E3B"/>
    <w:rsid w:val="00C50CB4"/>
    <w:rsid w:val="00C520E3"/>
    <w:rsid w:val="00C6111E"/>
    <w:rsid w:val="00C63972"/>
    <w:rsid w:val="00C915AC"/>
    <w:rsid w:val="00C947A7"/>
    <w:rsid w:val="00CD0048"/>
    <w:rsid w:val="00CE4328"/>
    <w:rsid w:val="00D00883"/>
    <w:rsid w:val="00D607EE"/>
    <w:rsid w:val="00D623D1"/>
    <w:rsid w:val="00D91FC7"/>
    <w:rsid w:val="00DA0154"/>
    <w:rsid w:val="00DA7996"/>
    <w:rsid w:val="00E247F7"/>
    <w:rsid w:val="00E50F8F"/>
    <w:rsid w:val="00EA3C40"/>
    <w:rsid w:val="00EC3B91"/>
    <w:rsid w:val="00F52138"/>
    <w:rsid w:val="00F554D3"/>
    <w:rsid w:val="00F650A3"/>
    <w:rsid w:val="00F721DB"/>
    <w:rsid w:val="00F91ECC"/>
    <w:rsid w:val="00FA0082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46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E7A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46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7A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346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7A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7A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979E1"/>
  </w:style>
  <w:style w:type="character" w:customStyle="1" w:styleId="uv3um">
    <w:name w:val="uv3um"/>
    <w:basedOn w:val="DefaultParagraphFont"/>
    <w:rsid w:val="00B979E1"/>
  </w:style>
  <w:style w:type="character" w:styleId="PlaceholderText">
    <w:name w:val="Placeholder Text"/>
    <w:basedOn w:val="DefaultParagraphFont"/>
    <w:uiPriority w:val="99"/>
    <w:semiHidden/>
    <w:rsid w:val="00962D6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F5B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transformer_examples/blob/main/articles/bert/BERT-Pre-training_of_Deep_Bidirectional_Transformers_for_Language_Understanding_Devlin_2019.pdf" TargetMode="External"/><Relationship Id="rId4" Type="http://schemas.openxmlformats.org/officeDocument/2006/relationships/hyperlink" Target="https://github.com/dimitarpg13/transformer_examples/blob/main/articles/bert/RoBERTa-A_Robustly_Optimized_BERT_Pretraining_Approach_Liu_20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12</cp:revision>
  <dcterms:created xsi:type="dcterms:W3CDTF">2025-08-04T00:22:00Z</dcterms:created>
  <dcterms:modified xsi:type="dcterms:W3CDTF">2025-08-11T16:16:00Z</dcterms:modified>
</cp:coreProperties>
</file>