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p w14:paraId="05AF5520" w14:textId="5C63F168" w:rsidR="007D5F93" w:rsidRDefault="007D5F93">
      <w:r>
        <w:t>Introduction</w:t>
      </w:r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605BD4DE" w14:textId="77777777" w:rsidR="007D5F93" w:rsidRDefault="007D5F93"/>
    <w:p w14:paraId="76BD7B5E" w14:textId="3BA290A7" w:rsidR="007D5F93" w:rsidRDefault="007D5F93">
      <w:r>
        <w:t>The Vanilla Self Attention</w:t>
      </w:r>
    </w:p>
    <w:p w14:paraId="5F12B184" w14:textId="77777777" w:rsidR="007D5F93" w:rsidRDefault="007D5F93"/>
    <w:p w14:paraId="52594FFB" w14:textId="77777777" w:rsidR="007D5F93" w:rsidRDefault="007D5F93"/>
    <w:p w14:paraId="66433752" w14:textId="77777777" w:rsidR="00427F12" w:rsidRDefault="00427F12"/>
    <w:p w14:paraId="62768530" w14:textId="77777777" w:rsidR="00427F12" w:rsidRDefault="00427F12"/>
    <w:p w14:paraId="3C6FAB2E" w14:textId="77777777" w:rsidR="00427F12" w:rsidRDefault="00427F12" w:rsidP="00427F12">
      <w:pPr>
        <w:pStyle w:val="Heading1"/>
      </w:pPr>
      <w:r>
        <w:t>References</w:t>
      </w:r>
    </w:p>
    <w:p w14:paraId="2306D768" w14:textId="77777777" w:rsidR="00427F12" w:rsidRPr="00762F1C" w:rsidRDefault="00427F12" w:rsidP="00427F12">
      <w:pPr>
        <w:rPr>
          <w:sz w:val="18"/>
          <w:szCs w:val="18"/>
          <w:u w:val="single"/>
        </w:rPr>
      </w:pPr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4" w:history="1">
        <w:r w:rsidRPr="009765DD">
          <w:rPr>
            <w:rStyle w:val="Hyperlink"/>
            <w:sz w:val="18"/>
            <w:szCs w:val="18"/>
          </w:rPr>
          <w:t xml:space="preserve">All You Need To Know About The Self-Attention Layer, Damien Benveniste, The </w:t>
        </w:r>
        <w:proofErr w:type="spellStart"/>
        <w:r w:rsidRPr="009765DD">
          <w:rPr>
            <w:rStyle w:val="Hyperlink"/>
            <w:sz w:val="18"/>
            <w:szCs w:val="18"/>
          </w:rPr>
          <w:t>AiEdge</w:t>
        </w:r>
        <w:proofErr w:type="spellEnd"/>
        <w:r w:rsidRPr="009765DD">
          <w:rPr>
            <w:rStyle w:val="Hyperlink"/>
            <w:sz w:val="18"/>
            <w:szCs w:val="18"/>
          </w:rPr>
          <w:t>, 2025</w:t>
        </w:r>
      </w:hyperlink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5" w:history="1">
        <w:r w:rsidRPr="009A4A52">
          <w:rPr>
            <w:rStyle w:val="Hyperlink"/>
            <w:sz w:val="18"/>
            <w:szCs w:val="18"/>
          </w:rPr>
          <w:t xml:space="preserve">Attention is All You Need, Ashish Vaswani, Noam </w:t>
        </w:r>
        <w:proofErr w:type="spellStart"/>
        <w:r w:rsidRPr="009A4A52">
          <w:rPr>
            <w:rStyle w:val="Hyperlink"/>
            <w:sz w:val="18"/>
            <w:szCs w:val="18"/>
          </w:rPr>
          <w:t>Shazeer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6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7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8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9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10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11" w:history="1">
        <w:r w:rsidRPr="008B3F15">
          <w:rPr>
            <w:rStyle w:val="Hyperlink"/>
            <w:rFonts w:cstheme="minorHAnsi"/>
            <w:sz w:val="18"/>
            <w:szCs w:val="18"/>
          </w:rPr>
          <w:t xml:space="preserve">Neural Machine Translation by Jointly Learning To Align and Translate, Dzmitry </w:t>
        </w:r>
        <w:proofErr w:type="spellStart"/>
        <w:r w:rsidRPr="008B3F15">
          <w:rPr>
            <w:rStyle w:val="Hyperlink"/>
            <w:rFonts w:cstheme="minorHAnsi"/>
            <w:sz w:val="18"/>
            <w:szCs w:val="18"/>
          </w:rPr>
          <w:t>Bahdanau</w:t>
        </w:r>
        <w:proofErr w:type="spellEnd"/>
        <w:r w:rsidRPr="008B3F15">
          <w:rPr>
            <w:rStyle w:val="Hyperlink"/>
            <w:rFonts w:cstheme="minorHAnsi"/>
            <w:sz w:val="18"/>
            <w:szCs w:val="18"/>
          </w:rPr>
          <w:t>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12" w:history="1">
        <w:r w:rsidRPr="0044481D">
          <w:rPr>
            <w:rStyle w:val="Hyperlink"/>
            <w:sz w:val="18"/>
            <w:szCs w:val="18"/>
          </w:rPr>
          <w:t xml:space="preserve">Recurrent models of visual attention, V. </w:t>
        </w:r>
        <w:proofErr w:type="spellStart"/>
        <w:r w:rsidRPr="0044481D">
          <w:rPr>
            <w:rStyle w:val="Hyperlink"/>
            <w:sz w:val="18"/>
            <w:szCs w:val="18"/>
          </w:rPr>
          <w:t>Mnih</w:t>
        </w:r>
        <w:proofErr w:type="spellEnd"/>
        <w:r w:rsidRPr="0044481D">
          <w:rPr>
            <w:rStyle w:val="Hyperlink"/>
            <w:sz w:val="18"/>
            <w:szCs w:val="18"/>
          </w:rPr>
          <w:t xml:space="preserve">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13" w:history="1">
        <w:r w:rsidRPr="00C671D1">
          <w:rPr>
            <w:rStyle w:val="Hyperlink"/>
            <w:sz w:val="18"/>
            <w:szCs w:val="18"/>
          </w:rPr>
          <w:t xml:space="preserve">Learning to Control Fast-Weight Memories: An Alternative to Dynamic Recurrent Networks, Juergen </w:t>
        </w:r>
        <w:proofErr w:type="spellStart"/>
        <w:r w:rsidRPr="00C671D1">
          <w:rPr>
            <w:rStyle w:val="Hyperlink"/>
            <w:sz w:val="18"/>
            <w:szCs w:val="18"/>
          </w:rPr>
          <w:t>Schmidhuber</w:t>
        </w:r>
        <w:proofErr w:type="spellEnd"/>
        <w:r w:rsidRPr="00C671D1">
          <w:rPr>
            <w:rStyle w:val="Hyperlink"/>
            <w:sz w:val="18"/>
            <w:szCs w:val="18"/>
          </w:rPr>
          <w:t xml:space="preserve"> et al, 1992</w:t>
        </w:r>
      </w:hyperlink>
    </w:p>
    <w:p w14:paraId="254B620E" w14:textId="2A2DDC78" w:rsidR="00427F12" w:rsidRDefault="00427F12">
      <w:r>
        <w:t xml:space="preserve"> </w:t>
      </w:r>
    </w:p>
    <w:sectPr w:rsidR="00427F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186752"/>
    <w:rsid w:val="0028631B"/>
    <w:rsid w:val="002A638C"/>
    <w:rsid w:val="0041340C"/>
    <w:rsid w:val="00427F12"/>
    <w:rsid w:val="0053777D"/>
    <w:rsid w:val="0076273D"/>
    <w:rsid w:val="007D5F93"/>
    <w:rsid w:val="009E4EFF"/>
    <w:rsid w:val="00AD2000"/>
    <w:rsid w:val="00DC4734"/>
    <w:rsid w:val="00F2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F1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F1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s_intro/blob/main/articles_and_books/AttentionandAugmentedRecurrentNeuralNetworks.pdf" TargetMode="External"/><Relationship Id="rId13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12" Type="http://schemas.openxmlformats.org/officeDocument/2006/relationships/hyperlink" Target="https://github.com/dimitarpg13/transformers_intro/blob/main/articles_and_books/Recurrent_Models_of_Visual_Attention_Mnih_2014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AttentionInNaturalLanguageProcessing.pdf" TargetMode="External"/><Relationship Id="rId11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5" Type="http://schemas.openxmlformats.org/officeDocument/2006/relationships/hyperlink" Target="https://github.com/dimitarpg13/transformers_intro/blob/main/articles_and_books/Attention-is-all-you-need-NIPS-2017.pdf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4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9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464</Words>
  <Characters>2649</Characters>
  <Application>Microsoft Office Word</Application>
  <DocSecurity>0</DocSecurity>
  <Lines>22</Lines>
  <Paragraphs>6</Paragraphs>
  <ScaleCrop>false</ScaleCrop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2025-10-29T21:49:00Z</dcterms:created>
  <dcterms:modified xsi:type="dcterms:W3CDTF">2025-10-29T21:55:00Z</dcterms:modified>
</cp:coreProperties>
</file>