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A3" w:rsidRDefault="00DA3E43" w:rsidP="001E29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Cascade Computing </w:t>
      </w:r>
      <w:proofErr w:type="spellStart"/>
      <w:r>
        <w:rPr>
          <w:b/>
          <w:sz w:val="36"/>
          <w:szCs w:val="36"/>
        </w:rPr>
        <w:t>S</w:t>
      </w:r>
      <w:r w:rsidR="001E29A3">
        <w:rPr>
          <w:b/>
          <w:sz w:val="36"/>
          <w:szCs w:val="36"/>
        </w:rPr>
        <w:t>preadsheet</w:t>
      </w:r>
      <w:proofErr w:type="spellEnd"/>
      <w:r w:rsidR="001E29A3">
        <w:rPr>
          <w:b/>
          <w:sz w:val="36"/>
          <w:szCs w:val="36"/>
        </w:rPr>
        <w:t xml:space="preserve"> 1.0</w:t>
      </w:r>
    </w:p>
    <w:p w:rsidR="00D01A64" w:rsidRDefault="00D01A64" w:rsidP="00D01A64">
      <w:pPr>
        <w:rPr>
          <w:lang w:val="el-GR"/>
        </w:rPr>
      </w:pPr>
      <w:r>
        <w:rPr>
          <w:lang w:val="el-GR"/>
        </w:rPr>
        <w:t xml:space="preserve">Το </w:t>
      </w:r>
      <w:r>
        <w:t>Cascade</w:t>
      </w:r>
      <w:r w:rsidRPr="00D01A64">
        <w:rPr>
          <w:lang w:val="el-GR"/>
        </w:rPr>
        <w:t xml:space="preserve"> </w:t>
      </w:r>
      <w:r w:rsidR="00712954">
        <w:t>C</w:t>
      </w:r>
      <w:r>
        <w:t>omputing</w:t>
      </w:r>
      <w:r w:rsidRPr="00D01A64">
        <w:rPr>
          <w:lang w:val="el-GR"/>
        </w:rPr>
        <w:t xml:space="preserve"> </w:t>
      </w:r>
      <w:proofErr w:type="spellStart"/>
      <w:r w:rsidR="00712954">
        <w:t>S</w:t>
      </w:r>
      <w:r>
        <w:t>preadsheet</w:t>
      </w:r>
      <w:proofErr w:type="spellEnd"/>
      <w:r w:rsidRPr="00D01A64">
        <w:rPr>
          <w:lang w:val="el-GR"/>
        </w:rPr>
        <w:t xml:space="preserve"> 1.0 </w:t>
      </w:r>
      <w:r>
        <w:rPr>
          <w:lang w:val="el-GR"/>
        </w:rPr>
        <w:t>είναι ένα</w:t>
      </w:r>
      <w:r w:rsidRPr="00D01A64">
        <w:rPr>
          <w:lang w:val="el-GR"/>
        </w:rPr>
        <w:t xml:space="preserve"> πρόγραμμα σε γλώσσα </w:t>
      </w:r>
      <w:r w:rsidRPr="00D01A64">
        <w:t>C</w:t>
      </w:r>
      <w:r>
        <w:rPr>
          <w:lang w:val="el-GR"/>
        </w:rPr>
        <w:t xml:space="preserve"> που</w:t>
      </w:r>
      <w:r w:rsidRPr="00D01A64">
        <w:rPr>
          <w:lang w:val="el-GR"/>
        </w:rPr>
        <w:t xml:space="preserve"> προσομοιώνει ένα 2</w:t>
      </w:r>
      <w:r w:rsidRPr="00D01A64">
        <w:t>x</w:t>
      </w:r>
      <w:r w:rsidRPr="00D01A64">
        <w:rPr>
          <w:lang w:val="el-GR"/>
        </w:rPr>
        <w:t xml:space="preserve">2 υπολογιστικό φύλλο τύπου </w:t>
      </w:r>
      <w:r w:rsidRPr="00D01A64">
        <w:t>excel</w:t>
      </w:r>
      <w:r w:rsidRPr="00D01A64">
        <w:rPr>
          <w:lang w:val="el-GR"/>
        </w:rPr>
        <w:t>.</w:t>
      </w:r>
      <w:r>
        <w:rPr>
          <w:lang w:val="el-GR"/>
        </w:rPr>
        <w:t xml:space="preserve">         </w:t>
      </w:r>
    </w:p>
    <w:p w:rsidR="00D01A64" w:rsidRDefault="00491E71" w:rsidP="00D01A64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7D6567BD" wp14:editId="3649B2ED">
            <wp:simplePos x="0" y="0"/>
            <wp:positionH relativeFrom="column">
              <wp:posOffset>-254000</wp:posOffset>
            </wp:positionH>
            <wp:positionV relativeFrom="paragraph">
              <wp:posOffset>271145</wp:posOffset>
            </wp:positionV>
            <wp:extent cx="6292850" cy="2451100"/>
            <wp:effectExtent l="0" t="0" r="0" b="6350"/>
            <wp:wrapNone/>
            <wp:docPr id="8" name="Εικόνα 8" descr="Human Cell Regeneration With REVOLUTIONARY New Nanochip Technology - Human  Limb Re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man Cell Regeneration With REVOLUTIONARY New Nanochip Technology - Human  Limb Regene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64">
        <w:t>Windows-1252 encoding</w:t>
      </w:r>
    </w:p>
    <w:p w:rsidR="00D01A64" w:rsidRDefault="00D01A64" w:rsidP="00D01A64"/>
    <w:p w:rsidR="00491E71" w:rsidRDefault="00491E71" w:rsidP="00D01A64"/>
    <w:p w:rsidR="00491E71" w:rsidRDefault="00491E71" w:rsidP="00D01A64"/>
    <w:p w:rsidR="00D01A64" w:rsidRDefault="00D01A64" w:rsidP="00D01A64"/>
    <w:p w:rsidR="00D01A64" w:rsidRPr="00D01A64" w:rsidRDefault="00D01A64" w:rsidP="00D01A64"/>
    <w:p w:rsidR="00491E71" w:rsidRDefault="00491E71" w:rsidP="001E044E">
      <w:pPr>
        <w:rPr>
          <w:b/>
          <w:sz w:val="36"/>
          <w:szCs w:val="36"/>
        </w:rPr>
      </w:pPr>
    </w:p>
    <w:p w:rsidR="00491E71" w:rsidRDefault="00491E71" w:rsidP="001E044E">
      <w:pPr>
        <w:rPr>
          <w:b/>
          <w:sz w:val="36"/>
          <w:szCs w:val="36"/>
        </w:rPr>
      </w:pPr>
    </w:p>
    <w:p w:rsidR="001E29A3" w:rsidRPr="001E29A3" w:rsidRDefault="009424A6" w:rsidP="001E044E">
      <w:pPr>
        <w:rPr>
          <w:b/>
          <w:sz w:val="24"/>
          <w:szCs w:val="24"/>
        </w:rPr>
      </w:pPr>
      <w:r w:rsidRPr="001E29A3">
        <w:rPr>
          <w:b/>
          <w:sz w:val="36"/>
          <w:szCs w:val="36"/>
          <w:lang w:val="el-GR"/>
        </w:rPr>
        <w:t>ΟΔΗΓΙΕΣ</w:t>
      </w:r>
      <w:r w:rsidRPr="001E29A3">
        <w:rPr>
          <w:b/>
          <w:sz w:val="36"/>
          <w:szCs w:val="36"/>
        </w:rPr>
        <w:t xml:space="preserve"> </w:t>
      </w:r>
      <w:r w:rsidRPr="001E29A3">
        <w:rPr>
          <w:b/>
          <w:sz w:val="36"/>
          <w:szCs w:val="36"/>
          <w:lang w:val="el-GR"/>
        </w:rPr>
        <w:t>ΧΡΗΣΗΣ</w:t>
      </w:r>
      <w:r w:rsidR="001E044E" w:rsidRPr="001E29A3">
        <w:rPr>
          <w:b/>
          <w:sz w:val="36"/>
          <w:szCs w:val="36"/>
        </w:rPr>
        <w:t xml:space="preserve"> </w:t>
      </w:r>
    </w:p>
    <w:p w:rsidR="001E044E" w:rsidRDefault="001E044E" w:rsidP="001E044E">
      <w:pPr>
        <w:pStyle w:val="a3"/>
        <w:numPr>
          <w:ilvl w:val="0"/>
          <w:numId w:val="3"/>
        </w:numPr>
        <w:rPr>
          <w:lang w:val="el-GR"/>
        </w:rPr>
      </w:pPr>
      <w:r w:rsidRPr="001E044E">
        <w:rPr>
          <w:lang w:val="el-GR"/>
        </w:rPr>
        <w:t xml:space="preserve">Συμπληρώστε τη </w:t>
      </w:r>
      <w:r w:rsidR="00CF0A3C" w:rsidRPr="001E044E">
        <w:rPr>
          <w:lang w:val="el-GR"/>
        </w:rPr>
        <w:t>διάσταση</w:t>
      </w:r>
      <w:r w:rsidRPr="001E044E">
        <w:rPr>
          <w:lang w:val="el-GR"/>
        </w:rPr>
        <w:t xml:space="preserve"> του πίν</w:t>
      </w:r>
      <w:r>
        <w:rPr>
          <w:lang w:val="el-GR"/>
        </w:rPr>
        <w:t>ακα που θέλετε να κατασκευάσετε ακολουθώντας τις οδηγίες που εμφανίζονται στην οθόνη.</w:t>
      </w:r>
    </w:p>
    <w:p w:rsidR="001E044E" w:rsidRDefault="001E044E" w:rsidP="001E044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Αφού εμφανιστεί ένας κενός πίνακας με την επιθυμητή διάσταση, </w:t>
      </w:r>
      <w:r w:rsidR="00011893">
        <w:rPr>
          <w:lang w:val="el-GR"/>
        </w:rPr>
        <w:t>αυτό σημαίνει ότι ήρθε η ώρα να συμπληρώσετε το κάθε κελί. Για να το κάνετε αυτό</w:t>
      </w:r>
      <w:r w:rsidR="00011893">
        <w:t xml:space="preserve">: </w:t>
      </w:r>
    </w:p>
    <w:p w:rsidR="00011893" w:rsidRPr="00AE57FD" w:rsidRDefault="00F33E1F" w:rsidP="00011893">
      <w:pPr>
        <w:pStyle w:val="a3"/>
        <w:numPr>
          <w:ilvl w:val="0"/>
          <w:numId w:val="4"/>
        </w:num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4157CF8" wp14:editId="27681554">
            <wp:simplePos x="0" y="0"/>
            <wp:positionH relativeFrom="column">
              <wp:posOffset>892810</wp:posOffset>
            </wp:positionH>
            <wp:positionV relativeFrom="paragraph">
              <wp:posOffset>436245</wp:posOffset>
            </wp:positionV>
            <wp:extent cx="1534160" cy="793750"/>
            <wp:effectExtent l="0" t="0" r="8890" b="635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7FD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F070C2F" wp14:editId="2C6B4AA8">
            <wp:simplePos x="0" y="0"/>
            <wp:positionH relativeFrom="column">
              <wp:posOffset>2597150</wp:posOffset>
            </wp:positionH>
            <wp:positionV relativeFrom="paragraph">
              <wp:posOffset>304165</wp:posOffset>
            </wp:positionV>
            <wp:extent cx="3562350" cy="191008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893">
        <w:rPr>
          <w:lang w:val="el-GR"/>
        </w:rPr>
        <w:t>Παρατηρήστε σε ποια σειρά και ποια στήλη βρίσκεται το κελί που θέλετε να συμ</w:t>
      </w:r>
      <w:r w:rsidR="00AE57FD">
        <w:rPr>
          <w:lang w:val="el-GR"/>
        </w:rPr>
        <w:t>π</w:t>
      </w:r>
      <w:r w:rsidR="00011893">
        <w:rPr>
          <w:lang w:val="el-GR"/>
        </w:rPr>
        <w:t>ληρώσετε</w:t>
      </w:r>
      <w:r w:rsidR="00AE57FD" w:rsidRPr="00AE57FD">
        <w:rPr>
          <w:lang w:val="el-GR"/>
        </w:rPr>
        <w:t>.</w:t>
      </w:r>
    </w:p>
    <w:p w:rsidR="00AE57FD" w:rsidRPr="00AE57FD" w:rsidRDefault="00AE57FD" w:rsidP="00AE57FD">
      <w:pPr>
        <w:rPr>
          <w:lang w:val="el-GR"/>
        </w:rPr>
      </w:pPr>
    </w:p>
    <w:p w:rsidR="001E044E" w:rsidRPr="00F33E1F" w:rsidRDefault="001E044E" w:rsidP="00AE57FD">
      <w:pPr>
        <w:ind w:left="360"/>
        <w:rPr>
          <w:lang w:val="el-GR"/>
        </w:rPr>
      </w:pPr>
    </w:p>
    <w:p w:rsidR="001E044E" w:rsidRDefault="00F33E1F" w:rsidP="001E044E">
      <w:pPr>
        <w:rPr>
          <w:lang w:val="el-G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BD1DE" wp14:editId="654F0C62">
                <wp:simplePos x="0" y="0"/>
                <wp:positionH relativeFrom="column">
                  <wp:posOffset>95250</wp:posOffset>
                </wp:positionH>
                <wp:positionV relativeFrom="paragraph">
                  <wp:posOffset>165100</wp:posOffset>
                </wp:positionV>
                <wp:extent cx="2127250" cy="717550"/>
                <wp:effectExtent l="57150" t="38100" r="82550" b="101600"/>
                <wp:wrapNone/>
                <wp:docPr id="3" name="Στρογγυλεμένο 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E1F" w:rsidRPr="00F33E1F" w:rsidRDefault="00F33E1F" w:rsidP="00F33E1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Εδώ π.χ. έχουμε έναν πίνακα με 5 στήλες και 3 γραμμές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Στρογγυλεμένο ορθογώνιο 3" o:spid="_x0000_s1026" style="position:absolute;margin-left:7.5pt;margin-top:13pt;width:167.5pt;height: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33E1F" w:rsidRPr="00F33E1F" w:rsidRDefault="00F33E1F" w:rsidP="00F33E1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Εδώ π.χ. έχουμε έναν πίνακα με 5 στήλες και 3 γραμμές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044E" w:rsidRDefault="001E044E" w:rsidP="001E044E">
      <w:pPr>
        <w:rPr>
          <w:lang w:val="el-GR"/>
        </w:rPr>
      </w:pPr>
    </w:p>
    <w:p w:rsidR="001E044E" w:rsidRPr="00F33E1F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Pr="00AE57FD" w:rsidRDefault="00AE57FD" w:rsidP="00AE57F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Εάν π.χ. θέλετε να συμπληρώσετε το κελί που βρίσκεται στη σειρά 2 και στήλη </w:t>
      </w:r>
      <w:r>
        <w:t>B</w:t>
      </w:r>
      <w:r>
        <w:rPr>
          <w:lang w:val="el-GR"/>
        </w:rPr>
        <w:t xml:space="preserve">, πληκτρολογήστε </w:t>
      </w:r>
      <w:r w:rsidRPr="00AE57FD">
        <w:rPr>
          <w:lang w:val="el-GR"/>
        </w:rPr>
        <w:t>2</w:t>
      </w:r>
      <w:r>
        <w:t>B</w:t>
      </w:r>
      <w:r w:rsidRPr="00AE57FD">
        <w:rPr>
          <w:lang w:val="el-GR"/>
        </w:rPr>
        <w:t xml:space="preserve">, </w:t>
      </w:r>
      <w:r>
        <w:rPr>
          <w:lang w:val="el-GR"/>
        </w:rPr>
        <w:t>χωρίς κενά με κεφαλαίους αγγλικούς</w:t>
      </w:r>
      <w:r w:rsidR="00E86F52" w:rsidRPr="00E86F52">
        <w:rPr>
          <w:lang w:val="el-GR"/>
        </w:rPr>
        <w:t xml:space="preserve"> </w:t>
      </w:r>
      <w:r>
        <w:rPr>
          <w:lang w:val="el-GR"/>
        </w:rPr>
        <w:t xml:space="preserve">χαρακτήρες, και πατήστε </w:t>
      </w:r>
      <w:r>
        <w:t>Enter</w:t>
      </w:r>
      <w:r w:rsidRPr="00AE57FD">
        <w:rPr>
          <w:lang w:val="el-GR"/>
        </w:rPr>
        <w:t>.</w:t>
      </w:r>
    </w:p>
    <w:p w:rsidR="00AE57FD" w:rsidRDefault="00AE57FD" w:rsidP="00CC1C3C">
      <w:pPr>
        <w:ind w:left="1020"/>
        <w:rPr>
          <w:lang w:val="el-GR"/>
        </w:rPr>
      </w:pPr>
      <w:r>
        <w:rPr>
          <w:lang w:val="el-GR"/>
        </w:rPr>
        <w:t>Αυτή η διαδικασία θα γίνεται μέχρι να συμπληρώσετε όλα τα κελιά του πίνακα που δημιουργήσατε. Αν</w:t>
      </w:r>
      <w:r w:rsidR="00CC1C3C">
        <w:rPr>
          <w:lang w:val="el-GR"/>
        </w:rPr>
        <w:t xml:space="preserve"> </w:t>
      </w:r>
      <w:r>
        <w:rPr>
          <w:lang w:val="el-GR"/>
        </w:rPr>
        <w:t>πληκτρολογήσετε</w:t>
      </w:r>
      <w:r w:rsidR="00CC1C3C">
        <w:rPr>
          <w:lang w:val="el-GR"/>
        </w:rPr>
        <w:t xml:space="preserve"> συντεταγμένες μη υπάρχοντος κελιού, μην ανησυχείτε. Το πρόγραμμα θα σας ζητήσει ξανά να συμπληρώσετε τις σωστές.</w:t>
      </w:r>
    </w:p>
    <w:p w:rsidR="00CC1C3C" w:rsidRDefault="00CC1C3C" w:rsidP="00CC1C3C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Μόλις τελειώσετε τη διαδικασία συμπλήρωσης, θα εμφανιστεί ο πίνακας συμπληρωμένος.</w:t>
      </w:r>
    </w:p>
    <w:p w:rsidR="00CC1C3C" w:rsidRPr="00CC1C3C" w:rsidRDefault="008028B1" w:rsidP="00CC1C3C">
      <w:pPr>
        <w:pStyle w:val="a3"/>
        <w:numPr>
          <w:ilvl w:val="0"/>
          <w:numId w:val="3"/>
        </w:num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3822B90" wp14:editId="63CE2042">
            <wp:simplePos x="0" y="0"/>
            <wp:positionH relativeFrom="column">
              <wp:posOffset>-711200</wp:posOffset>
            </wp:positionH>
            <wp:positionV relativeFrom="paragraph">
              <wp:posOffset>449869</wp:posOffset>
            </wp:positionV>
            <wp:extent cx="956667" cy="556606"/>
            <wp:effectExtent l="0" t="0" r="0" b="0"/>
            <wp:wrapNone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667" cy="55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7F3">
        <w:rPr>
          <w:lang w:val="el-GR"/>
        </w:rPr>
        <w:t>Τότε από κάτω</w:t>
      </w:r>
      <w:r w:rsidR="00D817F3" w:rsidRPr="00D817F3">
        <w:rPr>
          <w:lang w:val="el-GR"/>
        </w:rPr>
        <w:t xml:space="preserve"> </w:t>
      </w:r>
      <w:r w:rsidR="00CC1C3C">
        <w:rPr>
          <w:lang w:val="el-GR"/>
        </w:rPr>
        <w:t xml:space="preserve">εμφανίζεται ένα μενού με διάφορες συναρτήσεις (π.χ. αθροίσματος, διαμέσου, εύρεσης μεγίστου, ελαχίστου κλπ) από τις οποίες μπορείτε να επιλέξετε και </w:t>
      </w:r>
      <w:r w:rsidR="00CC1C3C" w:rsidRPr="00CC1C3C">
        <w:rPr>
          <w:lang w:val="el-GR"/>
        </w:rPr>
        <w:t xml:space="preserve">να εφαρμόσετε σε οποιαδήποτε στήλη ή σειρά του πίνακα. Για να επιλέξετε μια συνάρτηση, πληκτρολογήστε τον αριθμό της επιλογής στην οποία αναγράφεται και μετά </w:t>
      </w:r>
      <w:r w:rsidR="00CC1C3C">
        <w:t>Enter</w:t>
      </w:r>
      <w:r w:rsidR="00CC1C3C" w:rsidRPr="00CC1C3C">
        <w:rPr>
          <w:lang w:val="el-GR"/>
        </w:rPr>
        <w:t>.</w:t>
      </w:r>
    </w:p>
    <w:p w:rsidR="00A2744C" w:rsidRDefault="00036027" w:rsidP="00036027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6386B5A" wp14:editId="7D7B35C1">
            <wp:simplePos x="0" y="0"/>
            <wp:positionH relativeFrom="column">
              <wp:posOffset>-571500</wp:posOffset>
            </wp:positionH>
            <wp:positionV relativeFrom="paragraph">
              <wp:posOffset>99060</wp:posOffset>
            </wp:positionV>
            <wp:extent cx="1969135" cy="1184275"/>
            <wp:effectExtent l="0" t="0" r="0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DD3" w:rsidRPr="005E1DD3">
        <w:rPr>
          <w:lang w:val="el-GR"/>
        </w:rPr>
        <w:t xml:space="preserve"> </w:t>
      </w:r>
      <w:r>
        <w:rPr>
          <w:lang w:val="el-GR"/>
        </w:rPr>
        <w:t xml:space="preserve">                          </w:t>
      </w:r>
      <w:r w:rsidR="005E1DD3" w:rsidRPr="00036027">
        <w:rPr>
          <w:lang w:val="el-GR"/>
        </w:rPr>
        <w:t xml:space="preserve">                                 </w:t>
      </w:r>
    </w:p>
    <w:p w:rsidR="005E1DD3" w:rsidRPr="00036027" w:rsidRDefault="00A2744C" w:rsidP="00036027">
      <w:pPr>
        <w:rPr>
          <w:lang w:val="el-GR"/>
        </w:rPr>
      </w:pPr>
      <w:r>
        <w:rPr>
          <w:lang w:val="el-GR"/>
        </w:rPr>
        <w:t xml:space="preserve">                                                               </w:t>
      </w:r>
      <w:r w:rsidR="005E1DD3" w:rsidRPr="00036027">
        <w:rPr>
          <w:lang w:val="el-GR"/>
        </w:rPr>
        <w:t xml:space="preserve">5.    </w:t>
      </w:r>
      <w:r w:rsidR="00036027" w:rsidRPr="00036027">
        <w:rPr>
          <w:lang w:val="el-GR"/>
        </w:rPr>
        <w:t xml:space="preserve">Θέλετε να εφαρμόσετε τη συνάρτηση που επιλέξατε για                 </w:t>
      </w:r>
      <w:r w:rsidR="005E1DD3" w:rsidRPr="00036027">
        <w:rPr>
          <w:lang w:val="el-GR"/>
        </w:rPr>
        <w:t xml:space="preserve">           </w:t>
      </w:r>
    </w:p>
    <w:p w:rsidR="001E044E" w:rsidRDefault="00036027" w:rsidP="001E044E">
      <w:pPr>
        <w:rPr>
          <w:lang w:val="el-GR"/>
        </w:rPr>
      </w:pPr>
      <w:r>
        <w:rPr>
          <w:lang w:val="el-GR"/>
        </w:rPr>
        <w:t xml:space="preserve">                                                                    κάποια σειρά ή στήλη; Πληκτρολογήστε 1 για σειρά ή 2 για</w:t>
      </w:r>
    </w:p>
    <w:p w:rsidR="00036027" w:rsidRDefault="00036027" w:rsidP="001E044E">
      <w:pPr>
        <w:rPr>
          <w:lang w:val="el-GR"/>
        </w:rPr>
      </w:pPr>
      <w:r>
        <w:rPr>
          <w:lang w:val="el-GR"/>
        </w:rPr>
        <w:t xml:space="preserve">                                                                    στήλη.</w:t>
      </w:r>
    </w:p>
    <w:p w:rsidR="00036027" w:rsidRDefault="00036027" w:rsidP="00036027">
      <w:pPr>
        <w:pStyle w:val="a3"/>
        <w:rPr>
          <w:lang w:val="el-GR"/>
        </w:rPr>
      </w:pPr>
    </w:p>
    <w:p w:rsidR="00036027" w:rsidRDefault="00036027" w:rsidP="00036027">
      <w:pPr>
        <w:pStyle w:val="a3"/>
        <w:rPr>
          <w:lang w:val="el-GR"/>
        </w:rPr>
      </w:pPr>
    </w:p>
    <w:p w:rsidR="00036027" w:rsidRPr="00036027" w:rsidRDefault="00036027" w:rsidP="00036027">
      <w:pPr>
        <w:rPr>
          <w:lang w:val="el-GR"/>
        </w:rPr>
      </w:pPr>
      <w:r w:rsidRPr="00036027">
        <w:rPr>
          <w:lang w:val="el-GR"/>
        </w:rPr>
        <w:t xml:space="preserve">  </w:t>
      </w:r>
      <w:r>
        <w:rPr>
          <w:lang w:val="el-GR"/>
        </w:rPr>
        <w:t xml:space="preserve">     6.    </w:t>
      </w:r>
      <w:r w:rsidRPr="00036027">
        <w:rPr>
          <w:lang w:val="el-GR"/>
        </w:rPr>
        <w:t>Τώρα επιλέξτε τον αριθμό της σειράς ή της στήλης στην οποία θέλετε να εφαρμόσετε τη συνάρτηση. Το αποτέλεσμα θα εμφανιστεί αμέσως στην οθόνη σας.</w:t>
      </w:r>
    </w:p>
    <w:p w:rsidR="00A2744C" w:rsidRDefault="00036027" w:rsidP="00036027">
      <w:pPr>
        <w:rPr>
          <w:lang w:val="el-GR"/>
        </w:rPr>
      </w:pPr>
      <w:r>
        <w:rPr>
          <w:lang w:val="el-GR"/>
        </w:rPr>
        <w:t xml:space="preserve">     </w:t>
      </w:r>
    </w:p>
    <w:p w:rsidR="000E04DF" w:rsidRPr="000E04DF" w:rsidRDefault="00681667" w:rsidP="00036027">
      <w:pPr>
        <w:rPr>
          <w:lang w:val="el-GR"/>
        </w:rPr>
      </w:pPr>
      <w:r>
        <w:rPr>
          <w:lang w:val="el-GR"/>
        </w:rPr>
        <w:t xml:space="preserve">  7.     Θα </w:t>
      </w:r>
      <w:r w:rsidR="00036027">
        <w:rPr>
          <w:lang w:val="el-GR"/>
        </w:rPr>
        <w:t xml:space="preserve">εμφανιστεί μήνυμα που θα σας ρωτάει εάν επιθυμείτε να συνεχίσετε να </w:t>
      </w:r>
      <w:r w:rsidR="00A2744C">
        <w:rPr>
          <w:lang w:val="el-GR"/>
        </w:rPr>
        <w:t>χρησιμοποιείτε το πρόγραμμα. Εάν συμφωνήσετε, θα μπορείτε να επιλέξετε ξανά συνάρτηση και ξανά κάποια στήλη ή σειρά. Αυτό θα συνεχίζεται έως ότου επιλέξετε να τερματίσετε το πρόγραμμα μετά από το μήνυμα που θα εμφανίζεται μετά από κάθε τέλεση μιας συνάρτησης και εμφάνισης του αποτελέσματός της.</w:t>
      </w:r>
    </w:p>
    <w:p w:rsidR="000E04DF" w:rsidRPr="00747C9A" w:rsidRDefault="000E04DF" w:rsidP="00036027">
      <w:pPr>
        <w:rPr>
          <w:lang w:val="el-GR"/>
        </w:rPr>
      </w:pPr>
    </w:p>
    <w:p w:rsidR="00036027" w:rsidRPr="00036027" w:rsidRDefault="00036027" w:rsidP="00036027">
      <w:pPr>
        <w:pStyle w:val="a3"/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1E044E" w:rsidRDefault="001E044E" w:rsidP="001E044E">
      <w:pPr>
        <w:rPr>
          <w:lang w:val="el-GR"/>
        </w:rPr>
      </w:pPr>
    </w:p>
    <w:p w:rsidR="00EC19FF" w:rsidRPr="00192660" w:rsidRDefault="00EC19FF" w:rsidP="00192660">
      <w:pPr>
        <w:jc w:val="center"/>
      </w:pPr>
      <w:bookmarkStart w:id="0" w:name="_GoBack"/>
      <w:bookmarkEnd w:id="0"/>
    </w:p>
    <w:sectPr w:rsidR="00EC19FF" w:rsidRPr="0019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E81"/>
    <w:multiLevelType w:val="hybridMultilevel"/>
    <w:tmpl w:val="401265B8"/>
    <w:lvl w:ilvl="0" w:tplc="0809000F">
      <w:start w:val="1"/>
      <w:numFmt w:val="decimal"/>
      <w:lvlText w:val="%1."/>
      <w:lvlJc w:val="left"/>
      <w:pPr>
        <w:ind w:left="1790" w:hanging="360"/>
      </w:pPr>
    </w:lvl>
    <w:lvl w:ilvl="1" w:tplc="08090019" w:tentative="1">
      <w:start w:val="1"/>
      <w:numFmt w:val="lowerLetter"/>
      <w:lvlText w:val="%2."/>
      <w:lvlJc w:val="left"/>
      <w:pPr>
        <w:ind w:left="2510" w:hanging="360"/>
      </w:pPr>
    </w:lvl>
    <w:lvl w:ilvl="2" w:tplc="0809001B" w:tentative="1">
      <w:start w:val="1"/>
      <w:numFmt w:val="lowerRoman"/>
      <w:lvlText w:val="%3."/>
      <w:lvlJc w:val="right"/>
      <w:pPr>
        <w:ind w:left="3230" w:hanging="180"/>
      </w:pPr>
    </w:lvl>
    <w:lvl w:ilvl="3" w:tplc="0809000F" w:tentative="1">
      <w:start w:val="1"/>
      <w:numFmt w:val="decimal"/>
      <w:lvlText w:val="%4."/>
      <w:lvlJc w:val="left"/>
      <w:pPr>
        <w:ind w:left="3950" w:hanging="360"/>
      </w:pPr>
    </w:lvl>
    <w:lvl w:ilvl="4" w:tplc="08090019" w:tentative="1">
      <w:start w:val="1"/>
      <w:numFmt w:val="lowerLetter"/>
      <w:lvlText w:val="%5."/>
      <w:lvlJc w:val="left"/>
      <w:pPr>
        <w:ind w:left="4670" w:hanging="360"/>
      </w:pPr>
    </w:lvl>
    <w:lvl w:ilvl="5" w:tplc="0809001B" w:tentative="1">
      <w:start w:val="1"/>
      <w:numFmt w:val="lowerRoman"/>
      <w:lvlText w:val="%6."/>
      <w:lvlJc w:val="right"/>
      <w:pPr>
        <w:ind w:left="5390" w:hanging="180"/>
      </w:pPr>
    </w:lvl>
    <w:lvl w:ilvl="6" w:tplc="0809000F" w:tentative="1">
      <w:start w:val="1"/>
      <w:numFmt w:val="decimal"/>
      <w:lvlText w:val="%7."/>
      <w:lvlJc w:val="left"/>
      <w:pPr>
        <w:ind w:left="6110" w:hanging="360"/>
      </w:pPr>
    </w:lvl>
    <w:lvl w:ilvl="7" w:tplc="08090019" w:tentative="1">
      <w:start w:val="1"/>
      <w:numFmt w:val="lowerLetter"/>
      <w:lvlText w:val="%8."/>
      <w:lvlJc w:val="left"/>
      <w:pPr>
        <w:ind w:left="6830" w:hanging="360"/>
      </w:pPr>
    </w:lvl>
    <w:lvl w:ilvl="8" w:tplc="08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">
    <w:nsid w:val="1E914C5D"/>
    <w:multiLevelType w:val="hybridMultilevel"/>
    <w:tmpl w:val="9C70FD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271820"/>
    <w:multiLevelType w:val="hybridMultilevel"/>
    <w:tmpl w:val="91920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969A7"/>
    <w:multiLevelType w:val="hybridMultilevel"/>
    <w:tmpl w:val="0974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E3738"/>
    <w:multiLevelType w:val="hybridMultilevel"/>
    <w:tmpl w:val="B09E2AF8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5A475D3"/>
    <w:multiLevelType w:val="hybridMultilevel"/>
    <w:tmpl w:val="C3542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55"/>
    <w:rsid w:val="00011893"/>
    <w:rsid w:val="00036027"/>
    <w:rsid w:val="000B2442"/>
    <w:rsid w:val="000E04DF"/>
    <w:rsid w:val="000E5DEE"/>
    <w:rsid w:val="00192660"/>
    <w:rsid w:val="001E044E"/>
    <w:rsid w:val="001E29A3"/>
    <w:rsid w:val="00267C0F"/>
    <w:rsid w:val="00491E71"/>
    <w:rsid w:val="005E1DD3"/>
    <w:rsid w:val="00681667"/>
    <w:rsid w:val="00712954"/>
    <w:rsid w:val="00747C9A"/>
    <w:rsid w:val="00797355"/>
    <w:rsid w:val="008028B1"/>
    <w:rsid w:val="009424A6"/>
    <w:rsid w:val="00A2744C"/>
    <w:rsid w:val="00AE57FD"/>
    <w:rsid w:val="00CC1C3C"/>
    <w:rsid w:val="00CF0A3C"/>
    <w:rsid w:val="00D01A64"/>
    <w:rsid w:val="00D817F3"/>
    <w:rsid w:val="00DA3E43"/>
    <w:rsid w:val="00E86F52"/>
    <w:rsid w:val="00EC19FF"/>
    <w:rsid w:val="00F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44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E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E5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44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E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E5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17</cp:revision>
  <dcterms:created xsi:type="dcterms:W3CDTF">2021-01-08T18:58:00Z</dcterms:created>
  <dcterms:modified xsi:type="dcterms:W3CDTF">2022-10-12T18:49:00Z</dcterms:modified>
</cp:coreProperties>
</file>