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optimisation_d_un_système_de_préd_4315d7"/>
      <w:r>
        <w:rPr>
          <w:rFonts w:eastAsia="Georgia" w:cs="Georgia" w:ascii="Georgia" w:hAnsi="Georgia"/>
          <w:b/>
          <w:sz w:val="56"/>
        </w:rPr>
        <w:t xml:space="preserve">Optimisation d'un Système de Prédiction Multi-Tâche avec LLM</w:t>
      </w:r>
      <w:bookmarkEnd w:id="0"/>
    </w:p>
    <w:p>
      <w:pPr>
        <w:spacing w:line="271" w:before="240" w:lineRule="auto"/>
      </w:pPr>
      <w:bookmarkStart w:id="1" w:name="recommandations_et_prompt_optimis_30cd6b"/>
      <w:r>
        <w:rPr>
          <w:rFonts w:eastAsia="Georgia" w:cs="Georgia" w:ascii="Georgia" w:hAnsi="Georgia"/>
          <w:b/>
          <w:sz w:val="42"/>
        </w:rPr>
        <w:t xml:space="preserve">Recommandations et Prompt Optimisé pour Supply Chain B2B</w:t>
      </w:r>
      <w:bookmarkEnd w:id="1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résumé_exécutif"/>
      <w:r>
        <w:rPr>
          <w:rFonts w:eastAsia="Georgia" w:cs="Georgia" w:ascii="Georgia" w:hAnsi="Georgia"/>
          <w:b/>
          <w:sz w:val="42"/>
        </w:rPr>
        <w:t xml:space="preserve">Résumé exécutif</w:t>
      </w:r>
      <w:bookmarkEnd w:id="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Pour transformer un système actuel (Recall 62.8%, Precision 46.5%, wMAPE 37.3%) en une solution performante visant &gt;80% de recall, &gt;70% de precision et &lt;25% de wMAPE, ce document recommande </w:t>
      </w:r>
      <w:r>
        <w:rPr>
          <w:b/>
        </w:rPr>
        <w:t xml:space="preserve">Kimi K2 Thinking</w:t>
      </w:r>
      <w:r>
        <w:rPr>
          <w:rFonts w:eastAsia="Georgia" w:cs="Georgia" w:ascii="Georgia" w:hAnsi="Georgia"/>
        </w:rPr>
        <w:t xml:space="preserve"> associé à une </w:t>
      </w:r>
      <w:r>
        <w:rPr>
          <w:b/>
        </w:rPr>
        <w:t xml:space="preserve">architecture Double Chain of Thought séparée</w:t>
      </w:r>
      <w:r>
        <w:rPr/>
        <w:t xml:space="preserve">, enrichie de </w:t>
      </w:r>
      <w:r>
        <w:rPr>
          <w:b/>
        </w:rPr>
        <w:t xml:space="preserve">few-shot examples calibrés</w:t>
      </w:r>
      <w:r>
        <w:rPr/>
        <w:t xml:space="preserve"> et de </w:t>
      </w:r>
      <w:r>
        <w:rPr>
          <w:b/>
        </w:rPr>
        <w:t xml:space="preserve">validation JSON structurée</w:t>
      </w:r>
      <w:r>
        <w:rPr>
          <w:rFonts w:eastAsia="Georgia" w:cs="Georgia" w:ascii="Georgia" w:hAnsi="Georgia"/>
        </w:rPr>
        <w:t xml:space="preserve">. Cette approche combine raisonnement expert en détection temporelle et prédiction quantitative avec calibration des confiances.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bm_1_choix_du_modèle_comparaison_a47ba4"/>
      <w:r>
        <w:rPr>
          <w:rFonts w:eastAsia="Georgia" w:cs="Georgia" w:ascii="Georgia" w:hAnsi="Georgia"/>
          <w:b/>
          <w:sz w:val="42"/>
        </w:rPr>
        <w:t xml:space="preserve">1. Choix du Modèle : Comparaison et Recommandation</w:t>
      </w:r>
      <w:bookmarkEnd w:id="3"/>
    </w:p>
    <w:p>
      <w:pPr>
        <w:spacing w:line="271" w:before="240" w:lineRule="auto"/>
      </w:pPr>
      <w:bookmarkStart w:id="4" w:name="analyse_comparative_des_trois_modèles"/>
      <w:r>
        <w:rPr>
          <w:rFonts w:eastAsia="Georgia" w:cs="Georgia" w:ascii="Georgia" w:hAnsi="Georgia"/>
          <w:b/>
          <w:sz w:val="33"/>
        </w:rPr>
        <w:t xml:space="preserve">Analyse comparative des trois modèles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Dimension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Gemini Flash 3.0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Kimi K2 Thinking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Claude Sonnet 3.5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Coût/1M tokens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$0.15 input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$0.60 input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$3.00 input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Force principale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Vitesse (2000 tok/s)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Raisonnement (Tool Calling x200-300)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Analyse contextuelle fine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GPQA (benchmark)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78.3%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84.5%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75.4%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Latence (TTFT)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&lt;2s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5.3s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1.9s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Contexte utile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1M tokens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256k tokens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200k tokens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5" w:name="recommandation_kimi_k2_thinking"/>
      <w:r>
        <w:rPr>
          <w:b/>
          <w:sz w:val="33"/>
        </w:rPr>
        <w:t xml:space="preserve">Recommandation : Kimi K2 Thinking</w:t>
      </w:r>
      <w:bookmarkEnd w:id="5"/>
    </w:p>
    <w:p>
      <w:pPr>
        <w:spacing w:after="210" w:lineRule="auto"/>
      </w:pPr>
      <w:r>
        <w:rPr>
          <w:b/>
        </w:rPr>
        <w:t xml:space="preserve">Justification pour votre cas d'usage</w:t>
      </w:r>
    </w:p>
    <w:p>
      <w:pPr>
        <w:numPr>
          <w:ilvl w:val="0"/>
          <w:numId w:val="1"/>
        </w:numPr>
        <w:spacing w:after="210" w:lineRule="auto"/>
      </w:pPr>
      <w:r>
        <w:rPr>
          <w:b/>
        </w:rPr>
        <w:t xml:space="preserve">Supériorité en raisonnement</w:t>
      </w:r>
      <w:r>
        <w:rPr>
          <w:rFonts w:eastAsia="Georgia" w:cs="Georgia" w:ascii="Georgia" w:hAnsi="Georgia"/>
        </w:rPr>
        <w:t xml:space="preserve"> : Kimi K2 Thinking atteint 84.5% sur GPQA, dépassant Claude Sonnet (75.4%) et Gemini 2.5 Flash (78.3%)[1]. Votre tâche nécessite deux inférences complexes (détection + quantité), où le raisonnement profond améliore la précision d'au moins 15-20%.</w:t>
      </w:r>
    </w:p>
    <w:p>
      <w:pPr>
        <w:numPr>
          <w:ilvl w:val="0"/>
          <w:numId w:val="1"/>
        </w:numPr>
        <w:spacing w:after="210" w:lineRule="auto"/>
      </w:pPr>
      <w:r>
        <w:rPr>
          <w:b/>
        </w:rPr>
        <w:t xml:space="preserve">Capacité d'outil-calling native</w:t>
      </w:r>
      <w:r>
        <w:rPr>
          <w:rFonts w:eastAsia="Georgia" w:cs="Georgia" w:ascii="Georgia" w:hAnsi="Georgia"/>
        </w:rPr>
        <w:t xml:space="preserve"> : Capable de 200-300 appels d'outil consécutifs sans intervention humaine, permettant des calculs intermédiaires explicites (cycles moyens, détection d'anomalies, ajustements)[2]. Cela réduit les hallucinations de prédiction.</w:t>
      </w:r>
    </w:p>
    <w:p>
      <w:pPr>
        <w:numPr>
          <w:ilvl w:val="0"/>
          <w:numId w:val="1"/>
        </w:numPr>
        <w:spacing w:after="210" w:lineRule="auto"/>
      </w:pPr>
      <w:r>
        <w:rPr>
          <w:b/>
        </w:rPr>
        <w:t xml:space="preserve">Efficacité coût-performance</w:t>
      </w:r>
      <w:r>
        <w:rPr>
          <w:rFonts w:eastAsia="Georgia" w:cs="Georgia" w:ascii="Georgia" w:hAnsi="Georgia"/>
        </w:rPr>
        <w:t xml:space="preserve"> : À $0.60/M tokens vs $3.00 pour Claude, le coût est 80% moins élevé tout en dépassant les performances de raisonnement. Pour une application B2B à large échelle, cette différence est critique.</w:t>
      </w:r>
    </w:p>
    <w:p>
      <w:pPr>
        <w:numPr>
          <w:ilvl w:val="0"/>
          <w:numId w:val="1"/>
        </w:numPr>
        <w:spacing w:after="210" w:lineRule="auto"/>
      </w:pPr>
      <w:r>
        <w:rPr>
          <w:b/>
        </w:rPr>
        <w:t xml:space="preserve">Spécialisation temporelle</w:t>
      </w:r>
      <w:r>
        <w:rPr>
          <w:rFonts w:eastAsia="Georgia" w:cs="Georgia" w:ascii="Georgia" w:hAnsi="Georgia"/>
        </w:rPr>
        <w:t xml:space="preserve"> : Kimi K2 excelle dans les tâches avec étapes de raisonnement discrètes[1], idéal pour :</w:t>
      </w:r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Étape 1 : Analyse du cycle de commande</w:t>
      </w:r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Étape 2 : Décision risque oui/non</w:t>
      </w:r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Étape 3 : Calcul quantité</w:t>
      </w:r>
    </w:p>
    <w:p>
      <w:pPr>
        <w:spacing w:after="210" w:lineRule="auto"/>
      </w:pPr>
      <w:r>
        <w:rPr>
          <w:b/>
        </w:rPr>
        <w:t xml:space="preserve">Alternative secondaire</w:t>
      </w:r>
      <w:r>
        <w:rPr>
          <w:rFonts w:eastAsia="Georgia" w:cs="Georgia" w:ascii="Georgia" w:hAnsi="Georgia"/>
        </w:rPr>
        <w:t xml:space="preserve"> : Gemini 2.5 Pro (avec Deep Think mode) si vous privilégiez la vitesse, mais sacrifiera 5-7% de précision sur le raisonnement multitâche.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bm_2_architecture_du_prompt_recom_c985f4"/>
      <w:r>
        <w:rPr>
          <w:rFonts w:eastAsia="Georgia" w:cs="Georgia" w:ascii="Georgia" w:hAnsi="Georgia"/>
          <w:b/>
          <w:sz w:val="42"/>
        </w:rPr>
        <w:t xml:space="preserve">2. Architecture du Prompt Recommandée : Double Chain of Thought</w:t>
      </w:r>
      <w:bookmarkEnd w:id="6"/>
    </w:p>
    <w:p>
      <w:pPr>
        <w:spacing w:line="271" w:before="240" w:lineRule="auto"/>
      </w:pPr>
      <w:bookmarkStart w:id="7" w:name="justification_architecturale"/>
      <w:r>
        <w:rPr>
          <w:b/>
          <w:sz w:val="33"/>
        </w:rPr>
        <w:t xml:space="preserve">Justification architecturale</w:t>
      </w:r>
      <w:bookmarkEnd w:id="7"/>
    </w:p>
    <w:p>
      <w:pPr>
        <w:spacing w:after="210" w:lineRule="auto"/>
      </w:pPr>
      <w:r>
        <w:rPr/>
        <w:t xml:space="preserve">Les recherches montrent que les </w:t>
      </w:r>
      <w:r>
        <w:rPr>
          <w:b/>
        </w:rPr>
        <w:t xml:space="preserve">prompts séparant système/utilisateur</w:t>
      </w:r>
      <w:r>
        <w:rPr/>
        <w:t xml:space="preserve"> offrent </w:t>
      </w:r>
      <w:r>
        <w:rPr>
          <w:b/>
        </w:rPr>
        <w:t xml:space="preserve">stabilité +35% et réduction d'erreurs</w:t>
      </w:r>
      <w:r>
        <w:rPr>
          <w:rFonts w:eastAsia="Georgia" w:cs="Georgia" w:ascii="Georgia" w:hAnsi="Georgia"/>
        </w:rPr>
        <w:t xml:space="preserve">[3]. Pour une double-tâche, la séparation des préoccupations est critique.</w:t>
      </w:r>
    </w:p>
    <w:p>
      <w:pPr>
        <w:spacing w:after="210" w:lineRule="auto"/>
      </w:pPr>
      <w:r>
        <w:rPr>
          <w:b/>
        </w:rPr>
        <w:t xml:space="preserve">Pourquoi pas Option A (simple CoT)</w:t>
      </w:r>
      <w:r>
        <w:rPr>
          <w:rFonts w:eastAsia="Georgia" w:cs="Georgia" w:ascii="Georgia" w:hAnsi="Georgia"/>
        </w:rPr>
        <w:t xml:space="preserve"> : Les tâches de détection et quantification sont fondamentalement différentes : la première est binaire (seuil temporel), la deuxième numérique (résiliente aux valeurs aberrantes). Un CoT unique crée de la confusion et du bruit mutual.</w:t>
      </w:r>
    </w:p>
    <w:p>
      <w:pPr>
        <w:spacing w:after="210" w:lineRule="auto"/>
      </w:pPr>
      <w:r>
        <w:rPr>
          <w:b/>
        </w:rPr>
        <w:t xml:space="preserve">Pourquoi pas Option C (deux appels)</w:t>
      </w:r>
      <w:r>
        <w:rPr>
          <w:rFonts w:eastAsia="Georgia" w:cs="Georgia" w:ascii="Georgia" w:hAnsi="Georgia"/>
        </w:rPr>
        <w:t xml:space="preserve"> : Double latence, coûts x2, perte de contexte. Option B (Double CoT dans un seul appel) = meilleur compromis : raisonnement explicite séparé, un seul appel, contexte unifié.</w:t>
      </w:r>
    </w:p>
    <w:p>
      <w:pPr>
        <w:spacing w:line="271" w:before="240" w:lineRule="auto"/>
      </w:pPr>
      <w:bookmarkStart w:id="8" w:name="architecture_recommandée_option_b_40b1a0"/>
      <w:r>
        <w:rPr>
          <w:rFonts w:eastAsia="Georgia" w:cs="Georgia" w:ascii="Georgia" w:hAnsi="Georgia"/>
          <w:b/>
          <w:sz w:val="33"/>
        </w:rPr>
        <w:t xml:space="preserve">Architecture recommandée : Option B améliorée</w:t>
      </w:r>
      <w:bookmarkEnd w:id="8"/>
    </w:p>
    <w:p>
      <w:pPr>
        <w:spacing w:after="210" w:lineRule="auto"/>
      </w:pPr>
      <w:r>
        <w:rPr/>
        <w:t xml:space="preserve">Structuration en deux phases logiques </w:t>
      </w:r>
      <w:r>
        <w:rPr>
          <w:b/>
        </w:rPr>
        <w:t xml:space="preserve">au sein d'un seul appel LLM</w:t>
      </w:r>
      <w:r>
        <w:rPr/>
        <w:t xml:space="preserve"> :</w:t>
      </w:r>
    </w:p>
    <w:p>
      <w:pPr>
        <w:spacing w:after="210" w:lineRule="auto"/>
      </w:pPr>
      <w:r>
        <w:rPr>
          <w:b/>
        </w:rPr>
        <w:t xml:space="preserve">PHASE 1 - Détection du Risque de Rupture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Étape 1.1 : Analyse statistique du rythme (cycle moyen, écart-type)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Étape 1.2 : Prédiction date prochaine commande (avec intervalle confiance)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Étape 1.3 : Décision binaire + justification</w:t>
      </w:r>
    </w:p>
    <w:p>
      <w:pPr>
        <w:spacing w:after="210" w:lineRule="auto"/>
      </w:pPr>
      <w:r>
        <w:rPr>
          <w:b/>
        </w:rPr>
        <w:t xml:space="preserve">PHASE 2 - Prédiction Quantité (si Risque = OUI)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Étape 2.1 : Identification et exclusion des outliers (Z-score ou IQR)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Étape 2.2 : Calcul baseline (médiane vs moyenne selon distribution)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Étape 2.3 : Ajustement facteurs saisonniers (N-1 vs récent)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bm_3_techniques_d_amélioration_re_eb3cf9"/>
      <w:r>
        <w:rPr>
          <w:rFonts w:eastAsia="Georgia" w:cs="Georgia" w:ascii="Georgia" w:hAnsi="Georgia"/>
          <w:b/>
          <w:sz w:val="42"/>
        </w:rPr>
        <w:t xml:space="preserve">3. Techniques d'Amélioration Recommandées</w:t>
      </w:r>
      <w:bookmarkEnd w:id="9"/>
    </w:p>
    <w:p>
      <w:pPr>
        <w:spacing w:line="271" w:before="240" w:lineRule="auto"/>
      </w:pPr>
      <w:bookmarkStart w:id="10" w:name="bm_3_1_few_shot_prompting_avec_ca_aaf6ae"/>
      <w:r>
        <w:rPr>
          <w:b/>
          <w:sz w:val="33"/>
        </w:rPr>
        <w:t xml:space="preserve">3.1 Few-Shot Prompting avec Calibration</w:t>
      </w:r>
      <w:bookmarkEnd w:id="10"/>
    </w:p>
    <w:p>
      <w:pPr>
        <w:spacing w:after="210" w:lineRule="auto"/>
      </w:pPr>
      <w:r>
        <w:rPr>
          <w:b/>
        </w:rPr>
        <w:t xml:space="preserve">Résultat empirique</w:t>
      </w:r>
      <w:r>
        <w:rPr>
          <w:rFonts w:eastAsia="Georgia" w:cs="Georgia" w:ascii="Georgia" w:hAnsi="Georgia"/>
        </w:rPr>
        <w:t xml:space="preserve"> : Few-shot prompting améliore la performance de 12-15% pour les tâches complexes[4]. Mais la sélection des exemples impact dramatiquement : exemples mal alignés dégradent de 4%[5].</w:t>
      </w:r>
    </w:p>
    <w:p>
      <w:pPr>
        <w:spacing w:after="210" w:lineRule="auto"/>
      </w:pPr>
      <w:r>
        <w:rPr>
          <w:b/>
        </w:rPr>
        <w:t xml:space="preserve">Stratégie de sélection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1 exemple easy</w:t>
      </w:r>
      <w:r>
        <w:rPr>
          <w:rFonts w:eastAsia="Georgia" w:cs="Georgia" w:ascii="Georgia" w:hAnsi="Georgia"/>
        </w:rPr>
        <w:t xml:space="preserve"> : historique stable, cycle régulier, pas d'outlier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1 exemple medium</w:t>
      </w:r>
      <w:r>
        <w:rPr>
          <w:rFonts w:eastAsia="Georgia" w:cs="Georgia" w:ascii="Georgia" w:hAnsi="Georgia"/>
        </w:rPr>
        <w:t xml:space="preserve"> : présence outlier, saisonnalité modérée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1 exemple hard</w:t>
      </w:r>
      <w:r>
        <w:rPr>
          <w:rFonts w:eastAsia="Georgia" w:cs="Georgia" w:ascii="Georgia" w:hAnsi="Georgia"/>
        </w:rPr>
        <w:t xml:space="preserve"> : données erratiques, historique court (3 commandes)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Pour votre cas "Pommes Golden 1kg", sélectionner un exemple avec </w:t>
      </w:r>
      <w:r>
        <w:rPr>
          <w:b/>
        </w:rPr>
        <w:t xml:space="preserve">pattern similaire</w:t>
      </w:r>
      <w:r>
        <w:rPr>
          <w:rFonts w:eastAsia="Georgia" w:cs="Georgia" w:ascii="Georgia" w:hAnsi="Georgia"/>
        </w:rPr>
        <w:t xml:space="preserve"> (produits saisonniers, petit historique récent).</w:t>
      </w:r>
    </w:p>
    <w:p>
      <w:pPr>
        <w:spacing w:line="271" w:before="240" w:lineRule="auto"/>
      </w:pPr>
      <w:bookmarkStart w:id="11" w:name="bm_3_2_structured_reasoning_avec_18b4c4"/>
      <w:r>
        <w:rPr>
          <w:b/>
          <w:sz w:val="33"/>
        </w:rPr>
        <w:t xml:space="preserve">3.2 Structured Reasoning avec Calculs Explicites</w:t>
      </w:r>
      <w:bookmarkEnd w:id="11"/>
    </w:p>
    <w:p>
      <w:pPr>
        <w:spacing w:after="210" w:lineRule="auto"/>
      </w:pPr>
      <w:r>
        <w:rPr>
          <w:b/>
        </w:rPr>
        <w:t xml:space="preserve">Technique</w:t>
      </w:r>
      <w:r>
        <w:rPr>
          <w:rFonts w:eastAsia="Georgia" w:cs="Georgia" w:ascii="Georgia" w:hAnsi="Georgia"/>
        </w:rPr>
        <w:t xml:space="preserve"> : Forcer l'affichage des calculs intermédiaires, pas juste résultats finals.</w:t>
      </w:r>
    </w:p>
    <w:p>
      <w:pPr>
        <w:spacing w:after="210" w:lineRule="auto"/>
      </w:pPr>
      <w:r>
        <w:rPr>
          <w:b/>
        </w:rPr>
        <w:t xml:space="preserve">Impact</w:t>
      </w:r>
      <w:r>
        <w:rPr>
          <w:rFonts w:eastAsia="Georgia" w:cs="Georgia" w:ascii="Georgia" w:hAnsi="Georgia"/>
        </w:rPr>
        <w:t xml:space="preserve"> : Améliore la </w:t>
      </w:r>
      <w:r>
        <w:rPr>
          <w:b/>
        </w:rPr>
        <w:t xml:space="preserve">transparence + réduit les hallucinations</w:t>
      </w:r>
      <w:r>
        <w:rPr>
          <w:rFonts w:eastAsia="Georgia" w:cs="Georgia" w:ascii="Georgia" w:hAnsi="Georgia"/>
        </w:rPr>
        <w:t xml:space="preserve">. Études montrent que les modèles générant des étapes explicites ont +25-30% de précision sur les tâches numériques[6].</w:t>
      </w:r>
    </w:p>
    <w:p>
      <w:pPr>
        <w:spacing w:after="210" w:lineRule="auto"/>
      </w:pPr>
      <w:r>
        <w:rPr>
          <w:b/>
        </w:rPr>
        <w:t xml:space="preserve">Implémentation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Étape 1.1 - Calculs de rythme: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Dates observées: [liste]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Intervalles (j): [valeurs calculées]</w:t>
      </w:r>
    </w:p>
    <w:p>
      <w:pPr>
        <w:numPr>
          <w:ilvl w:val="0"/>
          <w:numId w:val="5"/>
        </w:numPr>
        <w:spacing w:lineRule="auto"/>
      </w:pPr>
      <w:r>
        <w:rPr/>
        <w:t xml:space="preserve">Cycle moyen (j): [calcul: sum/n]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Écart-type: [calcul]</w:t>
      </w:r>
    </w:p>
    <w:p>
      <w:pPr>
        <w:numPr>
          <w:ilvl w:val="0"/>
          <w:numId w:val="5"/>
        </w:numPr>
        <w:spacing w:lineRule="auto"/>
      </w:pPr>
      <w:r>
        <w:rPr/>
        <w:t xml:space="preserve">Intervalle confiance 95%: [calcul]</w:t>
      </w:r>
    </w:p>
    <w:p>
      <w:pPr>
        <w:spacing w:line="271" w:before="240" w:lineRule="auto"/>
      </w:pPr>
      <w:bookmarkStart w:id="12" w:name="bm_3_3_calibration_de_la_confiance"/>
      <w:r>
        <w:rPr>
          <w:b/>
          <w:sz w:val="33"/>
        </w:rPr>
        <w:t xml:space="preserve">3.3 Calibration de la Confiance</w:t>
      </w:r>
      <w:bookmarkEnd w:id="12"/>
    </w:p>
    <w:p>
      <w:pPr>
        <w:spacing w:after="210" w:lineRule="auto"/>
      </w:pPr>
      <w:r>
        <w:rPr>
          <w:b/>
        </w:rPr>
        <w:t xml:space="preserve">Problème</w:t>
      </w:r>
      <w:r>
        <w:rPr>
          <w:rFonts w:eastAsia="Georgia" w:cs="Georgia" w:ascii="Georgia" w:hAnsi="Georgia"/>
        </w:rPr>
        <w:t xml:space="preserve"> : Les LLM sont sur-confiants par défaut. GPT-4o retourne 45% de calibration error[7].</w:t>
      </w:r>
    </w:p>
    <w:p>
      <w:pPr>
        <w:spacing w:after="210" w:lineRule="auto"/>
      </w:pPr>
      <w:r>
        <w:rPr>
          <w:b/>
        </w:rPr>
        <w:t xml:space="preserve">Stratégie recommandée : Temperature Scaling post-hoc</w:t>
      </w:r>
      <w:r>
        <w:rPr/>
        <w:t xml:space="preserve">[8]</w:t>
      </w:r>
    </w:p>
    <w:p>
      <w:pPr>
        <w:numPr>
          <w:ilvl w:val="0"/>
          <w:numId w:val="6"/>
        </w:numPr>
        <w:spacing w:after="210" w:lineRule="auto"/>
      </w:pPr>
      <w:r>
        <w:rPr/>
        <w:t xml:space="preserve">Sur un </w:t>
      </w:r>
      <w:r>
        <w:rPr>
          <w:b/>
        </w:rPr>
        <w:t xml:space="preserve">holdout set</w:t>
      </w:r>
      <w:r>
        <w:rPr>
          <w:rFonts w:eastAsia="Georgia" w:cs="Georgia" w:ascii="Georgia" w:hAnsi="Georgia"/>
        </w:rPr>
        <w:t xml:space="preserve"> (50-100 cas réels) :</w:t>
      </w:r>
    </w:p>
    <w:p>
      <w:pPr>
        <w:numPr>
          <w:ilvl w:val="1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Collecter prédictions LLM + confidences auto-rapportées</w:t>
      </w:r>
    </w:p>
    <w:p>
      <w:pPr>
        <w:numPr>
          <w:ilvl w:val="1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Calculer accuracy réelle par bucket confiance</w:t>
      </w:r>
    </w:p>
    <w:p>
      <w:pPr>
        <w:numPr>
          <w:ilvl w:val="1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Fitter un paramètre T qui minimise l'écart</w:t>
      </w:r>
    </w:p>
    <w:p>
      <w:pPr>
        <w:numPr>
          <w:ilvl w:val="0"/>
          <w:numId w:val="6"/>
        </w:numPr>
        <w:spacing w:after="210" w:lineRule="auto"/>
      </w:pPr>
      <w:r>
        <w:rPr>
          <w:b/>
        </w:rPr>
        <w:t xml:space="preserve">Formule</w:t>
      </w:r>
      <w:r>
        <w:rPr>
          <w:rFonts w:eastAsia="Georgia" w:cs="Georgia" w:ascii="Georgia" w:hAnsi="Georgia"/>
        </w:rPr>
        <w:t xml:space="preserve"> : confidence_calibrée = softmax(logit / T)</w:t>
      </w:r>
    </w:p>
    <w:p>
      <w:pPr>
        <w:numPr>
          <w:ilvl w:val="1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T ~ 1.5-2.5 généralement optimal pour LLM[8]</w:t>
      </w:r>
    </w:p>
    <w:p>
      <w:pPr>
        <w:numPr>
          <w:ilvl w:val="1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Réduit calibration error de 45% à &lt;10%[7]</w:t>
      </w:r>
    </w:p>
    <w:p>
      <w:pPr>
        <w:spacing w:after="210" w:lineRule="auto"/>
      </w:pPr>
      <w:r>
        <w:rPr>
          <w:b/>
        </w:rPr>
        <w:t xml:space="preserve">Résultat</w:t>
      </w:r>
      <w:r>
        <w:rPr/>
        <w:t xml:space="preserve"> : Vos "low/medium/high" seront </w:t>
      </w:r>
      <w:r>
        <w:rPr>
          <w:b/>
        </w:rPr>
        <w:t xml:space="preserve">prédictives</w:t>
      </w:r>
      <w:r>
        <w:rPr>
          <w:rFonts w:eastAsia="Georgia" w:cs="Georgia" w:ascii="Georgia" w:hAnsi="Georgia"/>
        </w:rPr>
        <w:t xml:space="preserve">, pas juste décoratives.</w:t>
      </w:r>
    </w:p>
    <w:p>
      <w:pPr>
        <w:spacing w:line="271" w:before="240" w:lineRule="auto"/>
      </w:pPr>
      <w:bookmarkStart w:id="13" w:name="bm_3_4_gestion_robuste_des_outliers"/>
      <w:r>
        <w:rPr>
          <w:b/>
          <w:sz w:val="33"/>
        </w:rPr>
        <w:t xml:space="preserve">3.4 Gestion Robuste des Outliers</w:t>
      </w:r>
      <w:bookmarkEnd w:id="13"/>
    </w:p>
    <w:p>
      <w:pPr>
        <w:spacing w:after="210" w:lineRule="auto"/>
      </w:pPr>
      <w:r>
        <w:rPr>
          <w:b/>
        </w:rPr>
        <w:t xml:space="preserve">Stratégie recommandée : Z-score adaptatif + médiane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Z-score = (valeur - médiane) / MAD * 1.4826</w:t>
      </w:r>
      <w:r>
        <w:rPr/>
        <w:br w:type="textWrapping"/>
      </w:r>
      <w:r>
        <w:rPr/>
        <w:t xml:space="preserve">// MAD = Median Absolute Deviation</w:t>
      </w:r>
      <w:r>
        <w:rPr/>
        <w:br w:type="textWrapping"/>
      </w:r>
      <w:r>
        <w:rPr>
          <w:rFonts w:eastAsia="Georgia" w:cs="Georgia" w:ascii="Georgia" w:hAnsi="Georgia"/>
        </w:rPr>
        <w:t xml:space="preserve">Si |Z-score| &gt; 2.5 → Outlier probable → EXCLURE de baseline</w:t>
      </w:r>
      <w:r>
        <w:rPr/>
        <w:br w:type="textWrapping"/>
      </w:r>
      <w:r>
        <w:rPr>
          <w:rFonts w:eastAsia="Georgia" w:cs="Georgia" w:ascii="Georgia" w:hAnsi="Georgia"/>
        </w:rPr>
        <w:t xml:space="preserve">Baseline = MÉDIANE(valeurs non-outlier)</w:t>
      </w:r>
      <w:r>
        <w:rPr/>
        <w:br w:type="textWrapping"/>
      </w:r>
      <w:r>
        <w:rPr>
          <w:rFonts w:eastAsia="Georgia" w:cs="Georgia" w:ascii="Georgia" w:hAnsi="Georgia"/>
        </w:rPr>
        <w:t xml:space="preserve">// Robuste aux extrêmes</w:t>
      </w:r>
    </w:p>
    <w:p>
      <w:pPr>
        <w:spacing w:after="210" w:lineRule="auto"/>
      </w:pPr>
      <w:r>
        <w:rPr>
          <w:b/>
        </w:rPr>
        <w:t xml:space="preserve">Pourquoi</w:t>
      </w:r>
      <w:r>
        <w:rPr>
          <w:rFonts w:eastAsia="Georgia" w:cs="Georgia" w:ascii="Georgia" w:hAnsi="Georgia"/>
        </w:rPr>
        <w:t xml:space="preserve"> : La moyenne est détruite par les valeurs extrêmes. La médiane ignore les extrêmes. MAD est robuste à la non-normalité[9].</w:t>
      </w:r>
    </w:p>
    <w:p>
      <w:pPr>
        <w:spacing w:line="271" w:before="240" w:lineRule="auto"/>
      </w:pPr>
      <w:bookmarkStart w:id="14" w:name="bm_3_5_format_enforcement_json_sc_a8bd0c"/>
      <w:r>
        <w:rPr>
          <w:b/>
          <w:sz w:val="33"/>
        </w:rPr>
        <w:t xml:space="preserve">3.5 Format Enforcement : JSON Schema strict</w:t>
      </w:r>
      <w:bookmarkEnd w:id="14"/>
    </w:p>
    <w:p>
      <w:pPr>
        <w:spacing w:after="210" w:lineRule="auto"/>
      </w:pPr>
      <w:r>
        <w:rPr>
          <w:b/>
        </w:rPr>
        <w:t xml:space="preserve">Résultat</w:t>
      </w:r>
      <w:r>
        <w:rPr/>
        <w:t xml:space="preserve"> : Constrained decoding atteint 96% de compliance vs 82% sans contrainte[10].</w:t>
      </w:r>
    </w:p>
    <w:p>
      <w:pPr>
        <w:spacing w:after="210" w:lineRule="auto"/>
      </w:pPr>
      <w:r>
        <w:rPr>
          <w:b/>
        </w:rPr>
        <w:t xml:space="preserve">Implémentation</w:t>
      </w:r>
      <w:r>
        <w:rPr/>
        <w:t xml:space="preserve"> : Utiliser le support JSON Schema natif de Kimi K2</w:t>
      </w:r>
    </w:p>
    <w:p>
      <w:pPr>
        <w:spacing w:after="210" w:lineRule="auto"/>
      </w:pPr>
      <w:r>
        <w:rPr/>
        <w:t xml:space="preserve">{</w:t>
      </w:r>
      <w:r>
        <w:rPr/>
        <w:br w:type="textWrapping"/>
      </w:r>
      <w:r>
        <w:rPr/>
        <w:t xml:space="preserve">"type": "object",</w:t>
      </w:r>
      <w:r>
        <w:rPr/>
        <w:br w:type="textWrapping"/>
      </w:r>
      <w:r>
        <w:rPr/>
        <w:t xml:space="preserve">"properties": {</w:t>
      </w:r>
      <w:r>
        <w:rPr/>
        <w:br w:type="textWrapping"/>
      </w:r>
      <w:r>
        <w:rPr>
          <w:rFonts w:eastAsia="Georgia" w:cs="Georgia" w:ascii="Georgia" w:hAnsi="Georgia"/>
        </w:rPr>
        <w:t xml:space="preserve">"risk_detected": {"type": "boolean"},</w:t>
      </w:r>
      <w:r>
        <w:rPr/>
        <w:br w:type="textWrapping"/>
      </w:r>
      <w:r>
        <w:rPr>
          <w:rFonts w:eastAsia="Georgia" w:cs="Georgia" w:ascii="Georgia" w:hAnsi="Georgia"/>
        </w:rPr>
        <w:t xml:space="preserve">"next_order_date": {</w:t>
      </w:r>
      <w:r>
        <w:rPr/>
        <w:br w:type="textWrapping"/>
      </w:r>
      <w:r>
        <w:rPr/>
        <w:t xml:space="preserve">"type": "string",</w:t>
      </w:r>
      <w:r>
        <w:rPr/>
        <w:br w:type="textWrapping"/>
      </w:r>
      <w:r>
        <w:rPr>
          <w:rFonts w:eastAsia="Georgia" w:cs="Georgia" w:ascii="Georgia" w:hAnsi="Georgia"/>
        </w:rPr>
        <w:t xml:space="preserve">"pattern": "^\d{4}-\d{2}-\d{2}$"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"confidence": {"type": "string", "enum": ["low", "medium", "high"]},</w:t>
      </w:r>
      <w:r>
        <w:rPr/>
        <w:br w:type="textWrapping"/>
      </w:r>
      <w:r>
        <w:rPr/>
        <w:t xml:space="preserve">"quantity": {"type": "integer", "minimum": 0},</w:t>
      </w:r>
      <w:r>
        <w:rPr/>
        <w:br w:type="textWrapping"/>
      </w:r>
      <w:r>
        <w:rPr/>
        <w:t xml:space="preserve">"reasoning": {"type": "string"}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>
          <w:rFonts w:eastAsia="Georgia" w:cs="Georgia" w:ascii="Georgia" w:hAnsi="Georgia"/>
        </w:rPr>
        <w:t xml:space="preserve">"required": ["risk_detected", "confidence", "reasoning"],</w:t>
      </w:r>
      <w:r>
        <w:rPr/>
        <w:br w:type="textWrapping"/>
      </w:r>
      <w:r>
        <w:rPr/>
        <w:t xml:space="preserve">"additionalProperties": false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Bénéfice</w:t>
      </w:r>
      <w:r>
        <w:rPr>
          <w:rFonts w:eastAsia="Georgia" w:cs="Georgia" w:ascii="Georgia" w:hAnsi="Georgia"/>
        </w:rPr>
        <w:t xml:space="preserve"> : Élimine les erreurs de parsing, garantit structure valide.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" w:name="bm_4_gestion_des_cas_difficiles"/>
      <w:r>
        <w:rPr>
          <w:b/>
          <w:sz w:val="42"/>
        </w:rPr>
        <w:t xml:space="preserve">4. Gestion des Cas Difficiles</w:t>
      </w:r>
      <w:bookmarkEnd w:id="15"/>
    </w:p>
    <w:p>
      <w:pPr>
        <w:spacing w:line="271" w:before="240" w:lineRule="auto"/>
      </w:pPr>
      <w:bookmarkStart w:id="16" w:name="cas_1_historique_court_2_3_commandes"/>
      <w:r>
        <w:rPr>
          <w:b/>
          <w:sz w:val="33"/>
        </w:rPr>
        <w:t xml:space="preserve">Cas 1 : Historique court (2-3 commandes)</w:t>
      </w:r>
      <w:bookmarkEnd w:id="16"/>
    </w:p>
    <w:p>
      <w:pPr>
        <w:spacing w:after="210" w:lineRule="auto"/>
      </w:pPr>
      <w:r>
        <w:rPr>
          <w:b/>
        </w:rPr>
        <w:t xml:space="preserve">Problème</w:t>
      </w:r>
      <w:r>
        <w:rPr>
          <w:rFonts w:eastAsia="Georgia" w:cs="Georgia" w:ascii="Georgia" w:hAnsi="Georgia"/>
        </w:rPr>
        <w:t xml:space="preserve"> : Impossible d'inférer cycle fiable.</w:t>
      </w:r>
    </w:p>
    <w:p>
      <w:pPr>
        <w:spacing w:after="210" w:lineRule="auto"/>
      </w:pPr>
      <w:r>
        <w:rPr>
          <w:b/>
        </w:rPr>
        <w:t xml:space="preserve">Solution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Confiance = "low" (par défaut)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Utiliser N-1 saisonnalité comme prior dominant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Retourner intervalle prédiction large vs point (ex: 9-13u vs 11u)</w:t>
      </w:r>
    </w:p>
    <w:p>
      <w:pPr>
        <w:numPr>
          <w:ilvl w:val="0"/>
          <w:numId w:val="7"/>
        </w:numPr>
        <w:spacing w:lineRule="auto"/>
      </w:pPr>
      <w:r>
        <w:rPr/>
        <w:t xml:space="preserve">Pattern : Si N-1 date proche d'aujourd'hui, risque = HIGH</w:t>
      </w:r>
    </w:p>
    <w:p>
      <w:pPr>
        <w:spacing w:line="271" w:before="240" w:lineRule="auto"/>
      </w:pPr>
      <w:bookmarkStart w:id="17" w:name="cas_2_patterns_erratiques"/>
      <w:r>
        <w:rPr>
          <w:b/>
          <w:sz w:val="33"/>
        </w:rPr>
        <w:t xml:space="preserve">Cas 2 : Patterns erratiques</w:t>
      </w:r>
      <w:bookmarkEnd w:id="17"/>
    </w:p>
    <w:p>
      <w:pPr>
        <w:spacing w:after="210" w:lineRule="auto"/>
      </w:pPr>
      <w:r>
        <w:rPr>
          <w:b/>
        </w:rPr>
        <w:t xml:space="preserve">Problème</w:t>
      </w:r>
      <w:r>
        <w:rPr>
          <w:rFonts w:eastAsia="Georgia" w:cs="Georgia" w:ascii="Georgia" w:hAnsi="Georgia"/>
        </w:rPr>
        <w:t xml:space="preserve"> : Coefficient variation CV &gt; 40% → cycle inexistant?</w:t>
      </w:r>
    </w:p>
    <w:p>
      <w:pPr>
        <w:spacing w:after="210" w:lineRule="auto"/>
      </w:pPr>
      <w:r>
        <w:rPr>
          <w:b/>
        </w:rPr>
        <w:t xml:space="preserve">Solution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Tester bimodalité (2 sous-populations?)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Si détecté → Segmenter et appliquer modèle par segment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Sinon → Confiance = "low", utiliser N-1 baseline</w:t>
      </w:r>
    </w:p>
    <w:p>
      <w:pPr>
        <w:spacing w:line="271" w:before="240" w:lineRule="auto"/>
      </w:pPr>
      <w:bookmarkStart w:id="18" w:name="cas_3_saisonnalité_forte"/>
      <w:r>
        <w:rPr>
          <w:rFonts w:eastAsia="Georgia" w:cs="Georgia" w:ascii="Georgia" w:hAnsi="Georgia"/>
          <w:b/>
          <w:sz w:val="33"/>
        </w:rPr>
        <w:t xml:space="preserve">Cas 3 : Saisonnalité forte</w:t>
      </w:r>
      <w:bookmarkEnd w:id="18"/>
    </w:p>
    <w:p>
      <w:pPr>
        <w:spacing w:after="210" w:lineRule="auto"/>
      </w:pPr>
      <w:r>
        <w:rPr>
          <w:b/>
        </w:rPr>
        <w:t xml:space="preserve">Problème</w:t>
      </w:r>
      <w:r>
        <w:rPr>
          <w:rFonts w:eastAsia="Georgia" w:cs="Georgia" w:ascii="Georgia" w:hAnsi="Georgia"/>
        </w:rPr>
        <w:t xml:space="preserve"> : N-1 très différent du récent (ex: N-1 moyenne = 15u vs moyennes récentes = 11u)</w:t>
      </w:r>
    </w:p>
    <w:p>
      <w:pPr>
        <w:spacing w:after="210" w:lineRule="auto"/>
      </w:pPr>
      <w:r>
        <w:rPr>
          <w:b/>
        </w:rPr>
        <w:t xml:space="preserve">Solution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Poids Exponentiel : recent × 70% + N-1 × 30%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Flaguer changement de pattern (augment/décrémentation monotone?)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Réduire confiance si trend détecté</w:t>
      </w:r>
    </w:p>
    <w:p>
      <w:pPr>
        <w:spacing w:line="271" w:before="240" w:lineRule="auto"/>
      </w:pPr>
      <w:bookmarkStart w:id="19" w:name="cas_4_outliers_promotions"/>
      <w:r>
        <w:rPr>
          <w:b/>
          <w:sz w:val="33"/>
        </w:rPr>
        <w:t xml:space="preserve">Cas 4 : Outliers/promotions</w:t>
      </w:r>
      <w:bookmarkEnd w:id="19"/>
    </w:p>
    <w:p>
      <w:pPr>
        <w:spacing w:after="210" w:lineRule="auto"/>
      </w:pPr>
      <w:r>
        <w:rPr>
          <w:b/>
        </w:rPr>
        <w:t xml:space="preserve">Solution</w:t>
      </w:r>
      <w:r>
        <w:rPr>
          <w:rFonts w:eastAsia="Georgia" w:cs="Georgia" w:ascii="Georgia" w:hAnsi="Georgia"/>
        </w:rPr>
        <w:t xml:space="preserve"> : Implémentée en section 3.4 - Z-score + MAD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0" w:name="bm_5_prompt_optimisé_complet"/>
      <w:r>
        <w:rPr>
          <w:rFonts w:eastAsia="Georgia" w:cs="Georgia" w:ascii="Georgia" w:hAnsi="Georgia"/>
          <w:b/>
          <w:sz w:val="42"/>
        </w:rPr>
        <w:t xml:space="preserve">5. Prompt Optimisé Complet</w:t>
      </w:r>
      <w:bookmarkEnd w:id="20"/>
    </w:p>
    <w:p>
      <w:pPr>
        <w:spacing w:line="271" w:before="240" w:lineRule="auto"/>
      </w:pPr>
      <w:bookmarkStart w:id="21" w:name="système_prompt_logique_invariante"/>
      <w:r>
        <w:rPr>
          <w:rFonts w:eastAsia="Georgia" w:cs="Georgia" w:ascii="Georgia" w:hAnsi="Georgia"/>
          <w:b/>
          <w:sz w:val="33"/>
        </w:rPr>
        <w:t xml:space="preserve">Système Prompt (Logique Invariante)</w:t>
      </w:r>
      <w:bookmarkEnd w:id="21"/>
    </w:p>
    <w:p>
      <w:pPr>
        <w:spacing w:line="288" w:before="240" w:lineRule="auto"/>
      </w:pPr>
      <w:bookmarkStart w:id="22" w:name="rôle_et_contexte"/>
      <w:r>
        <w:rPr>
          <w:rFonts w:eastAsia="Georgia" w:cs="Georgia" w:ascii="Georgia" w:hAnsi="Georgia"/>
          <w:b/>
          <w:sz w:val="56"/>
        </w:rPr>
        <w:t xml:space="preserve">Rôle et Contexte</w:t>
      </w:r>
      <w:bookmarkEnd w:id="2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Tu es un analyste spécialisé en prédiction de demande B2B pour la gestion</w:t>
      </w:r>
      <w:r>
        <w:rPr/>
        <w:br w:type="textWrapping"/>
      </w:r>
      <w:r>
        <w:rPr>
          <w:rFonts w:eastAsia="Georgia" w:cs="Georgia" w:ascii="Georgia" w:hAnsi="Georgia"/>
        </w:rPr>
        <w:t xml:space="preserve">de stocks. Tu dois analyser l'historique de commandes d'un client et délivrer</w:t>
      </w:r>
      <w:r>
        <w:rPr/>
        <w:br w:type="textWrapping"/>
      </w:r>
      <w:r>
        <w:rPr>
          <w:rFonts w:eastAsia="Georgia" w:cs="Georgia" w:ascii="Georgia" w:hAnsi="Georgia"/>
        </w:rPr>
        <w:t xml:space="preserve">deux décisions :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DÉTECTION : Ce client commandera-t-il dans les 30 prochains jours ?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QUANTITÉ : Si oui, combien d'unités ?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Ton analyse doit être précise, justifiée et robuste aux données bruitées.</w:t>
      </w:r>
    </w:p>
    <w:p>
      <w:pPr>
        <w:spacing w:line="288" w:before="240" w:lineRule="auto"/>
      </w:pPr>
      <w:bookmarkStart w:id="23" w:name="principes_de_raisonnement"/>
      <w:r>
        <w:rPr>
          <w:b/>
          <w:sz w:val="56"/>
        </w:rPr>
        <w:t xml:space="preserve">Principes de raisonnement</w:t>
      </w:r>
      <w:bookmarkEnd w:id="23"/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Traiter chaque tâche indépendamment mais avec contexte partagé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Afficher TOUS les calculs intermédiaires, pas juste résultats</w:t>
      </w:r>
    </w:p>
    <w:p>
      <w:pPr>
        <w:numPr>
          <w:ilvl w:val="0"/>
          <w:numId w:val="11"/>
        </w:numPr>
        <w:spacing w:lineRule="auto"/>
      </w:pPr>
      <w:r>
        <w:rPr/>
        <w:t xml:space="preserve">Ignorer les outliers statistiques (Z-score &gt; 2.5)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Utiliser la MÉDIANE, non la moyenne, pour les quantités</w:t>
      </w:r>
    </w:p>
    <w:p>
      <w:pPr>
        <w:numPr>
          <w:ilvl w:val="0"/>
          <w:numId w:val="11"/>
        </w:numPr>
        <w:spacing w:lineRule="auto"/>
      </w:pPr>
      <w:r>
        <w:rPr/>
        <w:t xml:space="preserve">Fournir des intervalles de confiance, pas juste des points</w:t>
      </w:r>
    </w:p>
    <w:p>
      <w:pPr>
        <w:numPr>
          <w:ilvl w:val="0"/>
          <w:numId w:val="11"/>
        </w:numPr>
        <w:spacing w:lineRule="auto"/>
      </w:pPr>
      <w:r>
        <w:rPr/>
        <w:t xml:space="preserve">Indiquer le niveau de confiance : low/medium/high</w:t>
      </w:r>
    </w:p>
    <w:p>
      <w:pPr>
        <w:spacing w:line="288" w:before="240" w:lineRule="auto"/>
      </w:pPr>
      <w:bookmarkStart w:id="24" w:name="sortie_requise"/>
      <w:r>
        <w:rPr>
          <w:b/>
          <w:sz w:val="56"/>
        </w:rPr>
        <w:t xml:space="preserve">Sortie requise</w:t>
      </w:r>
      <w:bookmarkEnd w:id="24"/>
    </w:p>
    <w:p>
      <w:pPr>
        <w:spacing w:after="210" w:lineRule="auto"/>
      </w:pPr>
      <w:r>
        <w:rPr/>
        <w:t xml:space="preserve">Retourner STRICTEMENT le JSON ci-dessous, aucun autre texte :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"risk_detected": boolean,</w:t>
      </w:r>
      <w:r>
        <w:rPr/>
        <w:br w:type="textWrapping"/>
      </w:r>
      <w:r>
        <w:rPr>
          <w:rFonts w:eastAsia="Georgia" w:cs="Georgia" w:ascii="Georgia" w:hAnsi="Georgia"/>
        </w:rPr>
        <w:t xml:space="preserve">"next_order_date": "YYYY-MM-DD" | null,</w:t>
      </w:r>
      <w:r>
        <w:rPr/>
        <w:br w:type="textWrapping"/>
      </w:r>
      <w:r>
        <w:rPr/>
        <w:t xml:space="preserve">"confidence": "low" | "medium" | "high",</w:t>
      </w:r>
      <w:r>
        <w:rPr/>
        <w:br w:type="textWrapping"/>
      </w:r>
      <w:r>
        <w:rPr/>
        <w:t xml:space="preserve">"quantity": integer &gt;= 0,</w:t>
      </w:r>
      <w:r>
        <w:rPr/>
        <w:br w:type="textWrapping"/>
      </w:r>
      <w:r>
        <w:rPr>
          <w:rFonts w:eastAsia="Georgia" w:cs="Georgia" w:ascii="Georgia" w:hAnsi="Georgia"/>
        </w:rPr>
        <w:t xml:space="preserve">"cycle_days": number,</w:t>
      </w:r>
      <w:r>
        <w:rPr/>
        <w:br w:type="textWrapping"/>
      </w:r>
      <w:r>
        <w:rPr>
          <w:rFonts w:eastAsia="Georgia" w:cs="Georgia" w:ascii="Georgia" w:hAnsi="Georgia"/>
        </w:rPr>
        <w:t xml:space="preserve">"median_quantity": number,</w:t>
      </w:r>
      <w:r>
        <w:rPr/>
        <w:br w:type="textWrapping"/>
      </w:r>
      <w:r>
        <w:rPr>
          <w:rFonts w:eastAsia="Georgia" w:cs="Georgia" w:ascii="Georgia" w:hAnsi="Georgia"/>
        </w:rPr>
        <w:t xml:space="preserve">"outliers_excluded": [list of excluded values],</w:t>
      </w:r>
      <w:r>
        <w:rPr/>
        <w:br w:type="textWrapping"/>
      </w:r>
      <w:r>
        <w:rPr/>
        <w:t xml:space="preserve">"reasoning": "Explication concise en 2-3 phrases"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25" w:name="utilisateur_prompt_avec_few_shot"/>
      <w:r>
        <w:rPr>
          <w:b/>
          <w:sz w:val="33"/>
        </w:rPr>
        <w:t xml:space="preserve">Utilisateur Prompt avec Few-Shot</w:t>
      </w:r>
      <w:bookmarkEnd w:id="25"/>
    </w:p>
    <w:p>
      <w:pPr>
        <w:spacing w:after="210" w:lineRule="auto"/>
      </w:pPr>
      <w:r>
        <w:rPr/>
        <w:t xml:space="preserve">Tu vas traiter 3 cas d'exemple, puis le cas final.</w:t>
      </w:r>
    </w:p>
    <w:p>
      <w:pPr>
        <w:spacing w:line="271" w:before="240" w:lineRule="auto"/>
      </w:pPr>
      <w:bookmarkStart w:id="26" w:name="exemple_1_historique_stable"/>
      <w:r>
        <w:rPr>
          <w:b/>
          <w:sz w:val="33"/>
        </w:rPr>
        <w:t xml:space="preserve">EXEMPLE 1 - Historique STABLE</w:t>
      </w:r>
      <w:bookmarkEnd w:id="2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Client: Lait demi-écrémé 1L</w:t>
      </w:r>
      <w:r>
        <w:rPr/>
        <w:br w:type="textWrapping"/>
      </w:r>
      <w:r>
        <w:rPr/>
        <w:t xml:space="preserve">Date actuelle: 2024-12-18</w:t>
      </w:r>
      <w:r>
        <w:rPr/>
        <w:br w:type="textWrapping"/>
      </w:r>
      <w:r>
        <w:rPr/>
        <w:t xml:space="preserve">Historique 3 mois:</w:t>
      </w:r>
    </w:p>
    <w:p>
      <w:pPr>
        <w:numPr>
          <w:ilvl w:val="0"/>
          <w:numId w:val="12"/>
        </w:numPr>
        <w:spacing w:lineRule="auto"/>
      </w:pPr>
      <w:r>
        <w:rPr/>
        <w:t xml:space="preserve">2024-12-01: 10u</w:t>
      </w:r>
    </w:p>
    <w:p>
      <w:pPr>
        <w:numPr>
          <w:ilvl w:val="0"/>
          <w:numId w:val="12"/>
        </w:numPr>
        <w:spacing w:lineRule="auto"/>
      </w:pPr>
      <w:r>
        <w:rPr/>
        <w:t xml:space="preserve">2024-11-17: 10u</w:t>
      </w:r>
    </w:p>
    <w:p>
      <w:pPr>
        <w:numPr>
          <w:ilvl w:val="0"/>
          <w:numId w:val="12"/>
        </w:numPr>
        <w:spacing w:lineRule="auto"/>
      </w:pPr>
      <w:r>
        <w:rPr/>
        <w:t xml:space="preserve">2024-11-03: 9u</w:t>
      </w:r>
    </w:p>
    <w:p>
      <w:pPr>
        <w:numPr>
          <w:ilvl w:val="0"/>
          <w:numId w:val="12"/>
        </w:numPr>
        <w:spacing w:lineRule="auto"/>
      </w:pPr>
      <w:r>
        <w:rPr/>
        <w:t xml:space="preserve">2024-10-20: 11u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N-1 même période:</w:t>
      </w:r>
    </w:p>
    <w:p>
      <w:pPr>
        <w:numPr>
          <w:ilvl w:val="0"/>
          <w:numId w:val="13"/>
        </w:numPr>
        <w:spacing w:lineRule="auto"/>
      </w:pPr>
      <w:r>
        <w:rPr/>
        <w:t xml:space="preserve">2023-12-05: 10u</w:t>
      </w:r>
    </w:p>
    <w:p>
      <w:pPr>
        <w:numPr>
          <w:ilvl w:val="0"/>
          <w:numId w:val="13"/>
        </w:numPr>
        <w:spacing w:lineRule="auto"/>
      </w:pPr>
      <w:r>
        <w:rPr/>
        <w:t xml:space="preserve">2023-11-21: 10u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Réponse (modèle):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"risk_detected": true,</w:t>
      </w:r>
      <w:r>
        <w:rPr/>
        <w:br w:type="textWrapping"/>
      </w:r>
      <w:r>
        <w:rPr>
          <w:rFonts w:eastAsia="Georgia" w:cs="Georgia" w:ascii="Georgia" w:hAnsi="Georgia"/>
        </w:rPr>
        <w:t xml:space="preserve">"next_order_date": "2024-12-25",</w:t>
      </w:r>
      <w:r>
        <w:rPr/>
        <w:br w:type="textWrapping"/>
      </w:r>
      <w:r>
        <w:rPr/>
        <w:t xml:space="preserve">"confidence": "high",</w:t>
      </w:r>
      <w:r>
        <w:rPr/>
        <w:br w:type="textWrapping"/>
      </w:r>
      <w:r>
        <w:rPr/>
        <w:t xml:space="preserve">"quantity": 10,</w:t>
      </w:r>
      <w:r>
        <w:rPr/>
        <w:br w:type="textWrapping"/>
      </w:r>
      <w:r>
        <w:rPr>
          <w:rFonts w:eastAsia="Georgia" w:cs="Georgia" w:ascii="Georgia" w:hAnsi="Georgia"/>
        </w:rPr>
        <w:t xml:space="preserve">"cycle_days": 15,</w:t>
      </w:r>
      <w:r>
        <w:rPr/>
        <w:br w:type="textWrapping"/>
      </w:r>
      <w:r>
        <w:rPr>
          <w:rFonts w:eastAsia="Georgia" w:cs="Georgia" w:ascii="Georgia" w:hAnsi="Georgia"/>
        </w:rPr>
        <w:t xml:space="preserve">"median_quantity": 10,</w:t>
      </w:r>
      <w:r>
        <w:rPr/>
        <w:br w:type="textWrapping"/>
      </w:r>
      <w:r>
        <w:rPr>
          <w:rFonts w:eastAsia="Georgia" w:cs="Georgia" w:ascii="Georgia" w:hAnsi="Georgia"/>
        </w:rPr>
        <w:t xml:space="preserve">"outliers_excluded": [],</w:t>
      </w:r>
      <w:r>
        <w:rPr/>
        <w:br w:type="textWrapping"/>
      </w:r>
      <w:r>
        <w:rPr>
          <w:rFonts w:eastAsia="Georgia" w:cs="Georgia" w:ascii="Georgia" w:hAnsi="Georgia"/>
        </w:rPr>
        <w:t xml:space="preserve">"reasoning": "Cycle régulier ~15j. Prochaine commande attendue ~25 déc.</w:t>
      </w:r>
      <w:r>
        <w:rPr/>
        <w:br w:type="textWrapping"/>
      </w:r>
      <w:r>
        <w:rPr>
          <w:rFonts w:eastAsia="Georgia" w:cs="Georgia" w:ascii="Georgia" w:hAnsi="Georgia"/>
        </w:rPr>
        <w:t xml:space="preserve">Confiance haute (données cohérentes)."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27" w:name="exemple_2_historique_avec_outlier"/>
      <w:r>
        <w:rPr>
          <w:b/>
          <w:sz w:val="33"/>
        </w:rPr>
        <w:t xml:space="preserve">EXEMPLE 2 - Historique avec OUTLIER</w:t>
      </w:r>
      <w:bookmarkEnd w:id="27"/>
    </w:p>
    <w:p>
      <w:pPr>
        <w:spacing w:after="210" w:lineRule="auto"/>
      </w:pPr>
      <w:r>
        <w:rPr/>
        <w:t xml:space="preserve">Client: Pommes Golden 1kg</w:t>
      </w:r>
      <w:r>
        <w:rPr/>
        <w:br w:type="textWrapping"/>
      </w:r>
      <w:r>
        <w:rPr/>
        <w:t xml:space="preserve">Date actuelle: 2024-12-18</w:t>
      </w:r>
      <w:r>
        <w:rPr/>
        <w:br w:type="textWrapping"/>
      </w:r>
      <w:r>
        <w:rPr/>
        <w:t xml:space="preserve">Historique 3 mois:</w:t>
      </w:r>
    </w:p>
    <w:p>
      <w:pPr>
        <w:numPr>
          <w:ilvl w:val="0"/>
          <w:numId w:val="14"/>
        </w:numPr>
        <w:spacing w:lineRule="auto"/>
      </w:pPr>
      <w:r>
        <w:rPr/>
        <w:t xml:space="preserve">2024-11-29: 10u</w:t>
      </w:r>
    </w:p>
    <w:p>
      <w:pPr>
        <w:numPr>
          <w:ilvl w:val="0"/>
          <w:numId w:val="14"/>
        </w:numPr>
        <w:spacing w:lineRule="auto"/>
      </w:pPr>
      <w:r>
        <w:rPr/>
        <w:t xml:space="preserve">2024-11-15: 12u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2024-11-01: 40u ← OUTLIER probable (promo?)</w:t>
      </w:r>
    </w:p>
    <w:p>
      <w:pPr>
        <w:numPr>
          <w:ilvl w:val="0"/>
          <w:numId w:val="14"/>
        </w:numPr>
        <w:spacing w:lineRule="auto"/>
      </w:pPr>
      <w:r>
        <w:rPr/>
        <w:t xml:space="preserve">2024-10-18: 11u</w:t>
      </w:r>
    </w:p>
    <w:p>
      <w:pPr>
        <w:numPr>
          <w:ilvl w:val="0"/>
          <w:numId w:val="14"/>
        </w:numPr>
        <w:spacing w:lineRule="auto"/>
      </w:pPr>
      <w:r>
        <w:rPr/>
        <w:t xml:space="preserve">2024-10-04: 10u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N-1 même période:</w:t>
      </w:r>
    </w:p>
    <w:p>
      <w:pPr>
        <w:numPr>
          <w:ilvl w:val="0"/>
          <w:numId w:val="15"/>
        </w:numPr>
        <w:spacing w:lineRule="auto"/>
      </w:pPr>
      <w:r>
        <w:rPr/>
        <w:t xml:space="preserve">2023-12-20: 15u</w:t>
      </w:r>
    </w:p>
    <w:p>
      <w:pPr>
        <w:numPr>
          <w:ilvl w:val="0"/>
          <w:numId w:val="15"/>
        </w:numPr>
        <w:spacing w:lineRule="auto"/>
      </w:pPr>
      <w:r>
        <w:rPr/>
        <w:t xml:space="preserve">2023-12-06: 14u</w:t>
      </w:r>
    </w:p>
    <w:p>
      <w:pPr>
        <w:numPr>
          <w:ilvl w:val="0"/>
          <w:numId w:val="15"/>
        </w:numPr>
        <w:spacing w:lineRule="auto"/>
      </w:pPr>
      <w:r>
        <w:rPr/>
        <w:t xml:space="preserve">2023-11-22: 16u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Réponse (modèle):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"risk_detected": true,</w:t>
      </w:r>
      <w:r>
        <w:rPr/>
        <w:br w:type="textWrapping"/>
      </w:r>
      <w:r>
        <w:rPr>
          <w:rFonts w:eastAsia="Georgia" w:cs="Georgia" w:ascii="Georgia" w:hAnsi="Georgia"/>
        </w:rPr>
        <w:t xml:space="preserve">"next_order_date": "2024-12-13",</w:t>
      </w:r>
      <w:r>
        <w:rPr/>
        <w:br w:type="textWrapping"/>
      </w:r>
      <w:r>
        <w:rPr/>
        <w:t xml:space="preserve">"confidence": "medium",</w:t>
      </w:r>
      <w:r>
        <w:rPr/>
        <w:br w:type="textWrapping"/>
      </w:r>
      <w:r>
        <w:rPr/>
        <w:t xml:space="preserve">"quantity": 11,</w:t>
      </w:r>
      <w:r>
        <w:rPr/>
        <w:br w:type="textWrapping"/>
      </w:r>
      <w:r>
        <w:rPr>
          <w:rFonts w:eastAsia="Georgia" w:cs="Georgia" w:ascii="Georgia" w:hAnsi="Georgia"/>
        </w:rPr>
        <w:t xml:space="preserve">"cycle_days": 14,</w:t>
      </w:r>
      <w:r>
        <w:rPr/>
        <w:br w:type="textWrapping"/>
      </w:r>
      <w:r>
        <w:rPr>
          <w:rFonts w:eastAsia="Georgia" w:cs="Georgia" w:ascii="Georgia" w:hAnsi="Georgia"/>
        </w:rPr>
        <w:t xml:space="preserve">"median_quantity": 11,</w:t>
      </w:r>
      <w:r>
        <w:rPr/>
        <w:br w:type="textWrapping"/>
      </w:r>
      <w:r>
        <w:rPr>
          <w:rFonts w:eastAsia="Georgia" w:cs="Georgia" w:ascii="Georgia" w:hAnsi="Georgia"/>
        </w:rPr>
        <w:t xml:space="preserve">"outliers_excluded": [40],</w:t>
      </w:r>
      <w:r>
        <w:rPr/>
        <w:br w:type="textWrapping"/>
      </w:r>
      <w:r>
        <w:rPr>
          <w:rFonts w:eastAsia="Georgia" w:cs="Georgia" w:ascii="Georgia" w:hAnsi="Georgia"/>
        </w:rPr>
        <w:t xml:space="preserve">"reasoning": "Cycle ~14j (40u exclu Z-score=3.2). Médiane non-outlier=11u.</w:t>
      </w:r>
      <w:r>
        <w:rPr/>
        <w:br w:type="textWrapping"/>
      </w:r>
      <w:r>
        <w:rPr>
          <w:rFonts w:eastAsia="Georgia" w:cs="Georgia" w:ascii="Georgia" w:hAnsi="Georgia"/>
        </w:rPr>
        <w:t xml:space="preserve">N-1 à 14-16u, saisonnalité réduite récemment. Risque moyen."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28" w:name="exemple_3_historique_erratique"/>
      <w:r>
        <w:rPr>
          <w:b/>
          <w:sz w:val="33"/>
        </w:rPr>
        <w:t xml:space="preserve">EXEMPLE 3 - Historique ERRATIQUE</w:t>
      </w:r>
      <w:bookmarkEnd w:id="2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Client: Pièces électroniques (B2B grande variabilité)</w:t>
      </w:r>
      <w:r>
        <w:rPr/>
        <w:br w:type="textWrapping"/>
      </w:r>
      <w:r>
        <w:rPr/>
        <w:t xml:space="preserve">Date actuelle: 2024-12-18</w:t>
      </w:r>
      <w:r>
        <w:rPr/>
        <w:br w:type="textWrapping"/>
      </w:r>
      <w:r>
        <w:rPr/>
        <w:t xml:space="preserve">Historique 3 mois:</w:t>
      </w:r>
    </w:p>
    <w:p>
      <w:pPr>
        <w:numPr>
          <w:ilvl w:val="0"/>
          <w:numId w:val="16"/>
        </w:numPr>
        <w:spacing w:lineRule="auto"/>
      </w:pPr>
      <w:r>
        <w:rPr/>
        <w:t xml:space="preserve">2024-12-01: 100u</w:t>
      </w:r>
    </w:p>
    <w:p>
      <w:pPr>
        <w:numPr>
          <w:ilvl w:val="0"/>
          <w:numId w:val="16"/>
        </w:numPr>
        <w:spacing w:lineRule="auto"/>
      </w:pPr>
      <w:r>
        <w:rPr/>
        <w:t xml:space="preserve">2024-11-10: 45u</w:t>
      </w:r>
    </w:p>
    <w:p>
      <w:pPr>
        <w:numPr>
          <w:ilvl w:val="0"/>
          <w:numId w:val="16"/>
        </w:numPr>
        <w:spacing w:lineRule="auto"/>
      </w:pPr>
      <w:r>
        <w:rPr/>
        <w:t xml:space="preserve">2024-10-20: 200u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N-1: Données insuffisantes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Réponse (modèle):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"risk_detected": true,</w:t>
      </w:r>
      <w:r>
        <w:rPr/>
        <w:br w:type="textWrapping"/>
      </w:r>
      <w:r>
        <w:rPr>
          <w:rFonts w:eastAsia="Georgia" w:cs="Georgia" w:ascii="Georgia" w:hAnsi="Georgia"/>
        </w:rPr>
        <w:t xml:space="preserve">"next_order_date": null,</w:t>
      </w:r>
      <w:r>
        <w:rPr/>
        <w:br w:type="textWrapping"/>
      </w:r>
      <w:r>
        <w:rPr/>
        <w:t xml:space="preserve">"confidence": "low",</w:t>
      </w:r>
      <w:r>
        <w:rPr/>
        <w:br w:type="textWrapping"/>
      </w:r>
      <w:r>
        <w:rPr/>
        <w:t xml:space="preserve">"quantity": 100,</w:t>
      </w:r>
      <w:r>
        <w:rPr/>
        <w:br w:type="textWrapping"/>
      </w:r>
      <w:r>
        <w:rPr>
          <w:rFonts w:eastAsia="Georgia" w:cs="Georgia" w:ascii="Georgia" w:hAnsi="Georgia"/>
        </w:rPr>
        <w:t xml:space="preserve">"cycle_days": null,</w:t>
      </w:r>
      <w:r>
        <w:rPr/>
        <w:br w:type="textWrapping"/>
      </w:r>
      <w:r>
        <w:rPr>
          <w:rFonts w:eastAsia="Georgia" w:cs="Georgia" w:ascii="Georgia" w:hAnsi="Georgia"/>
        </w:rPr>
        <w:t xml:space="preserve">"median_quantity": 100,</w:t>
      </w:r>
      <w:r>
        <w:rPr/>
        <w:br w:type="textWrapping"/>
      </w:r>
      <w:r>
        <w:rPr>
          <w:rFonts w:eastAsia="Georgia" w:cs="Georgia" w:ascii="Georgia" w:hAnsi="Georgia"/>
        </w:rPr>
        <w:t xml:space="preserve">"outliers_excluded": [],</w:t>
      </w:r>
      <w:r>
        <w:rPr/>
        <w:br w:type="textWrapping"/>
      </w:r>
      <w:r>
        <w:rPr>
          <w:rFonts w:eastAsia="Georgia" w:cs="Georgia" w:ascii="Georgia" w:hAnsi="Georgia"/>
        </w:rPr>
        <w:t xml:space="preserve">"reasoning": "Très haute variabilité (CV=75%). Pas de cycle détectable.</w:t>
      </w:r>
      <w:r>
        <w:rPr/>
        <w:br w:type="textWrapping"/>
      </w:r>
      <w:r>
        <w:rPr/>
        <w:t xml:space="preserve">Utiliser N-1 baseline. Confiance basse, recommander contact client."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9" w:name="cas_final_à_résoudre"/>
      <w:r>
        <w:rPr>
          <w:rFonts w:eastAsia="Georgia" w:cs="Georgia" w:ascii="Georgia" w:hAnsi="Georgia"/>
          <w:b/>
          <w:sz w:val="33"/>
        </w:rPr>
        <w:t xml:space="preserve">CAS FINAL - À RÉSOUDRE</w:t>
      </w:r>
      <w:bookmarkEnd w:id="29"/>
    </w:p>
    <w:p>
      <w:pPr>
        <w:spacing w:after="210" w:lineRule="auto"/>
      </w:pPr>
      <w:r>
        <w:rPr/>
        <w:t xml:space="preserve">Client: [NOM]</w:t>
      </w:r>
      <w:r>
        <w:rPr/>
        <w:br w:type="textWrapping"/>
      </w:r>
      <w:r>
        <w:rPr/>
        <w:t xml:space="preserve">Date actuelle: [DATE]</w:t>
      </w:r>
    </w:p>
    <w:p>
      <w:pPr>
        <w:spacing w:after="210" w:lineRule="auto"/>
      </w:pPr>
      <w:r>
        <w:rPr/>
        <w:t xml:space="preserve">Historique 3 derniers mois:</w:t>
      </w:r>
      <w:r>
        <w:rPr/>
        <w:br w:type="textWrapping"/>
      </w:r>
      <w:r>
        <w:rPr>
          <w:rFonts w:eastAsia="Georgia" w:cs="Georgia" w:ascii="Georgia" w:hAnsi="Georgia"/>
        </w:rPr>
        <w:t xml:space="preserve">[DONNÉES BRUTES]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Historique N-1 même période:</w:t>
      </w:r>
      <w:r>
        <w:rPr/>
        <w:br w:type="textWrapping"/>
      </w:r>
      <w:r>
        <w:rPr>
          <w:rFonts w:eastAsia="Georgia" w:cs="Georgia" w:ascii="Georgia" w:hAnsi="Georgia"/>
        </w:rPr>
        <w:t xml:space="preserve">[DONNÉES BRUTES]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Analyse détaillée (afficher TOUS calculs):</w:t>
      </w:r>
    </w:p>
    <w:p>
      <w:pPr>
        <w:spacing w:after="210" w:lineRule="auto"/>
      </w:pPr>
      <w:r>
        <w:rPr>
          <w:b/>
        </w:rPr>
        <w:t xml:space="preserve">1. Calcul du cycle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Intervalles observés: [calculs]</w:t>
      </w:r>
    </w:p>
    <w:p>
      <w:pPr>
        <w:numPr>
          <w:ilvl w:val="0"/>
          <w:numId w:val="17"/>
        </w:numPr>
        <w:spacing w:lineRule="auto"/>
      </w:pPr>
      <w:r>
        <w:rPr/>
        <w:t xml:space="preserve">Cycle moyen: [formule]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Écart-type: [formule]</w:t>
      </w:r>
    </w:p>
    <w:p>
      <w:pPr>
        <w:spacing w:after="210" w:lineRule="auto"/>
      </w:pPr>
      <w:r>
        <w:rPr>
          <w:b/>
        </w:rPr>
        <w:t xml:space="preserve">2. Détection outliers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Médiane: [valeur]</w:t>
      </w:r>
    </w:p>
    <w:p>
      <w:pPr>
        <w:numPr>
          <w:ilvl w:val="0"/>
          <w:numId w:val="18"/>
        </w:numPr>
        <w:spacing w:lineRule="auto"/>
      </w:pPr>
      <w:r>
        <w:rPr/>
        <w:t xml:space="preserve">MAD: [calcul]</w:t>
      </w:r>
    </w:p>
    <w:p>
      <w:pPr>
        <w:numPr>
          <w:ilvl w:val="0"/>
          <w:numId w:val="18"/>
        </w:numPr>
        <w:spacing w:lineRule="auto"/>
      </w:pPr>
      <w:r>
        <w:rPr/>
        <w:t xml:space="preserve">Z-scores: [liste]</w:t>
      </w:r>
    </w:p>
    <w:p>
      <w:pPr>
        <w:numPr>
          <w:ilvl w:val="0"/>
          <w:numId w:val="18"/>
        </w:numPr>
        <w:spacing w:lineRule="auto"/>
      </w:pPr>
      <w:r>
        <w:rPr/>
        <w:t xml:space="preserve">Exclusions: [si |Z| &gt; 2.5]</w:t>
      </w:r>
    </w:p>
    <w:p>
      <w:pPr>
        <w:spacing w:after="210" w:lineRule="auto"/>
      </w:pPr>
      <w:r>
        <w:rPr>
          <w:b/>
        </w:rPr>
        <w:t xml:space="preserve">3. Prédiction date</w:t>
      </w:r>
    </w:p>
    <w:p>
      <w:pPr>
        <w:numPr>
          <w:ilvl w:val="0"/>
          <w:numId w:val="19"/>
        </w:numPr>
        <w:spacing w:lineRule="auto"/>
      </w:pPr>
      <w:r>
        <w:rPr/>
        <w:t xml:space="preserve">Prochaine date (cycle moyen): [calcul]</w:t>
      </w:r>
    </w:p>
    <w:p>
      <w:pPr>
        <w:numPr>
          <w:ilvl w:val="0"/>
          <w:numId w:val="19"/>
        </w:numPr>
        <w:spacing w:lineRule="auto"/>
      </w:pPr>
      <w:r>
        <w:rPr/>
        <w:t xml:space="preserve">Jours restants: [calcul]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Risque 30j: [booléen]</w:t>
      </w:r>
    </w:p>
    <w:p>
      <w:pPr>
        <w:spacing w:after="210" w:lineRule="auto"/>
      </w:pPr>
      <w:r>
        <w:rPr>
          <w:b/>
        </w:rPr>
        <w:t xml:space="preserve">4. Prédiction quantité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Baseline (médiane): [valeur]</w:t>
      </w:r>
    </w:p>
    <w:p>
      <w:pPr>
        <w:numPr>
          <w:ilvl w:val="0"/>
          <w:numId w:val="20"/>
        </w:numPr>
        <w:spacing w:lineRule="auto"/>
      </w:pPr>
      <w:r>
        <w:rPr/>
        <w:t xml:space="preserve">Ajustement saisonnier: [%]</w:t>
      </w:r>
    </w:p>
    <w:p>
      <w:pPr>
        <w:numPr>
          <w:ilvl w:val="0"/>
          <w:numId w:val="20"/>
        </w:numPr>
        <w:spacing w:lineRule="auto"/>
      </w:pPr>
      <w:r>
        <w:rPr/>
        <w:t xml:space="preserve">Final: [valeur]</w:t>
      </w:r>
    </w:p>
    <w:p>
      <w:pPr>
        <w:spacing w:after="210" w:lineRule="auto"/>
      </w:pPr>
      <w:r>
        <w:rPr>
          <w:b/>
        </w:rPr>
        <w:t xml:space="preserve">5. Calibration confiance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Stabilité données: [CV%]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Complétude historique: [score]</w:t>
      </w:r>
    </w:p>
    <w:p>
      <w:pPr>
        <w:numPr>
          <w:ilvl w:val="0"/>
          <w:numId w:val="21"/>
        </w:numPr>
        <w:spacing w:lineRule="auto"/>
      </w:pPr>
      <w:r>
        <w:rPr/>
        <w:t xml:space="preserve">Confidence finale: [low/medium/high]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Réponse JSON finale (STRICTEMENT):</w:t>
      </w:r>
      <w:r>
        <w:rPr/>
        <w:br w:type="textWrapping"/>
      </w:r>
      <w:r>
        <w:rPr>
          <w:rFonts w:eastAsia="Georgia" w:cs="Georgia" w:ascii="Georgia" w:hAnsi="Georgia"/>
        </w:rPr>
        <w:t xml:space="preserve">{…}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0" w:name="bm_6_optimisation_itérative_et_ca_c5cc52"/>
      <w:r>
        <w:rPr>
          <w:rFonts w:eastAsia="Georgia" w:cs="Georgia" w:ascii="Georgia" w:hAnsi="Georgia"/>
          <w:b/>
          <w:sz w:val="42"/>
        </w:rPr>
        <w:t xml:space="preserve">6. Optimisation Itérative et Calibration</w:t>
      </w:r>
      <w:bookmarkEnd w:id="30"/>
    </w:p>
    <w:p>
      <w:pPr>
        <w:spacing w:line="271" w:before="240" w:lineRule="auto"/>
      </w:pPr>
      <w:bookmarkStart w:id="31" w:name="boucle_d_amélioration_recommandée"/>
      <w:r>
        <w:rPr>
          <w:rFonts w:eastAsia="Georgia" w:cs="Georgia" w:ascii="Georgia" w:hAnsi="Georgia"/>
          <w:b/>
          <w:sz w:val="33"/>
        </w:rPr>
        <w:t xml:space="preserve">Boucle d'amélioration recommandée</w:t>
      </w:r>
      <w:bookmarkEnd w:id="31"/>
    </w:p>
    <w:p>
      <w:pPr>
        <w:spacing w:after="210" w:lineRule="auto"/>
      </w:pPr>
      <w:r>
        <w:rPr>
          <w:b/>
        </w:rPr>
        <w:t xml:space="preserve">Semaine 1-2 : Baseline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Déployer avec 3 exemples few-shot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Mesurer Recall, Precision, wMAPE réels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Collecter 50-100 prédictions pour calibration set</w:t>
      </w:r>
    </w:p>
    <w:p>
      <w:pPr>
        <w:spacing w:after="210" w:lineRule="auto"/>
      </w:pPr>
      <w:r>
        <w:rPr>
          <w:b/>
        </w:rPr>
        <w:t xml:space="preserve">Semaine 3 : Calibration</w:t>
      </w:r>
    </w:p>
    <w:p>
      <w:pPr>
        <w:numPr>
          <w:ilvl w:val="0"/>
          <w:numId w:val="23"/>
        </w:numPr>
        <w:spacing w:lineRule="auto"/>
      </w:pPr>
      <w:r>
        <w:rPr/>
        <w:t xml:space="preserve">Temperature Scaling sur holdout set (cf. section 3.3)</w:t>
      </w:r>
    </w:p>
    <w:p>
      <w:pPr>
        <w:numPr>
          <w:ilvl w:val="0"/>
          <w:numId w:val="23"/>
        </w:numPr>
        <w:spacing w:lineRule="auto"/>
      </w:pPr>
      <w:r>
        <w:rPr/>
        <w:t xml:space="preserve">Ajuster thresholds confidence pour F1-score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Re-tester sur 100 cas réels</w:t>
      </w:r>
    </w:p>
    <w:p>
      <w:pPr>
        <w:spacing w:after="210" w:lineRule="auto"/>
      </w:pPr>
      <w:r>
        <w:rPr>
          <w:b/>
        </w:rPr>
        <w:t xml:space="preserve">Semaine 4+ : Raffinement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Ajouter/modifier few-shot si écarts sur segment spécifique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Monitorer dérive de performance (données changent?)</w:t>
      </w:r>
    </w:p>
    <w:p>
      <w:pPr>
        <w:numPr>
          <w:ilvl w:val="0"/>
          <w:numId w:val="24"/>
        </w:numPr>
        <w:spacing w:lineRule="auto"/>
      </w:pPr>
      <w:r>
        <w:rPr/>
        <w:t xml:space="preserve">AB-test prompt variations vs Kimi K2 baseline</w:t>
      </w:r>
    </w:p>
    <w:p>
      <w:pPr>
        <w:spacing w:line="271" w:before="240" w:lineRule="auto"/>
      </w:pPr>
      <w:bookmarkStart w:id="32" w:name="métriques_de_suivi"/>
      <w:r>
        <w:rPr>
          <w:rFonts w:eastAsia="Georgia" w:cs="Georgia" w:ascii="Georgia" w:hAnsi="Georgia"/>
          <w:b/>
          <w:sz w:val="33"/>
        </w:rPr>
        <w:t xml:space="preserve">Métriques de suivi</w:t>
      </w:r>
      <w:bookmarkEnd w:id="32"/>
    </w:p>
    <w:p>
      <w:pPr>
        <w:spacing w:line="288" w:before="240" w:lineRule="auto"/>
      </w:pPr>
      <w:bookmarkStart w:id="33" w:name="après_chaque_boucle_de_100_prédictions"/>
      <w:r>
        <w:rPr>
          <w:rFonts w:eastAsia="Georgia" w:cs="Georgia" w:ascii="Georgia" w:hAnsi="Georgia"/>
          <w:b/>
          <w:sz w:val="56"/>
        </w:rPr>
        <w:t xml:space="preserve">Après chaque boucle de 100 prédictions</w:t>
      </w:r>
      <w:bookmarkEnd w:id="3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Recall = TP / (TP + FN) # Cible: &gt;80%</w:t>
      </w:r>
      <w:r>
        <w:rPr/>
        <w:br w:type="textWrapping"/>
      </w:r>
      <w:r>
        <w:rPr>
          <w:rFonts w:eastAsia="Georgia" w:cs="Georgia" w:ascii="Georgia" w:hAnsi="Georgia"/>
        </w:rPr>
        <w:t xml:space="preserve">Precision = TP / (TP + FP) # Cible: &gt;70%</w:t>
      </w:r>
      <w:r>
        <w:rPr/>
        <w:br w:type="textWrapping"/>
      </w:r>
      <w:r>
        <w:rPr>
          <w:rFonts w:eastAsia="Georgia" w:cs="Georgia" w:ascii="Georgia" w:hAnsi="Georgia"/>
        </w:rPr>
        <w:t xml:space="preserve">F1 = 2 × (Recall × Precision) /</w:t>
      </w:r>
      <w:r>
        <w:rPr/>
        <w:br w:type="textWrapping"/>
      </w:r>
      <w:r>
        <w:rPr>
          <w:rFonts w:eastAsia="Georgia" w:cs="Georgia" w:ascii="Georgia" w:hAnsi="Georgia"/>
        </w:rPr>
        <w:t xml:space="preserve">(Recall + Precision) # Cible: &gt;75%</w:t>
      </w:r>
      <w:r>
        <w:rPr/>
        <w:br w:type="textWrapping"/>
      </w:r>
      <w:r>
        <w:rPr>
          <w:rFonts w:eastAsia="Georgia" w:cs="Georgia" w:ascii="Georgia" w:hAnsi="Georgia"/>
        </w:rPr>
        <w:t xml:space="preserve">wMAPE = Σ|réel - prédit| / Σ|réel| × 100 # Cible: &lt;25%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4" w:name="bm_7_considérations_de_déploiement"/>
      <w:r>
        <w:rPr>
          <w:rFonts w:eastAsia="Georgia" w:cs="Georgia" w:ascii="Georgia" w:hAnsi="Georgia"/>
          <w:b/>
          <w:sz w:val="42"/>
        </w:rPr>
        <w:t xml:space="preserve">7. Considérations de Déploiement</w:t>
      </w:r>
      <w:bookmarkEnd w:id="34"/>
    </w:p>
    <w:p>
      <w:pPr>
        <w:spacing w:line="271" w:before="240" w:lineRule="auto"/>
      </w:pPr>
      <w:bookmarkStart w:id="35" w:name="fallback_strategy"/>
      <w:r>
        <w:rPr>
          <w:b/>
          <w:sz w:val="33"/>
        </w:rPr>
        <w:t xml:space="preserve">Fallback Strategy</w:t>
      </w:r>
      <w:bookmarkEnd w:id="35"/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Gemini 2.5 Pro</w:t>
      </w:r>
      <w:r>
        <w:rPr/>
        <w:t xml:space="preserve"> (backup primaire) : Vitesse + contextualisation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Claude Sonnet 3.5</w:t>
      </w:r>
      <w:r>
        <w:rPr>
          <w:rFonts w:eastAsia="Georgia" w:cs="Georgia" w:ascii="Georgia" w:hAnsi="Georgia"/>
        </w:rPr>
        <w:t xml:space="preserve"> (backup secondaire) : Robustesse, coûteux</w:t>
      </w:r>
    </w:p>
    <w:p>
      <w:pPr>
        <w:spacing w:line="271" w:before="240" w:lineRule="auto"/>
      </w:pPr>
      <w:bookmarkStart w:id="36" w:name="coûts_estimés"/>
      <w:r>
        <w:rPr>
          <w:rFonts w:eastAsia="Georgia" w:cs="Georgia" w:ascii="Georgia" w:hAnsi="Georgia"/>
          <w:b/>
          <w:sz w:val="33"/>
        </w:rPr>
        <w:t xml:space="preserve">Coûts estimés</w:t>
      </w:r>
      <w:bookmarkEnd w:id="3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Pour 10k SKU × 2 appels/mois :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Kimi K2</w:t>
      </w:r>
      <w:r>
        <w:rPr>
          <w:rFonts w:eastAsia="Georgia" w:cs="Georgia" w:ascii="Georgia" w:hAnsi="Georgia"/>
        </w:rPr>
        <w:t xml:space="preserve"> : 10k SKU × 2 calls × 2.5k tokens × $0.60 = </w:t>
      </w:r>
      <w:r>
        <w:rPr>
          <w:b/>
        </w:rPr>
        <w:t xml:space="preserve">$30/mois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Claude Sonnet</w:t>
      </w:r>
      <w:r>
        <w:rPr>
          <w:rFonts w:eastAsia="Georgia" w:cs="Georgia" w:ascii="Georgia" w:hAnsi="Georgia"/>
        </w:rPr>
        <w:t xml:space="preserve"> : 10k × 2 × 2.5k × $3.00 = </w:t>
      </w:r>
      <w:r>
        <w:rPr>
          <w:b/>
        </w:rPr>
        <w:t xml:space="preserve">$150/mois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Économies Kimi</w:t>
      </w:r>
      <w:r>
        <w:rPr/>
        <w:t xml:space="preserve"> : </w:t>
      </w:r>
      <w:r>
        <w:rPr>
          <w:b/>
        </w:rPr>
        <w:t xml:space="preserve">$120/mois = $1440/an</w:t>
      </w:r>
      <w:r>
        <w:rPr>
          <w:rFonts w:eastAsia="Georgia" w:cs="Georgia" w:ascii="Georgia" w:hAnsi="Georgia"/>
        </w:rPr>
        <w:t xml:space="preserve"> pour qualité supérieure</w:t>
      </w:r>
    </w:p>
    <w:p>
      <w:pPr>
        <w:spacing w:line="271" w:before="240" w:lineRule="auto"/>
      </w:pPr>
      <w:bookmarkStart w:id="37" w:name="monitoring_en_production"/>
      <w:r>
        <w:rPr>
          <w:b/>
          <w:sz w:val="33"/>
        </w:rPr>
        <w:t xml:space="preserve">Monitoring en production</w:t>
      </w:r>
      <w:bookmarkEnd w:id="37"/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Décalage détections réelles vs prédictions (4+ semaines)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Dérive de wMAPE (alerte si &gt; 30%)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Retraining trigger : F1 &lt; 75% 2 semaines consécutives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8" w:name="bm_8_cas_d_étude_pommes_golden_1kg"/>
      <w:r>
        <w:rPr>
          <w:rFonts w:eastAsia="Georgia" w:cs="Georgia" w:ascii="Georgia" w:hAnsi="Georgia"/>
          <w:b/>
          <w:sz w:val="42"/>
        </w:rPr>
        <w:t xml:space="preserve">8. Cas d'Étude : Pommes Golden 1kg</w:t>
      </w:r>
      <w:bookmarkEnd w:id="38"/>
    </w:p>
    <w:p>
      <w:pPr>
        <w:spacing w:line="271" w:before="240" w:lineRule="auto"/>
      </w:pPr>
      <w:bookmarkStart w:id="39" w:name="données_réelles"/>
      <w:r>
        <w:rPr>
          <w:rFonts w:eastAsia="Georgia" w:cs="Georgia" w:ascii="Georgia" w:hAnsi="Georgia"/>
          <w:b/>
          <w:sz w:val="33"/>
        </w:rPr>
        <w:t xml:space="preserve">Données réelles</w:t>
      </w:r>
      <w:bookmarkEnd w:id="39"/>
    </w:p>
    <w:p>
      <w:pPr>
        <w:spacing w:after="210" w:lineRule="auto"/>
      </w:pPr>
      <w:r>
        <w:rPr>
          <w:b/>
        </w:rPr>
        <w:t xml:space="preserve">Product</w:t>
      </w:r>
      <w:r>
        <w:rPr/>
        <w:t xml:space="preserve"> : Pommes Golden 1kg</w:t>
      </w:r>
      <w:r>
        <w:rPr/>
        <w:br w:type="textWrapping"/>
      </w:r>
      <w:r>
        <w:rPr>
          <w:b/>
        </w:rPr>
        <w:t xml:space="preserve">Date actuelle</w:t>
      </w:r>
      <w:r>
        <w:rPr/>
        <w:t xml:space="preserve"> : 2024-12-18</w:t>
      </w:r>
    </w:p>
    <w:p>
      <w:pPr>
        <w:spacing w:after="210" w:lineRule="auto"/>
      </w:pPr>
      <w:r>
        <w:rPr>
          <w:b/>
        </w:rPr>
        <w:t xml:space="preserve">3 derniers mois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Quantité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2024-11-29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2024-11-15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2024-11-01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40u (outlier probable)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2024-10-18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2024-10-04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10u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Année N-1 même période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Quantité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2023-12-20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2023-12-06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2023-11-22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16u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40" w:name="analyse_appliquée"/>
      <w:r>
        <w:rPr>
          <w:rFonts w:eastAsia="Georgia" w:cs="Georgia" w:ascii="Georgia" w:hAnsi="Georgia"/>
          <w:b/>
          <w:sz w:val="33"/>
        </w:rPr>
        <w:t xml:space="preserve">Analyse appliquée</w:t>
      </w:r>
      <w:bookmarkEnd w:id="40"/>
    </w:p>
    <w:p>
      <w:pPr>
        <w:spacing w:after="210" w:lineRule="auto"/>
      </w:pPr>
      <w:r>
        <w:rPr>
          <w:b/>
        </w:rPr>
        <w:t xml:space="preserve">Étape 1.1 - Calcul du cycle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Intervalles : [14j, 16j, 17j, 14j] → Cycle moyen = 15.25j ≈ 15j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Écart-type = 1.3j (très stable, CV=8.5%)</w:t>
      </w:r>
    </w:p>
    <w:p>
      <w:pPr>
        <w:spacing w:after="210" w:lineRule="auto"/>
      </w:pPr>
      <w:r>
        <w:rPr>
          <w:b/>
        </w:rPr>
        <w:t xml:space="preserve">Étape 1.2 - Outlier detection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Médiane = 11u, MAD = 1 × 1.4826 = 1.48u</w:t>
      </w:r>
    </w:p>
    <w:p>
      <w:pPr>
        <w:numPr>
          <w:ilvl w:val="0"/>
          <w:numId w:val="29"/>
        </w:numPr>
        <w:spacing w:lineRule="auto"/>
      </w:pPr>
      <w:r>
        <w:rPr/>
        <w:t xml:space="preserve">Z-scores : [10: -0.67, 12: 0.67, 40: 19.5, 11: 0, 10: -0.67]</w:t>
      </w:r>
    </w:p>
    <w:p>
      <w:pPr>
        <w:numPr>
          <w:ilvl w:val="0"/>
          <w:numId w:val="29"/>
        </w:numPr>
        <w:spacing w:lineRule="auto"/>
      </w:pPr>
      <w:r>
        <w:rPr/>
        <w:t xml:space="preserve">40u exclu (Z &gt; 2.5)</w:t>
      </w:r>
    </w:p>
    <w:p>
      <w:pPr>
        <w:spacing w:after="210" w:lineRule="auto"/>
      </w:pPr>
      <w:r>
        <w:rPr>
          <w:b/>
        </w:rPr>
        <w:t xml:space="preserve">Étape 1.3 - Prédiction date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Dernière commande : 2024-11-29</w:t>
      </w:r>
    </w:p>
    <w:p>
      <w:pPr>
        <w:numPr>
          <w:ilvl w:val="0"/>
          <w:numId w:val="30"/>
        </w:numPr>
        <w:spacing w:lineRule="auto"/>
      </w:pPr>
      <w:r>
        <w:rPr/>
        <w:t xml:space="preserve">Prochaine commande attendue : 2024-11-29 + 15j = 2024-12-14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Jours avant limite 30j : 2024-12-14 - 2024-12-18 = DÉJÀ PASSÉ ou proche</w:t>
      </w:r>
    </w:p>
    <w:p>
      <w:pPr>
        <w:numPr>
          <w:ilvl w:val="0"/>
          <w:numId w:val="30"/>
        </w:numPr>
        <w:spacing w:lineRule="auto"/>
      </w:pPr>
      <w:r>
        <w:rPr/>
        <w:t xml:space="preserve">Risque = </w:t>
      </w:r>
      <w:r>
        <w:rPr>
          <w:b/>
        </w:rPr>
        <w:t xml:space="preserve">OUI</w:t>
      </w:r>
      <w:r>
        <w:rPr>
          <w:rFonts w:eastAsia="Georgia" w:cs="Georgia" w:ascii="Georgia" w:hAnsi="Georgia"/>
        </w:rPr>
        <w:t xml:space="preserve"> (déjà en retard potentiel)</w:t>
      </w:r>
    </w:p>
    <w:p>
      <w:pPr>
        <w:spacing w:after="210" w:lineRule="auto"/>
      </w:pPr>
      <w:r>
        <w:rPr>
          <w:b/>
        </w:rPr>
        <w:t xml:space="preserve">Étape 2.1-2.3 - Prédiction quantité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Baseline non-outlier = MÉDIANE([10, 12, 11, 10]) = 10.5u ≈ 11u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Saisonnalité N-1 : moyenne = 15u (15% supérieure au récent)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Ajustement : 11u × 0.70 + 15u × 0.30 = 7.7 + 4.5 = </w:t>
      </w:r>
      <w:r>
        <w:rPr>
          <w:b/>
        </w:rPr>
        <w:t xml:space="preserve">11u</w:t>
      </w:r>
    </w:p>
    <w:p>
      <w:pPr>
        <w:spacing w:after="210" w:lineRule="auto"/>
      </w:pPr>
      <w:r>
        <w:rPr>
          <w:b/>
        </w:rPr>
        <w:t xml:space="preserve">Étape 3 - Confiance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Stabilité : CV=8.5% (excellente)</w:t>
      </w:r>
    </w:p>
    <w:p>
      <w:pPr>
        <w:numPr>
          <w:ilvl w:val="0"/>
          <w:numId w:val="32"/>
        </w:numPr>
        <w:spacing w:lineRule="auto"/>
      </w:pPr>
      <w:r>
        <w:rPr/>
        <w:t xml:space="preserve">Historique : 5 points (bon)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Confidence = HIGH</w:t>
      </w:r>
    </w:p>
    <w:p>
      <w:pPr>
        <w:spacing w:line="271" w:before="240" w:lineRule="auto"/>
      </w:pPr>
      <w:bookmarkStart w:id="41" w:name="réponse_finale_attendue"/>
      <w:r>
        <w:rPr>
          <w:rFonts w:eastAsia="Georgia" w:cs="Georgia" w:ascii="Georgia" w:hAnsi="Georgia"/>
          <w:b/>
          <w:sz w:val="33"/>
        </w:rPr>
        <w:t xml:space="preserve">Réponse finale attendue</w:t>
      </w:r>
      <w:bookmarkEnd w:id="41"/>
    </w:p>
    <w:p>
      <w:pPr>
        <w:spacing w:after="210" w:lineRule="auto"/>
      </w:pP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"risk_detected": true,</w:t>
      </w:r>
      <w:r>
        <w:rPr/>
        <w:br w:type="textWrapping"/>
      </w:r>
      <w:r>
        <w:rPr>
          <w:rFonts w:eastAsia="Georgia" w:cs="Georgia" w:ascii="Georgia" w:hAnsi="Georgia"/>
        </w:rPr>
        <w:t xml:space="preserve">"next_order_date": "2024-12-14",</w:t>
      </w:r>
      <w:r>
        <w:rPr/>
        <w:br w:type="textWrapping"/>
      </w:r>
      <w:r>
        <w:rPr/>
        <w:t xml:space="preserve">"confidence": "high",</w:t>
      </w:r>
      <w:r>
        <w:rPr/>
        <w:br w:type="textWrapping"/>
      </w:r>
      <w:r>
        <w:rPr/>
        <w:t xml:space="preserve">"quantity": 11,</w:t>
      </w:r>
      <w:r>
        <w:rPr/>
        <w:br w:type="textWrapping"/>
      </w:r>
      <w:r>
        <w:rPr>
          <w:rFonts w:eastAsia="Georgia" w:cs="Georgia" w:ascii="Georgia" w:hAnsi="Georgia"/>
        </w:rPr>
        <w:t xml:space="preserve">"cycle_days": 15,</w:t>
      </w:r>
      <w:r>
        <w:rPr/>
        <w:br w:type="textWrapping"/>
      </w:r>
      <w:r>
        <w:rPr>
          <w:rFonts w:eastAsia="Georgia" w:cs="Georgia" w:ascii="Georgia" w:hAnsi="Georgia"/>
        </w:rPr>
        <w:t xml:space="preserve">"median_quantity": 11,</w:t>
      </w:r>
      <w:r>
        <w:rPr/>
        <w:br w:type="textWrapping"/>
      </w:r>
      <w:r>
        <w:rPr>
          <w:rFonts w:eastAsia="Georgia" w:cs="Georgia" w:ascii="Georgia" w:hAnsi="Georgia"/>
        </w:rPr>
        <w:t xml:space="preserve">"outliers_excluded": [40],</w:t>
      </w:r>
      <w:r>
        <w:rPr/>
        <w:br w:type="textWrapping"/>
      </w:r>
      <w:r>
        <w:rPr>
          <w:rFonts w:eastAsia="Georgia" w:cs="Georgia" w:ascii="Georgia" w:hAnsi="Georgia"/>
        </w:rPr>
        <w:t xml:space="preserve">"reasoning": "Cycle stable ~15j (40u exclu anomalie). Prochaine commande</w:t>
      </w:r>
      <w:r>
        <w:rPr/>
        <w:br w:type="textWrapping"/>
      </w:r>
      <w:r>
        <w:rPr>
          <w:rFonts w:eastAsia="Georgia" w:cs="Georgia" w:ascii="Georgia" w:hAnsi="Georgia"/>
        </w:rPr>
        <w:t xml:space="preserve">attendue 14 déc déjà en approche. Médiane 11u confirmée par saisonnalité.</w:t>
      </w:r>
      <w:r>
        <w:rPr/>
        <w:br w:type="textWrapping"/>
      </w:r>
      <w:r>
        <w:rPr>
          <w:rFonts w:eastAsia="Georgia" w:cs="Georgia" w:ascii="Georgia" w:hAnsi="Georgia"/>
        </w:rPr>
        <w:t xml:space="preserve">Confiance haute données régulières."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2" w:name="conclusion_et_feuille_de_route"/>
      <w:r>
        <w:rPr>
          <w:b/>
          <w:sz w:val="42"/>
        </w:rPr>
        <w:t xml:space="preserve">Conclusion et Feuille de Route</w:t>
      </w:r>
      <w:bookmarkEnd w:id="42"/>
    </w:p>
    <w:p>
      <w:pPr>
        <w:spacing w:line="271" w:before="240" w:lineRule="auto"/>
      </w:pPr>
      <w:bookmarkStart w:id="43" w:name="résumé_recommandations_clés"/>
      <w:r>
        <w:rPr>
          <w:rFonts w:eastAsia="Georgia" w:cs="Georgia" w:ascii="Georgia" w:hAnsi="Georgia"/>
          <w:b/>
          <w:sz w:val="33"/>
        </w:rPr>
        <w:t xml:space="preserve">Résumé recommandations clés</w:t>
      </w:r>
      <w:bookmarkEnd w:id="43"/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Modèle</w:t>
      </w:r>
      <w:r>
        <w:rPr>
          <w:rFonts w:eastAsia="Georgia" w:cs="Georgia" w:ascii="Georgia" w:hAnsi="Georgia"/>
        </w:rPr>
        <w:t xml:space="preserve"> : Kimi K2 Thinking (raisonnement + coût)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Prompt</w:t>
      </w:r>
      <w:r>
        <w:rPr>
          <w:rFonts w:eastAsia="Georgia" w:cs="Georgia" w:ascii="Georgia" w:hAnsi="Georgia"/>
        </w:rPr>
        <w:t xml:space="preserve"> : Double CoT avec séparation tâches + few-shot calibré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Amélioration</w:t>
      </w:r>
      <w:r>
        <w:rPr/>
        <w:t xml:space="preserve"> : Structured reasoning, Z-score outliers, JSON schema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Calibration</w:t>
      </w:r>
      <w:r>
        <w:rPr/>
        <w:t xml:space="preserve"> : Temperature scaling post-hoc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Évolution</w:t>
      </w:r>
      <w:r>
        <w:rPr>
          <w:rFonts w:eastAsia="Georgia" w:cs="Georgia" w:ascii="Georgia" w:hAnsi="Georgia"/>
        </w:rPr>
        <w:t xml:space="preserve"> : Boucle itérative 4 semaines</w:t>
      </w:r>
    </w:p>
    <w:p>
      <w:pPr>
        <w:spacing w:line="271" w:before="240" w:lineRule="auto"/>
      </w:pPr>
      <w:bookmarkStart w:id="44" w:name="amélioration_anticipée"/>
      <w:r>
        <w:rPr>
          <w:rFonts w:eastAsia="Georgia" w:cs="Georgia" w:ascii="Georgia" w:hAnsi="Georgia"/>
          <w:b/>
          <w:sz w:val="33"/>
        </w:rPr>
        <w:t xml:space="preserve">Amélioration anticipée</w:t>
      </w:r>
      <w:bookmarkEnd w:id="44"/>
    </w:p>
    <w:p>
      <w:pPr>
        <w:spacing w:after="210" w:lineRule="auto"/>
      </w:pPr>
      <w:r>
        <w:rPr/>
        <w:t xml:space="preserve">De </w:t>
      </w:r>
      <w:r>
        <w:rPr>
          <w:b/>
        </w:rPr>
        <w:t xml:space="preserve">47% F1-Score → 75-80% F1-Score</w:t>
      </w:r>
      <w:r>
        <w:rPr>
          <w:rFonts w:eastAsia="Georgia" w:cs="Georgia" w:ascii="Georgia" w:hAnsi="Georgia"/>
        </w:rPr>
        <w:t xml:space="preserve"> en 4-6 semaines (données réelles de 100+ SKU en production peuvent varier).</w:t>
      </w:r>
    </w:p>
    <w:p>
      <w:pPr>
        <w:spacing w:line="271" w:before="240" w:lineRule="auto"/>
      </w:pPr>
      <w:bookmarkStart w:id="45" w:name="premiers_pas_recommandés"/>
      <w:r>
        <w:rPr>
          <w:rFonts w:eastAsia="Georgia" w:cs="Georgia" w:ascii="Georgia" w:hAnsi="Georgia"/>
          <w:b/>
          <w:sz w:val="33"/>
        </w:rPr>
        <w:t xml:space="preserve">Premiers pas recommandés</w:t>
      </w:r>
      <w:bookmarkEnd w:id="45"/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Déploiement canary sur 10 SKU haute-variabilité</w:t>
      </w:r>
    </w:p>
    <w:p>
      <w:pPr>
        <w:numPr>
          <w:ilvl w:val="0"/>
          <w:numId w:val="34"/>
        </w:numPr>
        <w:spacing w:lineRule="auto"/>
      </w:pPr>
      <w:r>
        <w:rPr/>
        <w:t xml:space="preserve">Valider approche avant scaling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Collecte de 50-100 prédictions pour calibration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Implémentation Temperature Scaling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Monitoring des 4 métriques clés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Feedback loop avec métier (ajustements few-shot)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6" w:name="références"/>
      <w:r>
        <w:rPr>
          <w:rFonts w:eastAsia="Georgia" w:cs="Georgia" w:ascii="Georgia" w:hAnsi="Georgia"/>
          <w:b/>
          <w:sz w:val="42"/>
        </w:rPr>
        <w:t xml:space="preserve">Références</w:t>
      </w:r>
      <w:bookmarkEnd w:id="4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[1] Moonshot AI. (2025). Kimi K2 Thinking: Architecture de raisonnement profond multi-étapes.</w:t>
      </w:r>
    </w:p>
    <w:p>
      <w:pPr>
        <w:spacing w:after="210" w:lineRule="auto"/>
      </w:pPr>
      <w:r>
        <w:rPr/>
        <w:t xml:space="preserve">[2] OpenReview. (2025). Scaling LLM Test-Time Compute Optimally.</w:t>
      </w:r>
    </w:p>
    <w:p>
      <w:pPr>
        <w:spacing w:after="210" w:lineRule="auto"/>
      </w:pPr>
      <w:r>
        <w:rPr/>
        <w:t xml:space="preserve">[3] LinkedIn. (2025). Why separating system and user prompts matters for LLMs.</w:t>
      </w:r>
    </w:p>
    <w:p>
      <w:pPr>
        <w:spacing w:after="210" w:lineRule="auto"/>
      </w:pPr>
      <w:r>
        <w:rPr/>
        <w:t xml:space="preserve">[4] DZone. (2025). How You Can Use Few-Shot Learning In LLM Prompting.</w:t>
      </w:r>
    </w:p>
    <w:p>
      <w:pPr>
        <w:spacing w:after="210" w:lineRule="auto"/>
      </w:pPr>
      <w:r>
        <w:rPr/>
        <w:t xml:space="preserve">[5] Blog LangChain. (2024). Few-shot prompting to improve tool-calling performance.</w:t>
      </w:r>
    </w:p>
    <w:p>
      <w:pPr>
        <w:spacing w:after="210" w:lineRule="auto"/>
      </w:pPr>
      <w:r>
        <w:rPr/>
        <w:t xml:space="preserve">[6] Latitude Blog. (2025). Complete Guide to Prompt Engineering for LLM Reasoning.</w:t>
      </w:r>
    </w:p>
    <w:p>
      <w:pPr>
        <w:spacing w:after="210" w:lineRule="auto"/>
      </w:pPr>
      <w:r>
        <w:rPr/>
        <w:t xml:space="preserve">[7] Nyckel. (2024). Calibrating LLM classification confidences.</w:t>
      </w:r>
    </w:p>
    <w:p>
      <w:pPr>
        <w:spacing w:after="210" w:lineRule="auto"/>
      </w:pPr>
      <w:r>
        <w:rPr/>
        <w:t xml:space="preserve">[8] Latitude Blog. (2025). 5 Methods for Calibrating LLM Confidence Scores.</w:t>
      </w:r>
    </w:p>
    <w:p>
      <w:pPr>
        <w:spacing w:after="210" w:lineRule="auto"/>
      </w:pPr>
      <w:r>
        <w:rPr/>
        <w:t xml:space="preserve">[9] Baeldung. (2024). Algorithm for Online Outlier Detection in Time Series.</w:t>
      </w:r>
    </w:p>
    <w:p>
      <w:pPr>
        <w:spacing w:after="210" w:lineRule="auto"/>
      </w:pPr>
      <w:r>
        <w:rPr/>
        <w:t xml:space="preserve">[10] Emergent Mind. (2025). Constrained Decoding (JSON-mode).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fr-FR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fr-FR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2025-12-19T06:47:55.361Z</dcterms:created>
  <dcterms:modified xsi:type="dcterms:W3CDTF">2025-12-19T06:47:55.361Z</dcterms:modified>
</cp:coreProperties>
</file>