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C455" w14:textId="1C082CF0" w:rsidR="00960973" w:rsidRDefault="00A14E5F" w:rsidP="00F20CF9">
      <w:pPr>
        <w:spacing w:after="160" w:line="278" w:lineRule="auto"/>
        <w:jc w:val="center"/>
        <w:rPr>
          <w:rFonts w:ascii="Muli" w:hAnsi="Muli"/>
          <w:b/>
          <w:bCs/>
          <w:sz w:val="40"/>
          <w:szCs w:val="40"/>
          <w:u w:val="single"/>
        </w:rPr>
      </w:pPr>
      <w:r w:rsidRPr="00A14E5F">
        <w:rPr>
          <w:rFonts w:ascii="Muli" w:hAnsi="Muli"/>
          <w:b/>
          <w:bCs/>
          <w:sz w:val="40"/>
          <w:szCs w:val="40"/>
          <w:u w:val="single"/>
        </w:rPr>
        <w:t>Auslan Reports</w:t>
      </w:r>
      <w:r>
        <w:rPr>
          <w:rFonts w:ascii="Muli" w:hAnsi="Muli"/>
          <w:b/>
          <w:bCs/>
          <w:sz w:val="40"/>
          <w:szCs w:val="40"/>
          <w:u w:val="single"/>
        </w:rPr>
        <w:t>;</w:t>
      </w:r>
      <w:r w:rsidRPr="00A14E5F">
        <w:rPr>
          <w:rFonts w:ascii="Muli" w:hAnsi="Muli"/>
          <w:b/>
          <w:bCs/>
          <w:sz w:val="40"/>
          <w:szCs w:val="40"/>
          <w:u w:val="single"/>
        </w:rPr>
        <w:t xml:space="preserve"> Semester </w:t>
      </w:r>
      <w:r w:rsidR="006E5B8B">
        <w:rPr>
          <w:rFonts w:ascii="Muli" w:hAnsi="Muli"/>
          <w:b/>
          <w:bCs/>
          <w:sz w:val="40"/>
          <w:szCs w:val="40"/>
          <w:u w:val="single"/>
        </w:rPr>
        <w:t>2</w:t>
      </w:r>
      <w:r w:rsidRPr="00A14E5F">
        <w:rPr>
          <w:rFonts w:ascii="Muli" w:hAnsi="Muli"/>
          <w:b/>
          <w:bCs/>
          <w:sz w:val="40"/>
          <w:szCs w:val="40"/>
          <w:u w:val="single"/>
        </w:rPr>
        <w:t xml:space="preserve"> 202</w:t>
      </w:r>
      <w:r w:rsidR="00095738">
        <w:rPr>
          <w:rFonts w:ascii="Muli" w:hAnsi="Muli"/>
          <w:b/>
          <w:bCs/>
          <w:sz w:val="40"/>
          <w:szCs w:val="40"/>
          <w:u w:val="single"/>
        </w:rPr>
        <w:t>5</w:t>
      </w:r>
    </w:p>
    <w:p w14:paraId="13BD1C05" w14:textId="77777777" w:rsidR="00F20CF9" w:rsidRPr="00F20CF9" w:rsidRDefault="00F20CF9" w:rsidP="00F20CF9">
      <w:pPr>
        <w:spacing w:after="160" w:line="278" w:lineRule="auto"/>
        <w:jc w:val="center"/>
        <w:rPr>
          <w:rFonts w:ascii="Muli" w:hAnsi="Muli"/>
          <w:b/>
          <w:bCs/>
          <w:sz w:val="40"/>
          <w:szCs w:val="40"/>
          <w:u w:val="single"/>
        </w:rPr>
      </w:pPr>
    </w:p>
    <w:tbl>
      <w:tblPr>
        <w:tblStyle w:val="TableGrid"/>
        <w:tblW w:w="0" w:type="auto"/>
        <w:tblLook w:val="04A0" w:firstRow="1" w:lastRow="0" w:firstColumn="1" w:lastColumn="0" w:noHBand="0" w:noVBand="1"/>
      </w:tblPr>
      <w:tblGrid>
        <w:gridCol w:w="2099"/>
        <w:gridCol w:w="11849"/>
      </w:tblGrid>
      <w:tr w:rsidR="00DB5602" w:rsidRPr="003F1C3C" w14:paraId="2AF4CCE8" w14:textId="77777777" w:rsidTr="00F20CF9">
        <w:tc>
          <w:tcPr>
            <w:tcW w:w="2099" w:type="dxa"/>
            <w:shd w:val="clear" w:color="auto" w:fill="D9F2D0" w:themeFill="accent6" w:themeFillTint="33"/>
          </w:tcPr>
          <w:p w14:paraId="1CEB4D84" w14:textId="77777777" w:rsidR="00DB5602" w:rsidRPr="003F1C3C" w:rsidRDefault="00DB5602" w:rsidP="00982AC2">
            <w:pPr>
              <w:rPr>
                <w:rFonts w:ascii="Muli" w:hAnsi="Muli"/>
                <w:b/>
                <w:bCs/>
              </w:rPr>
            </w:pPr>
            <w:r w:rsidRPr="003F1C3C">
              <w:rPr>
                <w:rFonts w:ascii="Muli" w:hAnsi="Muli"/>
                <w:b/>
                <w:bCs/>
              </w:rPr>
              <w:t>Year level</w:t>
            </w:r>
          </w:p>
        </w:tc>
        <w:tc>
          <w:tcPr>
            <w:tcW w:w="11849" w:type="dxa"/>
            <w:shd w:val="clear" w:color="auto" w:fill="D9F2D0" w:themeFill="accent6" w:themeFillTint="33"/>
          </w:tcPr>
          <w:p w14:paraId="0A0989B6" w14:textId="77777777" w:rsidR="00DB5602" w:rsidRPr="003F1C3C" w:rsidRDefault="00DB5602" w:rsidP="00982AC2">
            <w:pPr>
              <w:rPr>
                <w:rFonts w:ascii="Muli" w:hAnsi="Muli"/>
                <w:b/>
                <w:bCs/>
              </w:rPr>
            </w:pPr>
            <w:r w:rsidRPr="003F1C3C">
              <w:rPr>
                <w:rFonts w:ascii="Muli" w:hAnsi="Muli"/>
                <w:b/>
                <w:bCs/>
              </w:rPr>
              <w:t>Foundation</w:t>
            </w:r>
          </w:p>
        </w:tc>
      </w:tr>
      <w:tr w:rsidR="00DB5602" w14:paraId="7BD3C044" w14:textId="77777777" w:rsidTr="00982AC2">
        <w:tc>
          <w:tcPr>
            <w:tcW w:w="2099" w:type="dxa"/>
          </w:tcPr>
          <w:p w14:paraId="0C65A631" w14:textId="77777777" w:rsidR="00DB5602" w:rsidRPr="003F1C3C" w:rsidRDefault="00DB5602" w:rsidP="00982AC2">
            <w:pPr>
              <w:rPr>
                <w:rFonts w:ascii="Muli" w:hAnsi="Muli"/>
                <w:b/>
                <w:bCs/>
              </w:rPr>
            </w:pPr>
            <w:r w:rsidRPr="003F1C3C">
              <w:rPr>
                <w:rFonts w:ascii="Muli" w:hAnsi="Muli"/>
                <w:b/>
                <w:bCs/>
              </w:rPr>
              <w:t>General Statement</w:t>
            </w:r>
          </w:p>
        </w:tc>
        <w:tc>
          <w:tcPr>
            <w:tcW w:w="11849" w:type="dxa"/>
          </w:tcPr>
          <w:p w14:paraId="32A56B56" w14:textId="77777777" w:rsidR="00DB5602" w:rsidRDefault="00DB5602" w:rsidP="00982AC2">
            <w:pPr>
              <w:rPr>
                <w:rFonts w:ascii="Muli" w:hAnsi="Muli"/>
                <w:sz w:val="24"/>
                <w:szCs w:val="24"/>
              </w:rPr>
            </w:pPr>
            <w:r w:rsidRPr="00895074">
              <w:rPr>
                <w:rFonts w:ascii="Muli" w:hAnsi="Muli"/>
              </w:rPr>
              <w:t xml:space="preserve">In Semester 2, Foundation students engaged with Auslan storytelling through videos such as </w:t>
            </w:r>
            <w:r w:rsidRPr="00895074">
              <w:rPr>
                <w:rFonts w:ascii="Muli" w:hAnsi="Muli"/>
                <w:i/>
                <w:iCs/>
              </w:rPr>
              <w:t>The Rainbow Serpent</w:t>
            </w:r>
            <w:r w:rsidRPr="00895074">
              <w:rPr>
                <w:rFonts w:ascii="Muli" w:hAnsi="Muli"/>
              </w:rPr>
              <w:t xml:space="preserve"> and </w:t>
            </w:r>
            <w:r w:rsidRPr="00895074">
              <w:rPr>
                <w:rFonts w:ascii="Muli" w:hAnsi="Muli"/>
                <w:i/>
                <w:iCs/>
              </w:rPr>
              <w:t>Sally and Possum</w:t>
            </w:r>
            <w:r w:rsidRPr="00895074">
              <w:rPr>
                <w:rFonts w:ascii="Muli" w:hAnsi="Muli"/>
              </w:rPr>
              <w:t xml:space="preserve">. The autobiographical animated series </w:t>
            </w:r>
            <w:r w:rsidRPr="00895074">
              <w:rPr>
                <w:rFonts w:ascii="Muli" w:hAnsi="Muli"/>
                <w:i/>
                <w:iCs/>
              </w:rPr>
              <w:t>El Deafo</w:t>
            </w:r>
            <w:r w:rsidRPr="00895074">
              <w:rPr>
                <w:rFonts w:ascii="Muli" w:hAnsi="Muli"/>
              </w:rPr>
              <w:t xml:space="preserve"> was especially popular, highlighting social barriers faced by Deaf people. Students discussed </w:t>
            </w:r>
            <w:r>
              <w:rPr>
                <w:rFonts w:ascii="Muli" w:hAnsi="Muli"/>
              </w:rPr>
              <w:t>these issues with great curiosity and empathy. They</w:t>
            </w:r>
            <w:r w:rsidRPr="00895074">
              <w:rPr>
                <w:rFonts w:ascii="Muli" w:hAnsi="Muli"/>
              </w:rPr>
              <w:t xml:space="preserve"> </w:t>
            </w:r>
            <w:r>
              <w:rPr>
                <w:rFonts w:ascii="Muli" w:hAnsi="Muli"/>
              </w:rPr>
              <w:t>applied new signs</w:t>
            </w:r>
            <w:r w:rsidRPr="00895074">
              <w:rPr>
                <w:rFonts w:ascii="Muli" w:hAnsi="Muli"/>
              </w:rPr>
              <w:t xml:space="preserve"> </w:t>
            </w:r>
            <w:r>
              <w:rPr>
                <w:rFonts w:ascii="Muli" w:hAnsi="Muli"/>
              </w:rPr>
              <w:t>to</w:t>
            </w:r>
            <w:r w:rsidRPr="00895074">
              <w:rPr>
                <w:rFonts w:ascii="Muli" w:hAnsi="Muli"/>
              </w:rPr>
              <w:t xml:space="preserve"> short conversations </w:t>
            </w:r>
            <w:r>
              <w:rPr>
                <w:rFonts w:ascii="Muli" w:hAnsi="Muli"/>
              </w:rPr>
              <w:t>and</w:t>
            </w:r>
            <w:r w:rsidRPr="00895074">
              <w:rPr>
                <w:rFonts w:ascii="Muli" w:hAnsi="Muli"/>
              </w:rPr>
              <w:t xml:space="preserve"> “voice-off” games. In our Australian animals unit, they expressed and asked about their favourite species, and enjoyed using Kahoot for the first time while learning the Auslan alphabet and numbers to 20.</w:t>
            </w:r>
          </w:p>
          <w:p w14:paraId="0F138B4D" w14:textId="77777777" w:rsidR="00DB5602" w:rsidRDefault="00DB5602" w:rsidP="00982AC2">
            <w:pPr>
              <w:spacing w:after="160" w:line="278" w:lineRule="auto"/>
              <w:rPr>
                <w:rFonts w:ascii="Muli" w:hAnsi="Muli"/>
              </w:rPr>
            </w:pPr>
          </w:p>
        </w:tc>
      </w:tr>
      <w:tr w:rsidR="00DB5602" w14:paraId="5E4028A0" w14:textId="77777777" w:rsidTr="00982AC2">
        <w:tc>
          <w:tcPr>
            <w:tcW w:w="2099" w:type="dxa"/>
          </w:tcPr>
          <w:p w14:paraId="0583F2DC" w14:textId="77777777" w:rsidR="00DB5602" w:rsidRPr="003F1C3C" w:rsidRDefault="00DB5602" w:rsidP="00982AC2">
            <w:pPr>
              <w:rPr>
                <w:rFonts w:ascii="Muli" w:hAnsi="Muli"/>
                <w:b/>
                <w:bCs/>
              </w:rPr>
            </w:pPr>
            <w:r w:rsidRPr="003F1C3C">
              <w:rPr>
                <w:rFonts w:ascii="Muli" w:hAnsi="Muli"/>
                <w:b/>
                <w:bCs/>
              </w:rPr>
              <w:t>Tick box descriptors</w:t>
            </w:r>
          </w:p>
        </w:tc>
        <w:tc>
          <w:tcPr>
            <w:tcW w:w="11849" w:type="dxa"/>
          </w:tcPr>
          <w:p w14:paraId="320882AB" w14:textId="77777777" w:rsidR="00DB5602" w:rsidRPr="00E719CF" w:rsidRDefault="00DB5602" w:rsidP="00DB5602">
            <w:pPr>
              <w:pStyle w:val="ListParagraph"/>
              <w:numPr>
                <w:ilvl w:val="0"/>
                <w:numId w:val="15"/>
              </w:numPr>
              <w:ind w:left="340" w:hanging="284"/>
              <w:rPr>
                <w:rFonts w:ascii="Muli" w:hAnsi="Muli"/>
              </w:rPr>
            </w:pPr>
            <w:r>
              <w:rPr>
                <w:rFonts w:ascii="Muli" w:hAnsi="Muli"/>
              </w:rPr>
              <w:t xml:space="preserve">Recognises </w:t>
            </w:r>
            <w:r w:rsidRPr="00E719CF">
              <w:rPr>
                <w:rFonts w:ascii="Muli" w:hAnsi="Muli"/>
              </w:rPr>
              <w:t xml:space="preserve">Auslan </w:t>
            </w:r>
            <w:r>
              <w:rPr>
                <w:rFonts w:ascii="Muli" w:hAnsi="Muli"/>
              </w:rPr>
              <w:t xml:space="preserve">signs for </w:t>
            </w:r>
            <w:r w:rsidRPr="00E719CF">
              <w:rPr>
                <w:rFonts w:ascii="Muli" w:hAnsi="Muli"/>
              </w:rPr>
              <w:t>numbers 0–20</w:t>
            </w:r>
            <w:r>
              <w:rPr>
                <w:rFonts w:ascii="Muli" w:hAnsi="Muli"/>
              </w:rPr>
              <w:t xml:space="preserve"> and</w:t>
            </w:r>
            <w:r w:rsidRPr="00E719CF">
              <w:rPr>
                <w:rFonts w:ascii="Muli" w:hAnsi="Muli"/>
              </w:rPr>
              <w:t xml:space="preserve"> Australian animals</w:t>
            </w:r>
            <w:r>
              <w:rPr>
                <w:rFonts w:ascii="Muli" w:hAnsi="Muli"/>
              </w:rPr>
              <w:t>.</w:t>
            </w:r>
          </w:p>
          <w:p w14:paraId="0B899C10" w14:textId="77777777" w:rsidR="00DB5602" w:rsidRDefault="00DB5602" w:rsidP="00982AC2">
            <w:pPr>
              <w:ind w:left="318" w:hanging="283"/>
              <w:rPr>
                <w:rFonts w:ascii="Muli" w:hAnsi="Muli"/>
                <w:sz w:val="24"/>
                <w:szCs w:val="24"/>
              </w:rPr>
            </w:pPr>
          </w:p>
          <w:p w14:paraId="3934BF4B" w14:textId="77777777" w:rsidR="00DB5602" w:rsidRPr="00E719CF" w:rsidRDefault="00DB5602" w:rsidP="00DB5602">
            <w:pPr>
              <w:pStyle w:val="ListParagraph"/>
              <w:numPr>
                <w:ilvl w:val="0"/>
                <w:numId w:val="15"/>
              </w:numPr>
              <w:ind w:left="318" w:hanging="283"/>
              <w:rPr>
                <w:rFonts w:ascii="Muli" w:hAnsi="Muli"/>
              </w:rPr>
            </w:pPr>
            <w:r w:rsidRPr="00E719CF">
              <w:rPr>
                <w:rFonts w:ascii="Muli" w:hAnsi="Muli"/>
              </w:rPr>
              <w:t>Fingerspells and recognises single letters of the alphabet as well as own name.</w:t>
            </w:r>
          </w:p>
          <w:p w14:paraId="379B83E7" w14:textId="77777777" w:rsidR="00DB5602" w:rsidRPr="000B06AA" w:rsidRDefault="00DB5602" w:rsidP="00982AC2">
            <w:pPr>
              <w:ind w:left="318" w:hanging="283"/>
              <w:rPr>
                <w:rFonts w:ascii="Muli" w:hAnsi="Muli"/>
                <w:sz w:val="24"/>
                <w:szCs w:val="24"/>
              </w:rPr>
            </w:pPr>
          </w:p>
          <w:p w14:paraId="641FFEB8" w14:textId="77777777" w:rsidR="00DB5602" w:rsidRPr="00E719CF" w:rsidRDefault="00DB5602" w:rsidP="00DB5602">
            <w:pPr>
              <w:pStyle w:val="ListParagraph"/>
              <w:numPr>
                <w:ilvl w:val="0"/>
                <w:numId w:val="15"/>
              </w:numPr>
              <w:ind w:left="318" w:hanging="283"/>
              <w:rPr>
                <w:rFonts w:ascii="Muli" w:hAnsi="Muli"/>
              </w:rPr>
            </w:pPr>
            <w:r>
              <w:rPr>
                <w:rFonts w:ascii="Muli" w:hAnsi="Muli"/>
              </w:rPr>
              <w:t>E</w:t>
            </w:r>
            <w:r>
              <w:t>ngages with curiosity about other cultures and languages when viewing multimedia (e.g. “El Deafo”, “The Rainbow Serpent”).</w:t>
            </w:r>
          </w:p>
          <w:p w14:paraId="3A7BD5D3" w14:textId="77777777" w:rsidR="00DB5602" w:rsidRPr="00603F16" w:rsidRDefault="00DB5602" w:rsidP="00982AC2">
            <w:pPr>
              <w:ind w:left="318" w:hanging="283"/>
              <w:rPr>
                <w:rFonts w:ascii="Muli" w:hAnsi="Muli"/>
                <w:i/>
                <w:iCs/>
                <w:sz w:val="24"/>
                <w:szCs w:val="24"/>
              </w:rPr>
            </w:pPr>
          </w:p>
          <w:p w14:paraId="233C601E" w14:textId="59DDD43B" w:rsidR="00DB5602" w:rsidRPr="00DB5602" w:rsidRDefault="00DB5602" w:rsidP="00DB5602">
            <w:pPr>
              <w:pStyle w:val="ListParagraph"/>
              <w:numPr>
                <w:ilvl w:val="0"/>
                <w:numId w:val="15"/>
              </w:numPr>
              <w:ind w:left="318" w:hanging="283"/>
              <w:rPr>
                <w:rFonts w:ascii="Muli" w:hAnsi="Muli"/>
              </w:rPr>
            </w:pPr>
            <w:r>
              <w:rPr>
                <w:rFonts w:ascii="Muli" w:hAnsi="Muli"/>
              </w:rPr>
              <w:t xml:space="preserve">Takes part </w:t>
            </w:r>
            <w:r w:rsidRPr="00E719CF">
              <w:rPr>
                <w:rFonts w:ascii="Muli" w:hAnsi="Muli"/>
              </w:rPr>
              <w:t>in simple signed conversations</w:t>
            </w:r>
            <w:r>
              <w:rPr>
                <w:rFonts w:ascii="Muli" w:hAnsi="Muli"/>
              </w:rPr>
              <w:t xml:space="preserve"> (e.g. ‘What’s your favourite animal?’)</w:t>
            </w:r>
            <w:r w:rsidRPr="00E719CF">
              <w:rPr>
                <w:rFonts w:ascii="Muli" w:hAnsi="Muli"/>
              </w:rPr>
              <w:t xml:space="preserve"> and playing Auslan-only games</w:t>
            </w:r>
            <w:r>
              <w:rPr>
                <w:rFonts w:ascii="Muli" w:hAnsi="Muli"/>
              </w:rPr>
              <w:t>.</w:t>
            </w:r>
          </w:p>
        </w:tc>
      </w:tr>
    </w:tbl>
    <w:p w14:paraId="3D4F0E7B" w14:textId="77777777" w:rsidR="00DB5602" w:rsidRDefault="00DB5602" w:rsidP="00A14E5F">
      <w:pPr>
        <w:spacing w:after="160" w:line="278" w:lineRule="auto"/>
      </w:pPr>
    </w:p>
    <w:tbl>
      <w:tblPr>
        <w:tblStyle w:val="TableGrid"/>
        <w:tblW w:w="0" w:type="auto"/>
        <w:tblLook w:val="04A0" w:firstRow="1" w:lastRow="0" w:firstColumn="1" w:lastColumn="0" w:noHBand="0" w:noVBand="1"/>
      </w:tblPr>
      <w:tblGrid>
        <w:gridCol w:w="2099"/>
        <w:gridCol w:w="11849"/>
      </w:tblGrid>
      <w:tr w:rsidR="00235C51" w14:paraId="68976A1D" w14:textId="2D922A82" w:rsidTr="00F20CF9">
        <w:tc>
          <w:tcPr>
            <w:tcW w:w="2099" w:type="dxa"/>
            <w:shd w:val="clear" w:color="auto" w:fill="CAEDFB" w:themeFill="accent4" w:themeFillTint="33"/>
          </w:tcPr>
          <w:p w14:paraId="0BB98E5E" w14:textId="16FD4415" w:rsidR="00235C51" w:rsidRPr="007963BE" w:rsidRDefault="00235C51" w:rsidP="00960973">
            <w:pPr>
              <w:rPr>
                <w:rFonts w:ascii="Muli" w:hAnsi="Muli"/>
                <w:b/>
                <w:bCs/>
              </w:rPr>
            </w:pPr>
            <w:r w:rsidRPr="007963BE">
              <w:rPr>
                <w:rFonts w:ascii="Muli" w:hAnsi="Muli"/>
                <w:b/>
                <w:bCs/>
              </w:rPr>
              <w:t>Year level</w:t>
            </w:r>
          </w:p>
        </w:tc>
        <w:tc>
          <w:tcPr>
            <w:tcW w:w="11849" w:type="dxa"/>
            <w:shd w:val="clear" w:color="auto" w:fill="CAEDFB" w:themeFill="accent4" w:themeFillTint="33"/>
          </w:tcPr>
          <w:p w14:paraId="5B7576B2" w14:textId="1C08F5F8" w:rsidR="00235C51" w:rsidRPr="007963BE" w:rsidRDefault="00235C51" w:rsidP="00960973">
            <w:pPr>
              <w:rPr>
                <w:rFonts w:ascii="Muli" w:hAnsi="Muli"/>
                <w:b/>
                <w:bCs/>
              </w:rPr>
            </w:pPr>
            <w:r w:rsidRPr="007963BE">
              <w:rPr>
                <w:rFonts w:ascii="Muli" w:hAnsi="Muli"/>
                <w:b/>
                <w:bCs/>
              </w:rPr>
              <w:t>Discovery</w:t>
            </w:r>
          </w:p>
        </w:tc>
      </w:tr>
      <w:tr w:rsidR="00235C51" w14:paraId="7D29AA30" w14:textId="3F6B82BF" w:rsidTr="00235C51">
        <w:tc>
          <w:tcPr>
            <w:tcW w:w="2099" w:type="dxa"/>
          </w:tcPr>
          <w:p w14:paraId="13CEBCB2" w14:textId="2F1ECA3E" w:rsidR="00235C51" w:rsidRPr="007963BE" w:rsidRDefault="00235C51" w:rsidP="00960973">
            <w:pPr>
              <w:rPr>
                <w:rFonts w:ascii="Muli" w:hAnsi="Muli"/>
                <w:b/>
                <w:bCs/>
              </w:rPr>
            </w:pPr>
            <w:r w:rsidRPr="007963BE">
              <w:rPr>
                <w:rFonts w:ascii="Muli" w:hAnsi="Muli"/>
                <w:b/>
                <w:bCs/>
              </w:rPr>
              <w:t>General Statement</w:t>
            </w:r>
          </w:p>
        </w:tc>
        <w:tc>
          <w:tcPr>
            <w:tcW w:w="11849" w:type="dxa"/>
          </w:tcPr>
          <w:p w14:paraId="1A83B3D4" w14:textId="4F9E3682" w:rsidR="00235C51" w:rsidRPr="007963BE" w:rsidRDefault="00C63104" w:rsidP="003F1C3C">
            <w:pPr>
              <w:spacing w:after="160" w:line="278" w:lineRule="auto"/>
              <w:rPr>
                <w:rFonts w:ascii="Muli" w:hAnsi="Muli"/>
              </w:rPr>
            </w:pPr>
            <w:r w:rsidRPr="007963BE">
              <w:rPr>
                <w:rFonts w:ascii="Muli" w:hAnsi="Muli"/>
              </w:rPr>
              <w:t xml:space="preserve">In Semester 2, Discovery students explored the deaf main character’s perspective in </w:t>
            </w:r>
            <w:r w:rsidRPr="007963BE">
              <w:rPr>
                <w:rFonts w:ascii="Muli" w:hAnsi="Muli"/>
                <w:i/>
                <w:iCs/>
              </w:rPr>
              <w:t>El Deafo</w:t>
            </w:r>
            <w:r w:rsidRPr="007963BE">
              <w:rPr>
                <w:rFonts w:ascii="Muli" w:hAnsi="Muli"/>
              </w:rPr>
              <w:t xml:space="preserve"> and viewed an Auslan translation of </w:t>
            </w:r>
            <w:r w:rsidRPr="007963BE">
              <w:rPr>
                <w:rFonts w:ascii="Muli" w:hAnsi="Muli"/>
                <w:i/>
                <w:iCs/>
              </w:rPr>
              <w:t>The Rainbow Serpent</w:t>
            </w:r>
            <w:r w:rsidRPr="007963BE">
              <w:rPr>
                <w:rFonts w:ascii="Muli" w:hAnsi="Muli"/>
              </w:rPr>
              <w:t xml:space="preserve"> for NAIDOC Week. They learned about depicting signs to describe Australian animals’ size, shape, and features, and enjoyed copying shapes the teacher “drew” in the air onto mini whiteboards to compare. Students practised question signs (WHO, WHAT, HOW, HOW-OLD) and numbers to 20, focusing on accurate handshape, movement, and orientation, while also expanding their recognition of short fingerspelled words.</w:t>
            </w:r>
          </w:p>
        </w:tc>
      </w:tr>
      <w:tr w:rsidR="00321015" w14:paraId="48649D31" w14:textId="77777777" w:rsidTr="00235C51">
        <w:tc>
          <w:tcPr>
            <w:tcW w:w="2099" w:type="dxa"/>
          </w:tcPr>
          <w:p w14:paraId="2D152525" w14:textId="316785BC" w:rsidR="00321015" w:rsidRPr="007963BE" w:rsidRDefault="00321015" w:rsidP="00960973">
            <w:pPr>
              <w:rPr>
                <w:rFonts w:ascii="Muli" w:hAnsi="Muli"/>
                <w:b/>
                <w:bCs/>
              </w:rPr>
            </w:pPr>
            <w:r w:rsidRPr="003F1C3C">
              <w:rPr>
                <w:rFonts w:ascii="Muli" w:hAnsi="Muli"/>
                <w:b/>
                <w:bCs/>
              </w:rPr>
              <w:t>Tick box descriptors</w:t>
            </w:r>
          </w:p>
        </w:tc>
        <w:tc>
          <w:tcPr>
            <w:tcW w:w="11849" w:type="dxa"/>
          </w:tcPr>
          <w:p w14:paraId="2350F608" w14:textId="77777777" w:rsidR="00321015" w:rsidRPr="00E719CF" w:rsidRDefault="00321015" w:rsidP="00321015">
            <w:pPr>
              <w:pStyle w:val="ListParagraph"/>
              <w:numPr>
                <w:ilvl w:val="0"/>
                <w:numId w:val="19"/>
              </w:numPr>
              <w:ind w:left="339"/>
              <w:rPr>
                <w:rFonts w:ascii="Muli" w:hAnsi="Muli"/>
              </w:rPr>
            </w:pPr>
            <w:r>
              <w:rPr>
                <w:rFonts w:ascii="Muli" w:hAnsi="Muli"/>
              </w:rPr>
              <w:t xml:space="preserve">Recognises </w:t>
            </w:r>
            <w:r w:rsidRPr="00E719CF">
              <w:rPr>
                <w:rFonts w:ascii="Muli" w:hAnsi="Muli"/>
              </w:rPr>
              <w:t xml:space="preserve">Auslan </w:t>
            </w:r>
            <w:r>
              <w:rPr>
                <w:rFonts w:ascii="Muli" w:hAnsi="Muli"/>
              </w:rPr>
              <w:t xml:space="preserve">signs for </w:t>
            </w:r>
            <w:r w:rsidRPr="00E719CF">
              <w:rPr>
                <w:rFonts w:ascii="Muli" w:hAnsi="Muli"/>
              </w:rPr>
              <w:t>numbers 0–20</w:t>
            </w:r>
            <w:r>
              <w:rPr>
                <w:rFonts w:ascii="Muli" w:hAnsi="Muli"/>
              </w:rPr>
              <w:t xml:space="preserve"> and</w:t>
            </w:r>
            <w:r w:rsidRPr="00E719CF">
              <w:rPr>
                <w:rFonts w:ascii="Muli" w:hAnsi="Muli"/>
              </w:rPr>
              <w:t xml:space="preserve"> Australian animals</w:t>
            </w:r>
            <w:r>
              <w:rPr>
                <w:rFonts w:ascii="Muli" w:hAnsi="Muli"/>
              </w:rPr>
              <w:t>.</w:t>
            </w:r>
          </w:p>
          <w:p w14:paraId="73FB4BF2" w14:textId="77777777" w:rsidR="00321015" w:rsidRDefault="00321015" w:rsidP="00321015">
            <w:pPr>
              <w:ind w:left="318" w:hanging="283"/>
              <w:rPr>
                <w:rFonts w:ascii="Muli" w:hAnsi="Muli"/>
                <w:sz w:val="24"/>
                <w:szCs w:val="24"/>
              </w:rPr>
            </w:pPr>
          </w:p>
          <w:p w14:paraId="61F5F2DD" w14:textId="5ED85D0A" w:rsidR="00321015" w:rsidRDefault="00321015" w:rsidP="001932BE">
            <w:pPr>
              <w:pStyle w:val="ListParagraph"/>
              <w:numPr>
                <w:ilvl w:val="0"/>
                <w:numId w:val="19"/>
              </w:numPr>
              <w:ind w:left="318" w:hanging="283"/>
              <w:rPr>
                <w:rFonts w:ascii="Muli" w:hAnsi="Muli"/>
              </w:rPr>
            </w:pPr>
            <w:r w:rsidRPr="00E719CF">
              <w:rPr>
                <w:rFonts w:ascii="Muli" w:hAnsi="Muli"/>
              </w:rPr>
              <w:t>Fingerspells and recognises single letters of the alphabet as well as own name.</w:t>
            </w:r>
          </w:p>
          <w:p w14:paraId="3DEEC8E5" w14:textId="77777777" w:rsidR="001932BE" w:rsidRPr="001932BE" w:rsidRDefault="001932BE" w:rsidP="001932BE">
            <w:pPr>
              <w:pStyle w:val="ListParagraph"/>
              <w:rPr>
                <w:rFonts w:ascii="Muli" w:hAnsi="Muli"/>
              </w:rPr>
            </w:pPr>
          </w:p>
          <w:p w14:paraId="2C651BF8" w14:textId="72D3A64B" w:rsidR="001932BE" w:rsidRDefault="001932BE" w:rsidP="001932BE">
            <w:pPr>
              <w:pStyle w:val="ListParagraph"/>
              <w:numPr>
                <w:ilvl w:val="0"/>
                <w:numId w:val="19"/>
              </w:numPr>
              <w:ind w:left="318" w:hanging="283"/>
              <w:rPr>
                <w:rFonts w:ascii="Muli" w:hAnsi="Muli"/>
              </w:rPr>
            </w:pPr>
            <w:r w:rsidRPr="001932BE">
              <w:rPr>
                <w:rFonts w:ascii="Muli" w:hAnsi="Muli"/>
              </w:rPr>
              <w:lastRenderedPageBreak/>
              <w:t>Engages with Auslan story translations (such as “The Rainbow Serpent” and “El Deafo”) and notices how Deaf language use reflects cultural identity</w:t>
            </w:r>
          </w:p>
          <w:p w14:paraId="1A729B2C" w14:textId="77777777" w:rsidR="001932BE" w:rsidRPr="001932BE" w:rsidRDefault="001932BE" w:rsidP="001932BE">
            <w:pPr>
              <w:pStyle w:val="ListParagraph"/>
              <w:rPr>
                <w:rFonts w:ascii="Muli" w:hAnsi="Muli"/>
              </w:rPr>
            </w:pPr>
          </w:p>
          <w:p w14:paraId="1F3ED456" w14:textId="3CE365F4" w:rsidR="00321015" w:rsidRPr="001932BE" w:rsidRDefault="001932BE" w:rsidP="001932BE">
            <w:pPr>
              <w:pStyle w:val="ListParagraph"/>
              <w:numPr>
                <w:ilvl w:val="0"/>
                <w:numId w:val="19"/>
              </w:numPr>
              <w:ind w:left="318" w:hanging="283"/>
              <w:rPr>
                <w:rFonts w:ascii="Muli" w:hAnsi="Muli"/>
              </w:rPr>
            </w:pPr>
            <w:r>
              <w:rPr>
                <w:rFonts w:ascii="Muli" w:hAnsi="Muli"/>
              </w:rPr>
              <w:t>Uses and recognises simple questions (e.g. WHAT, WHICH, HOW-OLD) to engage in short, structured Auslan interactions.</w:t>
            </w:r>
          </w:p>
        </w:tc>
      </w:tr>
    </w:tbl>
    <w:p w14:paraId="28BC9228" w14:textId="77777777" w:rsidR="00960973" w:rsidRDefault="00960973" w:rsidP="00960973">
      <w:pPr>
        <w:rPr>
          <w:rFonts w:ascii="Muli" w:hAnsi="Muli"/>
        </w:rPr>
      </w:pPr>
    </w:p>
    <w:tbl>
      <w:tblPr>
        <w:tblStyle w:val="TableGrid"/>
        <w:tblpPr w:leftFromText="180" w:rightFromText="180" w:horzAnchor="margin" w:tblpY="-387"/>
        <w:tblW w:w="0" w:type="auto"/>
        <w:tblLook w:val="04A0" w:firstRow="1" w:lastRow="0" w:firstColumn="1" w:lastColumn="0" w:noHBand="0" w:noVBand="1"/>
      </w:tblPr>
      <w:tblGrid>
        <w:gridCol w:w="2099"/>
        <w:gridCol w:w="11849"/>
      </w:tblGrid>
      <w:tr w:rsidR="007963BE" w14:paraId="63B83BD9" w14:textId="77777777" w:rsidTr="00F20CF9">
        <w:tc>
          <w:tcPr>
            <w:tcW w:w="2099" w:type="dxa"/>
            <w:shd w:val="clear" w:color="auto" w:fill="FFFF00"/>
          </w:tcPr>
          <w:p w14:paraId="78437438" w14:textId="77777777" w:rsidR="007963BE" w:rsidRPr="007963BE" w:rsidRDefault="007963BE" w:rsidP="00FB6661">
            <w:pPr>
              <w:rPr>
                <w:rFonts w:ascii="Muli" w:hAnsi="Muli"/>
                <w:b/>
                <w:bCs/>
              </w:rPr>
            </w:pPr>
            <w:r w:rsidRPr="007963BE">
              <w:rPr>
                <w:rFonts w:ascii="Muli" w:hAnsi="Muli"/>
                <w:b/>
                <w:bCs/>
              </w:rPr>
              <w:t>Year level</w:t>
            </w:r>
          </w:p>
        </w:tc>
        <w:tc>
          <w:tcPr>
            <w:tcW w:w="11849" w:type="dxa"/>
            <w:shd w:val="clear" w:color="auto" w:fill="FFFF00"/>
          </w:tcPr>
          <w:p w14:paraId="4ECE8459" w14:textId="4671F2E7" w:rsidR="007963BE" w:rsidRPr="007963BE" w:rsidRDefault="007963BE" w:rsidP="00FB6661">
            <w:pPr>
              <w:rPr>
                <w:rFonts w:ascii="Muli" w:hAnsi="Muli"/>
                <w:b/>
                <w:bCs/>
              </w:rPr>
            </w:pPr>
            <w:r>
              <w:rPr>
                <w:rFonts w:ascii="Muli" w:hAnsi="Muli"/>
                <w:b/>
                <w:bCs/>
              </w:rPr>
              <w:t>Challenge</w:t>
            </w:r>
          </w:p>
        </w:tc>
      </w:tr>
      <w:tr w:rsidR="007963BE" w14:paraId="177F5089" w14:textId="77777777" w:rsidTr="00FB6661">
        <w:tc>
          <w:tcPr>
            <w:tcW w:w="2099" w:type="dxa"/>
          </w:tcPr>
          <w:p w14:paraId="2DDCD4CA" w14:textId="77777777" w:rsidR="007963BE" w:rsidRPr="007963BE" w:rsidRDefault="007963BE" w:rsidP="00FB6661">
            <w:pPr>
              <w:rPr>
                <w:rFonts w:ascii="Muli" w:hAnsi="Muli"/>
                <w:b/>
                <w:bCs/>
              </w:rPr>
            </w:pPr>
            <w:r w:rsidRPr="007963BE">
              <w:rPr>
                <w:rFonts w:ascii="Muli" w:hAnsi="Muli"/>
                <w:b/>
                <w:bCs/>
              </w:rPr>
              <w:t>General Statement</w:t>
            </w:r>
          </w:p>
        </w:tc>
        <w:tc>
          <w:tcPr>
            <w:tcW w:w="11849" w:type="dxa"/>
          </w:tcPr>
          <w:p w14:paraId="0BDC24E0" w14:textId="07574395" w:rsidR="007963BE" w:rsidRPr="007963BE" w:rsidRDefault="007963BE" w:rsidP="00FB6661">
            <w:pPr>
              <w:spacing w:after="160" w:line="278" w:lineRule="auto"/>
              <w:rPr>
                <w:rFonts w:ascii="Muli" w:hAnsi="Muli"/>
              </w:rPr>
            </w:pPr>
            <w:r>
              <w:rPr>
                <w:rFonts w:ascii="Muli" w:hAnsi="Muli"/>
                <w:sz w:val="24"/>
                <w:szCs w:val="24"/>
              </w:rPr>
              <w:t>In S</w:t>
            </w:r>
            <w:r w:rsidRPr="009D1554">
              <w:rPr>
                <w:rFonts w:ascii="Muli" w:hAnsi="Muli"/>
                <w:sz w:val="24"/>
                <w:szCs w:val="24"/>
              </w:rPr>
              <w:t>emester</w:t>
            </w:r>
            <w:r>
              <w:rPr>
                <w:rFonts w:ascii="Muli" w:hAnsi="Muli"/>
                <w:sz w:val="24"/>
                <w:szCs w:val="24"/>
              </w:rPr>
              <w:t xml:space="preserve"> 2</w:t>
            </w:r>
            <w:r w:rsidRPr="00497F85">
              <w:rPr>
                <w:rFonts w:ascii="Muli" w:hAnsi="Muli"/>
                <w:sz w:val="24"/>
                <w:szCs w:val="24"/>
              </w:rPr>
              <w:t xml:space="preserve">, </w:t>
            </w:r>
            <w:r>
              <w:rPr>
                <w:rFonts w:ascii="Muli" w:hAnsi="Muli"/>
                <w:sz w:val="24"/>
                <w:szCs w:val="24"/>
              </w:rPr>
              <w:t xml:space="preserve">Challenge </w:t>
            </w:r>
            <w:r w:rsidRPr="00497F85">
              <w:rPr>
                <w:rFonts w:ascii="Muli" w:hAnsi="Muli"/>
                <w:sz w:val="24"/>
                <w:szCs w:val="24"/>
              </w:rPr>
              <w:t>students explored signs linked to Aboriginal and Deaf culture, learning how some carry special cultural meanings</w:t>
            </w:r>
            <w:r>
              <w:rPr>
                <w:rFonts w:ascii="Muli" w:hAnsi="Muli"/>
                <w:sz w:val="24"/>
                <w:szCs w:val="24"/>
              </w:rPr>
              <w:t xml:space="preserve"> (e.g. </w:t>
            </w:r>
            <w:r w:rsidRPr="007963BE">
              <w:rPr>
                <w:rFonts w:ascii="Muli" w:hAnsi="Muli"/>
                <w:i/>
                <w:iCs/>
                <w:sz w:val="24"/>
                <w:szCs w:val="24"/>
              </w:rPr>
              <w:t>ELDER</w:t>
            </w:r>
            <w:r>
              <w:rPr>
                <w:rFonts w:ascii="Muli" w:hAnsi="Muli"/>
                <w:sz w:val="24"/>
                <w:szCs w:val="24"/>
              </w:rPr>
              <w:t xml:space="preserve">). </w:t>
            </w:r>
            <w:r w:rsidRPr="00497F85">
              <w:rPr>
                <w:rFonts w:ascii="Muli" w:hAnsi="Muli"/>
                <w:sz w:val="24"/>
                <w:szCs w:val="24"/>
              </w:rPr>
              <w:t xml:space="preserve"> </w:t>
            </w:r>
            <w:r>
              <w:rPr>
                <w:rFonts w:ascii="Muli" w:hAnsi="Muli"/>
                <w:sz w:val="24"/>
                <w:szCs w:val="24"/>
              </w:rPr>
              <w:t>In Book Week, t</w:t>
            </w:r>
            <w:r w:rsidRPr="00497F85">
              <w:rPr>
                <w:rFonts w:ascii="Muli" w:hAnsi="Muli"/>
                <w:sz w:val="24"/>
                <w:szCs w:val="24"/>
              </w:rPr>
              <w:t xml:space="preserve">hey viewed El Deafo to discuss barriers to inclusion and communication. Students strengthened their fingerspelling skills by recognising common spelling patterns such as </w:t>
            </w:r>
            <w:r w:rsidRPr="007963BE">
              <w:rPr>
                <w:rFonts w:ascii="Muli" w:hAnsi="Muli"/>
                <w:i/>
                <w:iCs/>
                <w:sz w:val="24"/>
                <w:szCs w:val="24"/>
              </w:rPr>
              <w:t>-ING</w:t>
            </w:r>
            <w:r w:rsidRPr="00497F85">
              <w:rPr>
                <w:rFonts w:ascii="Muli" w:hAnsi="Muli"/>
                <w:sz w:val="24"/>
                <w:szCs w:val="24"/>
              </w:rPr>
              <w:t xml:space="preserve"> and manipulated number signs to suit context, such as signing age from the nose. They </w:t>
            </w:r>
            <w:r>
              <w:rPr>
                <w:rFonts w:ascii="Muli" w:hAnsi="Muli"/>
                <w:sz w:val="24"/>
                <w:szCs w:val="24"/>
              </w:rPr>
              <w:t>extended</w:t>
            </w:r>
            <w:r w:rsidRPr="00497F85">
              <w:rPr>
                <w:rFonts w:ascii="Muli" w:hAnsi="Muli"/>
                <w:sz w:val="24"/>
                <w:szCs w:val="24"/>
              </w:rPr>
              <w:t xml:space="preserve"> Auslan-only conversations</w:t>
            </w:r>
            <w:r>
              <w:rPr>
                <w:rFonts w:ascii="Muli" w:hAnsi="Muli"/>
                <w:sz w:val="24"/>
                <w:szCs w:val="24"/>
              </w:rPr>
              <w:t xml:space="preserve"> to beyond 5 minutes</w:t>
            </w:r>
            <w:r w:rsidRPr="00497F85">
              <w:rPr>
                <w:rFonts w:ascii="Muli" w:hAnsi="Muli"/>
                <w:sz w:val="24"/>
                <w:szCs w:val="24"/>
              </w:rPr>
              <w:t xml:space="preserve"> and </w:t>
            </w:r>
            <w:r>
              <w:rPr>
                <w:rFonts w:ascii="Muli" w:hAnsi="Muli"/>
                <w:sz w:val="24"/>
                <w:szCs w:val="24"/>
              </w:rPr>
              <w:t>applied vocab for</w:t>
            </w:r>
            <w:r w:rsidRPr="00497F85">
              <w:rPr>
                <w:rFonts w:ascii="Muli" w:hAnsi="Muli"/>
                <w:sz w:val="24"/>
                <w:szCs w:val="24"/>
              </w:rPr>
              <w:t xml:space="preserve"> Australian </w:t>
            </w:r>
            <w:r>
              <w:rPr>
                <w:rFonts w:ascii="Muli" w:hAnsi="Muli"/>
                <w:sz w:val="24"/>
                <w:szCs w:val="24"/>
              </w:rPr>
              <w:t>cities and States to a 15 minute Map Challenge for their showcase.</w:t>
            </w:r>
          </w:p>
        </w:tc>
      </w:tr>
      <w:tr w:rsidR="007963BE" w14:paraId="5F01C2F9" w14:textId="77777777" w:rsidTr="00FB6661">
        <w:tc>
          <w:tcPr>
            <w:tcW w:w="2099" w:type="dxa"/>
          </w:tcPr>
          <w:p w14:paraId="0A41633A" w14:textId="77777777" w:rsidR="007963BE" w:rsidRPr="007963BE" w:rsidRDefault="007963BE" w:rsidP="00FB6661">
            <w:pPr>
              <w:rPr>
                <w:rFonts w:ascii="Muli" w:hAnsi="Muli"/>
                <w:b/>
                <w:bCs/>
              </w:rPr>
            </w:pPr>
            <w:r w:rsidRPr="007963BE">
              <w:rPr>
                <w:rFonts w:ascii="Muli" w:hAnsi="Muli"/>
                <w:b/>
                <w:bCs/>
              </w:rPr>
              <w:t>Tick box descriptors</w:t>
            </w:r>
          </w:p>
        </w:tc>
        <w:tc>
          <w:tcPr>
            <w:tcW w:w="11849" w:type="dxa"/>
          </w:tcPr>
          <w:p w14:paraId="47EDC19D" w14:textId="5A90482D" w:rsidR="00543919" w:rsidRPr="00543919" w:rsidRDefault="00543919" w:rsidP="00FB6661">
            <w:pPr>
              <w:pStyle w:val="ListParagraph"/>
              <w:numPr>
                <w:ilvl w:val="0"/>
                <w:numId w:val="17"/>
              </w:numPr>
              <w:spacing w:before="240" w:after="120"/>
              <w:ind w:left="340"/>
              <w:rPr>
                <w:rFonts w:ascii="Muli" w:hAnsi="Muli"/>
              </w:rPr>
            </w:pPr>
            <w:r w:rsidRPr="00543919">
              <w:rPr>
                <w:rFonts w:ascii="Muli" w:hAnsi="Muli"/>
              </w:rPr>
              <w:t xml:space="preserve">Explores signs with cultural meaning, including Aboriginal concepts </w:t>
            </w:r>
            <w:r w:rsidR="002D4830">
              <w:rPr>
                <w:rFonts w:ascii="Muli" w:hAnsi="Muli"/>
              </w:rPr>
              <w:t xml:space="preserve">(e.g. </w:t>
            </w:r>
            <w:r w:rsidR="002D4830" w:rsidRPr="00543919">
              <w:rPr>
                <w:rFonts w:ascii="Muli" w:hAnsi="Muli"/>
                <w:i/>
                <w:iCs/>
              </w:rPr>
              <w:t>ELDER, DREAMTIME</w:t>
            </w:r>
            <w:r w:rsidR="002D4830">
              <w:rPr>
                <w:rFonts w:ascii="Muli" w:hAnsi="Muli"/>
                <w:i/>
                <w:iCs/>
              </w:rPr>
              <w:t>)</w:t>
            </w:r>
            <w:r w:rsidRPr="00543919">
              <w:rPr>
                <w:rFonts w:ascii="Muli" w:hAnsi="Muli"/>
                <w:i/>
                <w:iCs/>
              </w:rPr>
              <w:t xml:space="preserve"> </w:t>
            </w:r>
            <w:r w:rsidR="002D4830" w:rsidRPr="002D4830">
              <w:rPr>
                <w:rFonts w:ascii="Muli" w:hAnsi="Muli"/>
              </w:rPr>
              <w:t>as well as</w:t>
            </w:r>
            <w:r w:rsidRPr="00543919">
              <w:rPr>
                <w:rFonts w:ascii="Muli" w:hAnsi="Muli"/>
              </w:rPr>
              <w:t xml:space="preserve"> signs that reflect aspects of Deaf identity</w:t>
            </w:r>
            <w:r w:rsidR="002D4830">
              <w:rPr>
                <w:rFonts w:ascii="Muli" w:hAnsi="Muli"/>
              </w:rPr>
              <w:t xml:space="preserve"> and culture (e.g. DEAF, HEARING, COMMUNICATION).</w:t>
            </w:r>
          </w:p>
          <w:p w14:paraId="07296E25" w14:textId="40633E65" w:rsidR="00543919" w:rsidRPr="00543919" w:rsidRDefault="00543919" w:rsidP="00FB6661">
            <w:pPr>
              <w:pStyle w:val="ListParagraph"/>
              <w:numPr>
                <w:ilvl w:val="0"/>
                <w:numId w:val="17"/>
              </w:numPr>
              <w:spacing w:before="240" w:after="120"/>
              <w:ind w:left="340"/>
              <w:rPr>
                <w:rFonts w:ascii="Muli" w:hAnsi="Muli"/>
              </w:rPr>
            </w:pPr>
            <w:r w:rsidRPr="00543919">
              <w:rPr>
                <w:rFonts w:ascii="Muli" w:hAnsi="Muli"/>
              </w:rPr>
              <w:t>Identifies barriers faced by Deaf and hard-of-hearing people</w:t>
            </w:r>
            <w:r w:rsidR="005D6142">
              <w:rPr>
                <w:rFonts w:ascii="Muli" w:hAnsi="Muli"/>
              </w:rPr>
              <w:t xml:space="preserve"> and </w:t>
            </w:r>
            <w:r w:rsidRPr="00543919">
              <w:rPr>
                <w:rFonts w:ascii="Muli" w:hAnsi="Muli"/>
              </w:rPr>
              <w:t>shares ideas about inclusion and communication.</w:t>
            </w:r>
          </w:p>
          <w:p w14:paraId="5B732734" w14:textId="2622BCA2" w:rsidR="00543919" w:rsidRPr="00543919" w:rsidRDefault="00543919" w:rsidP="00FB6661">
            <w:pPr>
              <w:pStyle w:val="ListParagraph"/>
              <w:numPr>
                <w:ilvl w:val="0"/>
                <w:numId w:val="17"/>
              </w:numPr>
              <w:spacing w:before="240" w:after="120"/>
              <w:ind w:left="340"/>
              <w:rPr>
                <w:rFonts w:ascii="Muli" w:hAnsi="Muli"/>
              </w:rPr>
            </w:pPr>
            <w:r w:rsidRPr="00543919">
              <w:rPr>
                <w:rFonts w:ascii="Muli" w:hAnsi="Muli"/>
              </w:rPr>
              <w:t>Applies</w:t>
            </w:r>
            <w:r>
              <w:rPr>
                <w:rFonts w:ascii="Muli" w:hAnsi="Muli"/>
              </w:rPr>
              <w:t xml:space="preserve"> recall of signs and fingerspelling of Australian cities, States and Territories to correctly place labels on a map.</w:t>
            </w:r>
          </w:p>
          <w:p w14:paraId="6BB3E4B5" w14:textId="61789922" w:rsidR="00543919" w:rsidRDefault="00543919" w:rsidP="00FB6661">
            <w:pPr>
              <w:pStyle w:val="ListParagraph"/>
              <w:numPr>
                <w:ilvl w:val="0"/>
                <w:numId w:val="17"/>
              </w:numPr>
              <w:spacing w:before="240" w:after="120"/>
              <w:ind w:left="340"/>
              <w:rPr>
                <w:rFonts w:ascii="Muli" w:hAnsi="Muli"/>
              </w:rPr>
            </w:pPr>
            <w:r w:rsidRPr="00543919">
              <w:rPr>
                <w:rFonts w:ascii="Muli" w:hAnsi="Muli"/>
              </w:rPr>
              <w:t xml:space="preserve">Participates </w:t>
            </w:r>
            <w:r>
              <w:rPr>
                <w:rFonts w:ascii="Muli" w:hAnsi="Muli"/>
              </w:rPr>
              <w:t xml:space="preserve">positively </w:t>
            </w:r>
            <w:r w:rsidRPr="00543919">
              <w:rPr>
                <w:rFonts w:ascii="Muli" w:hAnsi="Muli"/>
              </w:rPr>
              <w:t xml:space="preserve">in </w:t>
            </w:r>
            <w:r>
              <w:rPr>
                <w:rFonts w:ascii="Muli" w:hAnsi="Muli"/>
              </w:rPr>
              <w:t xml:space="preserve">Auslan-only </w:t>
            </w:r>
            <w:r w:rsidRPr="00543919">
              <w:rPr>
                <w:rFonts w:ascii="Muli" w:hAnsi="Muli"/>
              </w:rPr>
              <w:t xml:space="preserve">games and </w:t>
            </w:r>
            <w:r>
              <w:rPr>
                <w:rFonts w:ascii="Muli" w:hAnsi="Muli"/>
              </w:rPr>
              <w:t xml:space="preserve">structured </w:t>
            </w:r>
            <w:r w:rsidRPr="00543919">
              <w:rPr>
                <w:rFonts w:ascii="Muli" w:hAnsi="Muli"/>
              </w:rPr>
              <w:t>conversations</w:t>
            </w:r>
            <w:r>
              <w:rPr>
                <w:rFonts w:ascii="Muli" w:hAnsi="Muli"/>
              </w:rPr>
              <w:t>.</w:t>
            </w:r>
          </w:p>
          <w:p w14:paraId="72B68463" w14:textId="7AFD6279" w:rsidR="007963BE" w:rsidRPr="00FB6661" w:rsidRDefault="002D4830" w:rsidP="00FB6661">
            <w:pPr>
              <w:pStyle w:val="ListParagraph"/>
              <w:numPr>
                <w:ilvl w:val="0"/>
                <w:numId w:val="17"/>
              </w:numPr>
              <w:spacing w:before="240" w:after="120"/>
              <w:ind w:left="340"/>
              <w:rPr>
                <w:rFonts w:ascii="Muli" w:hAnsi="Muli"/>
              </w:rPr>
            </w:pPr>
            <w:r>
              <w:rPr>
                <w:rFonts w:ascii="Muli" w:hAnsi="Muli"/>
              </w:rPr>
              <w:t>Uses basic Auslan syntax to ask and respond to questions.</w:t>
            </w:r>
          </w:p>
        </w:tc>
      </w:tr>
    </w:tbl>
    <w:p w14:paraId="7147D86F" w14:textId="77777777" w:rsidR="007963BE" w:rsidRDefault="007963BE" w:rsidP="00960973">
      <w:pPr>
        <w:rPr>
          <w:rFonts w:ascii="Muli" w:hAnsi="Muli"/>
        </w:rPr>
      </w:pPr>
    </w:p>
    <w:p w14:paraId="31D6BE5C" w14:textId="77777777" w:rsidR="00F20CF9" w:rsidRDefault="00F20CF9" w:rsidP="00960973">
      <w:pPr>
        <w:rPr>
          <w:rFonts w:ascii="Muli" w:hAnsi="Muli"/>
        </w:rPr>
      </w:pPr>
    </w:p>
    <w:tbl>
      <w:tblPr>
        <w:tblStyle w:val="TableGrid"/>
        <w:tblW w:w="0" w:type="auto"/>
        <w:tblLook w:val="04A0" w:firstRow="1" w:lastRow="0" w:firstColumn="1" w:lastColumn="0" w:noHBand="0" w:noVBand="1"/>
      </w:tblPr>
      <w:tblGrid>
        <w:gridCol w:w="2099"/>
        <w:gridCol w:w="11849"/>
      </w:tblGrid>
      <w:tr w:rsidR="003F4AA2" w14:paraId="6A95B320" w14:textId="77777777" w:rsidTr="00F20CF9">
        <w:tc>
          <w:tcPr>
            <w:tcW w:w="2099" w:type="dxa"/>
            <w:shd w:val="clear" w:color="auto" w:fill="FFC000"/>
          </w:tcPr>
          <w:p w14:paraId="108A50D6" w14:textId="77777777" w:rsidR="003F4AA2" w:rsidRPr="007963BE" w:rsidRDefault="003F4AA2" w:rsidP="00982AC2">
            <w:pPr>
              <w:rPr>
                <w:rFonts w:ascii="Muli" w:hAnsi="Muli"/>
                <w:b/>
                <w:bCs/>
              </w:rPr>
            </w:pPr>
            <w:r w:rsidRPr="007963BE">
              <w:rPr>
                <w:rFonts w:ascii="Muli" w:hAnsi="Muli"/>
                <w:b/>
                <w:bCs/>
              </w:rPr>
              <w:t>Year level</w:t>
            </w:r>
          </w:p>
        </w:tc>
        <w:tc>
          <w:tcPr>
            <w:tcW w:w="11849" w:type="dxa"/>
            <w:shd w:val="clear" w:color="auto" w:fill="FFC000"/>
          </w:tcPr>
          <w:p w14:paraId="254BDE23" w14:textId="155AD368" w:rsidR="003F4AA2" w:rsidRPr="007963BE" w:rsidRDefault="003F4AA2" w:rsidP="00982AC2">
            <w:pPr>
              <w:rPr>
                <w:rFonts w:ascii="Muli" w:hAnsi="Muli"/>
                <w:b/>
                <w:bCs/>
              </w:rPr>
            </w:pPr>
            <w:r>
              <w:rPr>
                <w:rFonts w:ascii="Muli" w:hAnsi="Muli"/>
                <w:b/>
                <w:bCs/>
              </w:rPr>
              <w:t>Enrichment</w:t>
            </w:r>
          </w:p>
        </w:tc>
      </w:tr>
      <w:tr w:rsidR="003F4AA2" w14:paraId="680BAD84" w14:textId="77777777" w:rsidTr="00982AC2">
        <w:tc>
          <w:tcPr>
            <w:tcW w:w="2099" w:type="dxa"/>
          </w:tcPr>
          <w:p w14:paraId="0C05C2FC" w14:textId="77777777" w:rsidR="003F4AA2" w:rsidRPr="007963BE" w:rsidRDefault="003F4AA2" w:rsidP="00982AC2">
            <w:pPr>
              <w:rPr>
                <w:rFonts w:ascii="Muli" w:hAnsi="Muli"/>
                <w:b/>
                <w:bCs/>
              </w:rPr>
            </w:pPr>
            <w:r w:rsidRPr="007963BE">
              <w:rPr>
                <w:rFonts w:ascii="Muli" w:hAnsi="Muli"/>
                <w:b/>
                <w:bCs/>
              </w:rPr>
              <w:t>General Statement</w:t>
            </w:r>
          </w:p>
        </w:tc>
        <w:tc>
          <w:tcPr>
            <w:tcW w:w="11849" w:type="dxa"/>
          </w:tcPr>
          <w:p w14:paraId="5415EC00" w14:textId="04781751" w:rsidR="003F4AA2" w:rsidRPr="00FB6661" w:rsidRDefault="00C33A35" w:rsidP="00FB6661">
            <w:pPr>
              <w:spacing w:after="160" w:line="259" w:lineRule="auto"/>
              <w:rPr>
                <w:rFonts w:ascii="Muli" w:hAnsi="Muli"/>
                <w:sz w:val="24"/>
                <w:szCs w:val="24"/>
              </w:rPr>
            </w:pPr>
            <w:r>
              <w:rPr>
                <w:rFonts w:ascii="Muli" w:hAnsi="Muli"/>
                <w:sz w:val="24"/>
                <w:szCs w:val="24"/>
              </w:rPr>
              <w:t>In S</w:t>
            </w:r>
            <w:r w:rsidRPr="009D1554">
              <w:rPr>
                <w:rFonts w:ascii="Muli" w:hAnsi="Muli"/>
                <w:sz w:val="24"/>
                <w:szCs w:val="24"/>
              </w:rPr>
              <w:t>emester</w:t>
            </w:r>
            <w:r>
              <w:rPr>
                <w:rFonts w:ascii="Muli" w:hAnsi="Muli"/>
                <w:sz w:val="24"/>
                <w:szCs w:val="24"/>
              </w:rPr>
              <w:t xml:space="preserve"> 2</w:t>
            </w:r>
            <w:r w:rsidRPr="009D1554">
              <w:rPr>
                <w:rFonts w:ascii="Muli" w:hAnsi="Muli"/>
                <w:sz w:val="24"/>
                <w:szCs w:val="24"/>
              </w:rPr>
              <w:t xml:space="preserve">, students deepened their </w:t>
            </w:r>
            <w:r>
              <w:rPr>
                <w:rFonts w:ascii="Muli" w:hAnsi="Muli"/>
                <w:sz w:val="24"/>
                <w:szCs w:val="24"/>
              </w:rPr>
              <w:t>concepts</w:t>
            </w:r>
            <w:r w:rsidRPr="009D1554">
              <w:rPr>
                <w:rFonts w:ascii="Muli" w:hAnsi="Muli"/>
                <w:sz w:val="24"/>
                <w:szCs w:val="24"/>
              </w:rPr>
              <w:t xml:space="preserve"> of Deaf culture and inclusion by analysing</w:t>
            </w:r>
            <w:r>
              <w:rPr>
                <w:rFonts w:ascii="Muli" w:hAnsi="Muli"/>
                <w:sz w:val="24"/>
                <w:szCs w:val="24"/>
              </w:rPr>
              <w:t xml:space="preserve"> scenarios in animated TV series</w:t>
            </w:r>
            <w:r w:rsidRPr="009D1554">
              <w:rPr>
                <w:rFonts w:ascii="Muli" w:hAnsi="Muli"/>
                <w:sz w:val="24"/>
                <w:szCs w:val="24"/>
              </w:rPr>
              <w:t xml:space="preserve"> </w:t>
            </w:r>
            <w:r>
              <w:rPr>
                <w:rFonts w:ascii="Muli" w:hAnsi="Muli"/>
                <w:sz w:val="24"/>
                <w:szCs w:val="24"/>
              </w:rPr>
              <w:t>“</w:t>
            </w:r>
            <w:r w:rsidRPr="009D1554">
              <w:rPr>
                <w:rFonts w:ascii="Muli" w:hAnsi="Muli"/>
                <w:sz w:val="24"/>
                <w:szCs w:val="24"/>
              </w:rPr>
              <w:t>El Deafo</w:t>
            </w:r>
            <w:r>
              <w:rPr>
                <w:rFonts w:ascii="Muli" w:hAnsi="Muli"/>
                <w:sz w:val="24"/>
                <w:szCs w:val="24"/>
              </w:rPr>
              <w:t>”</w:t>
            </w:r>
            <w:r w:rsidRPr="009D1554">
              <w:rPr>
                <w:rFonts w:ascii="Muli" w:hAnsi="Muli"/>
                <w:sz w:val="24"/>
                <w:szCs w:val="24"/>
              </w:rPr>
              <w:t xml:space="preserve"> and </w:t>
            </w:r>
            <w:r>
              <w:rPr>
                <w:rFonts w:ascii="Muli" w:hAnsi="Muli"/>
                <w:sz w:val="24"/>
                <w:szCs w:val="24"/>
              </w:rPr>
              <w:t>other</w:t>
            </w:r>
            <w:r w:rsidRPr="009D1554">
              <w:rPr>
                <w:rFonts w:ascii="Muli" w:hAnsi="Muli"/>
                <w:sz w:val="24"/>
                <w:szCs w:val="24"/>
              </w:rPr>
              <w:t xml:space="preserve"> </w:t>
            </w:r>
            <w:r>
              <w:rPr>
                <w:rFonts w:ascii="Muli" w:hAnsi="Muli"/>
                <w:sz w:val="24"/>
                <w:szCs w:val="24"/>
              </w:rPr>
              <w:t>programs</w:t>
            </w:r>
            <w:r w:rsidRPr="009D1554">
              <w:rPr>
                <w:rFonts w:ascii="Muli" w:hAnsi="Muli"/>
                <w:sz w:val="24"/>
                <w:szCs w:val="24"/>
              </w:rPr>
              <w:t xml:space="preserve">, </w:t>
            </w:r>
            <w:r>
              <w:rPr>
                <w:rFonts w:ascii="Muli" w:hAnsi="Muli"/>
                <w:sz w:val="24"/>
                <w:szCs w:val="24"/>
              </w:rPr>
              <w:t>then researching and discussing</w:t>
            </w:r>
            <w:r w:rsidRPr="009D1554">
              <w:rPr>
                <w:rFonts w:ascii="Muli" w:hAnsi="Muli"/>
                <w:sz w:val="24"/>
                <w:szCs w:val="24"/>
              </w:rPr>
              <w:t xml:space="preserve"> ideas to improve communication access</w:t>
            </w:r>
            <w:r>
              <w:rPr>
                <w:rFonts w:ascii="Muli" w:hAnsi="Muli"/>
                <w:sz w:val="24"/>
                <w:szCs w:val="24"/>
              </w:rPr>
              <w:t xml:space="preserve"> in various settings</w:t>
            </w:r>
            <w:r w:rsidRPr="009D1554">
              <w:rPr>
                <w:rFonts w:ascii="Muli" w:hAnsi="Muli"/>
                <w:sz w:val="24"/>
                <w:szCs w:val="24"/>
              </w:rPr>
              <w:t xml:space="preserve">. They combined numbers, fingerspelling, and signs </w:t>
            </w:r>
            <w:r w:rsidR="008C2A35">
              <w:rPr>
                <w:rFonts w:ascii="Muli" w:hAnsi="Muli"/>
                <w:sz w:val="24"/>
                <w:szCs w:val="24"/>
              </w:rPr>
              <w:t>with increasing fluency</w:t>
            </w:r>
            <w:r w:rsidRPr="009D1554">
              <w:rPr>
                <w:rFonts w:ascii="Muli" w:hAnsi="Muli"/>
                <w:sz w:val="24"/>
                <w:szCs w:val="24"/>
              </w:rPr>
              <w:t xml:space="preserve"> to communicate about </w:t>
            </w:r>
            <w:r w:rsidR="008C2A35">
              <w:rPr>
                <w:rFonts w:ascii="Muli" w:hAnsi="Muli"/>
                <w:sz w:val="24"/>
                <w:szCs w:val="24"/>
              </w:rPr>
              <w:t xml:space="preserve">Australian places, </w:t>
            </w:r>
            <w:r w:rsidRPr="009D1554">
              <w:rPr>
                <w:rFonts w:ascii="Muli" w:hAnsi="Muli"/>
                <w:sz w:val="24"/>
                <w:szCs w:val="24"/>
              </w:rPr>
              <w:t>birthdays</w:t>
            </w:r>
            <w:r>
              <w:rPr>
                <w:rFonts w:ascii="Muli" w:hAnsi="Muli"/>
                <w:sz w:val="24"/>
                <w:szCs w:val="24"/>
              </w:rPr>
              <w:t xml:space="preserve">, </w:t>
            </w:r>
            <w:r w:rsidRPr="009D1554">
              <w:rPr>
                <w:rFonts w:ascii="Muli" w:hAnsi="Muli"/>
                <w:sz w:val="24"/>
                <w:szCs w:val="24"/>
              </w:rPr>
              <w:t xml:space="preserve">addresses </w:t>
            </w:r>
            <w:r>
              <w:rPr>
                <w:rFonts w:ascii="Muli" w:hAnsi="Muli"/>
                <w:sz w:val="24"/>
                <w:szCs w:val="24"/>
              </w:rPr>
              <w:t>and travel</w:t>
            </w:r>
            <w:r w:rsidRPr="009D1554">
              <w:rPr>
                <w:rFonts w:ascii="Muli" w:hAnsi="Muli"/>
                <w:sz w:val="24"/>
                <w:szCs w:val="24"/>
              </w:rPr>
              <w:t xml:space="preserve">. </w:t>
            </w:r>
            <w:r w:rsidR="008C2A35">
              <w:rPr>
                <w:rFonts w:ascii="Muli" w:hAnsi="Muli"/>
                <w:sz w:val="24"/>
                <w:szCs w:val="24"/>
              </w:rPr>
              <w:t xml:space="preserve">For their showcase, students were challenged to work with partners in Auslan-only to complete the Australian Map Challenge in 15 minutes. They also used Auslan to survey one another about how they arrive at school. </w:t>
            </w:r>
          </w:p>
        </w:tc>
      </w:tr>
      <w:tr w:rsidR="003F4AA2" w14:paraId="572EF09F" w14:textId="77777777" w:rsidTr="00982AC2">
        <w:tc>
          <w:tcPr>
            <w:tcW w:w="2099" w:type="dxa"/>
          </w:tcPr>
          <w:p w14:paraId="230C81EA" w14:textId="77777777" w:rsidR="003F4AA2" w:rsidRPr="007963BE" w:rsidRDefault="003F4AA2" w:rsidP="00982AC2">
            <w:pPr>
              <w:rPr>
                <w:rFonts w:ascii="Muli" w:hAnsi="Muli"/>
                <w:b/>
                <w:bCs/>
              </w:rPr>
            </w:pPr>
            <w:r w:rsidRPr="007963BE">
              <w:rPr>
                <w:rFonts w:ascii="Muli" w:hAnsi="Muli"/>
                <w:b/>
                <w:bCs/>
              </w:rPr>
              <w:t>Tick box descriptors</w:t>
            </w:r>
          </w:p>
        </w:tc>
        <w:tc>
          <w:tcPr>
            <w:tcW w:w="11849" w:type="dxa"/>
          </w:tcPr>
          <w:p w14:paraId="34B484B3" w14:textId="77777777" w:rsidR="0055633D" w:rsidRDefault="0055633D" w:rsidP="003F4AA2">
            <w:pPr>
              <w:pStyle w:val="ListParagraph"/>
              <w:numPr>
                <w:ilvl w:val="0"/>
                <w:numId w:val="18"/>
              </w:numPr>
              <w:spacing w:before="240" w:after="120"/>
              <w:ind w:left="340"/>
              <w:rPr>
                <w:rFonts w:ascii="Muli" w:hAnsi="Muli"/>
              </w:rPr>
            </w:pPr>
            <w:r w:rsidRPr="00543919">
              <w:rPr>
                <w:rFonts w:ascii="Muli" w:hAnsi="Muli"/>
              </w:rPr>
              <w:t xml:space="preserve">Identifies </w:t>
            </w:r>
            <w:r>
              <w:rPr>
                <w:rFonts w:ascii="Muli" w:hAnsi="Muli"/>
              </w:rPr>
              <w:t>and compares values of Deaf people to their own;</w:t>
            </w:r>
          </w:p>
          <w:p w14:paraId="5A801F8F" w14:textId="1EF860E7" w:rsidR="0055633D" w:rsidRDefault="0055633D" w:rsidP="003F4AA2">
            <w:pPr>
              <w:pStyle w:val="ListParagraph"/>
              <w:numPr>
                <w:ilvl w:val="0"/>
                <w:numId w:val="18"/>
              </w:numPr>
              <w:spacing w:before="240" w:after="120"/>
              <w:ind w:left="340"/>
              <w:rPr>
                <w:rFonts w:ascii="Muli" w:hAnsi="Muli"/>
              </w:rPr>
            </w:pPr>
            <w:r>
              <w:rPr>
                <w:rFonts w:ascii="Muli" w:hAnsi="Muli"/>
              </w:rPr>
              <w:t xml:space="preserve">Identifies </w:t>
            </w:r>
            <w:r w:rsidRPr="00543919">
              <w:rPr>
                <w:rFonts w:ascii="Muli" w:hAnsi="Muli"/>
              </w:rPr>
              <w:t>barriers faced by Deaf and hard-of-hearing people</w:t>
            </w:r>
            <w:r>
              <w:rPr>
                <w:rFonts w:ascii="Muli" w:hAnsi="Muli"/>
              </w:rPr>
              <w:t xml:space="preserve"> and researches</w:t>
            </w:r>
            <w:r w:rsidRPr="00543919">
              <w:rPr>
                <w:rFonts w:ascii="Muli" w:hAnsi="Muli"/>
              </w:rPr>
              <w:t xml:space="preserve"> </w:t>
            </w:r>
            <w:r>
              <w:rPr>
                <w:rFonts w:ascii="Muli" w:hAnsi="Muli"/>
              </w:rPr>
              <w:t>ideas</w:t>
            </w:r>
            <w:r w:rsidRPr="00543919">
              <w:rPr>
                <w:rFonts w:ascii="Muli" w:hAnsi="Muli"/>
              </w:rPr>
              <w:t xml:space="preserve"> about inclusion.</w:t>
            </w:r>
          </w:p>
          <w:p w14:paraId="1B4B39EF" w14:textId="33825CAD" w:rsidR="003F4AA2" w:rsidRPr="003F4AA2" w:rsidRDefault="003F4AA2" w:rsidP="003F4AA2">
            <w:pPr>
              <w:pStyle w:val="ListParagraph"/>
              <w:numPr>
                <w:ilvl w:val="0"/>
                <w:numId w:val="18"/>
              </w:numPr>
              <w:spacing w:before="240" w:after="120"/>
              <w:ind w:left="340"/>
              <w:rPr>
                <w:rFonts w:ascii="Muli" w:hAnsi="Muli"/>
              </w:rPr>
            </w:pPr>
            <w:r w:rsidRPr="003F4AA2">
              <w:rPr>
                <w:rFonts w:ascii="Muli" w:hAnsi="Muli"/>
              </w:rPr>
              <w:t xml:space="preserve">Integrates numbers, fingerspelling and </w:t>
            </w:r>
            <w:r w:rsidR="0055633D">
              <w:rPr>
                <w:rFonts w:ascii="Muli" w:hAnsi="Muli"/>
              </w:rPr>
              <w:t>Auslan syntax</w:t>
            </w:r>
            <w:r w:rsidRPr="003F4AA2">
              <w:rPr>
                <w:rFonts w:ascii="Muli" w:hAnsi="Muli"/>
              </w:rPr>
              <w:t xml:space="preserve"> to exchange information with increasing fluency</w:t>
            </w:r>
            <w:r w:rsidR="0055633D">
              <w:rPr>
                <w:rFonts w:ascii="Muli" w:hAnsi="Muli"/>
              </w:rPr>
              <w:t>.</w:t>
            </w:r>
          </w:p>
          <w:p w14:paraId="6C11918F" w14:textId="35407984" w:rsidR="0055633D" w:rsidRDefault="0055633D" w:rsidP="003F4AA2">
            <w:pPr>
              <w:pStyle w:val="ListParagraph"/>
              <w:numPr>
                <w:ilvl w:val="0"/>
                <w:numId w:val="18"/>
              </w:numPr>
              <w:spacing w:before="240" w:after="120"/>
              <w:ind w:left="340"/>
              <w:rPr>
                <w:rFonts w:ascii="Muli" w:hAnsi="Muli"/>
              </w:rPr>
            </w:pPr>
            <w:r w:rsidRPr="00543919">
              <w:rPr>
                <w:rFonts w:ascii="Muli" w:hAnsi="Muli"/>
              </w:rPr>
              <w:lastRenderedPageBreak/>
              <w:t>Applies</w:t>
            </w:r>
            <w:r>
              <w:rPr>
                <w:rFonts w:ascii="Muli" w:hAnsi="Muli"/>
              </w:rPr>
              <w:t xml:space="preserve"> recall of signs and fingerspelling of Australian cities, States and Territories to accurately place labels on a map.</w:t>
            </w:r>
            <w:r w:rsidRPr="003F4AA2">
              <w:rPr>
                <w:rFonts w:ascii="Muli" w:hAnsi="Muli"/>
              </w:rPr>
              <w:t xml:space="preserve"> </w:t>
            </w:r>
          </w:p>
          <w:p w14:paraId="77FA44D1" w14:textId="139E6B0D" w:rsidR="003F4AA2" w:rsidRPr="003F4AA2" w:rsidRDefault="0055633D" w:rsidP="003F4AA2">
            <w:pPr>
              <w:pStyle w:val="ListParagraph"/>
              <w:numPr>
                <w:ilvl w:val="0"/>
                <w:numId w:val="18"/>
              </w:numPr>
              <w:spacing w:before="240" w:after="120"/>
              <w:ind w:left="340"/>
              <w:rPr>
                <w:rFonts w:ascii="Muli" w:hAnsi="Muli"/>
              </w:rPr>
            </w:pPr>
            <w:r>
              <w:rPr>
                <w:rFonts w:ascii="Muli" w:hAnsi="Muli"/>
              </w:rPr>
              <w:t>Maintains Auslan</w:t>
            </w:r>
            <w:r w:rsidR="00963F3B">
              <w:rPr>
                <w:rFonts w:ascii="Muli" w:hAnsi="Muli"/>
              </w:rPr>
              <w:t xml:space="preserve"> interactions</w:t>
            </w:r>
            <w:r>
              <w:rPr>
                <w:rFonts w:ascii="Muli" w:hAnsi="Muli"/>
              </w:rPr>
              <w:t xml:space="preserve"> </w:t>
            </w:r>
            <w:r w:rsidR="00F20CF9">
              <w:rPr>
                <w:rFonts w:ascii="Muli" w:hAnsi="Muli"/>
              </w:rPr>
              <w:t>of</w:t>
            </w:r>
            <w:r>
              <w:rPr>
                <w:rFonts w:ascii="Muli" w:hAnsi="Muli"/>
              </w:rPr>
              <w:t xml:space="preserve"> increasing</w:t>
            </w:r>
            <w:r w:rsidR="00963F3B">
              <w:rPr>
                <w:rFonts w:ascii="Muli" w:hAnsi="Muli"/>
              </w:rPr>
              <w:t xml:space="preserve"> </w:t>
            </w:r>
            <w:r w:rsidR="00F20CF9">
              <w:rPr>
                <w:rFonts w:ascii="Muli" w:hAnsi="Muli"/>
              </w:rPr>
              <w:t>duration</w:t>
            </w:r>
            <w:r w:rsidR="00963F3B">
              <w:rPr>
                <w:rFonts w:ascii="Muli" w:hAnsi="Muli"/>
              </w:rPr>
              <w:t xml:space="preserve"> about their immediate environment (e.g. “How do you get to school?”).</w:t>
            </w:r>
          </w:p>
        </w:tc>
      </w:tr>
    </w:tbl>
    <w:p w14:paraId="484941F5" w14:textId="77777777" w:rsidR="00895074" w:rsidRDefault="00895074" w:rsidP="00960973">
      <w:pPr>
        <w:rPr>
          <w:rFonts w:ascii="Muli" w:hAnsi="Muli"/>
        </w:rPr>
      </w:pPr>
    </w:p>
    <w:p w14:paraId="0CAC0188" w14:textId="77777777" w:rsidR="00895074" w:rsidRDefault="00895074" w:rsidP="00960973">
      <w:pPr>
        <w:rPr>
          <w:rFonts w:ascii="Muli" w:hAnsi="Muli"/>
        </w:rPr>
      </w:pPr>
    </w:p>
    <w:p w14:paraId="2EFB1307" w14:textId="77777777" w:rsidR="00895074" w:rsidRDefault="00895074" w:rsidP="00960973">
      <w:pPr>
        <w:rPr>
          <w:rFonts w:ascii="Muli" w:hAnsi="Muli"/>
        </w:rPr>
      </w:pPr>
    </w:p>
    <w:p w14:paraId="6A44737D" w14:textId="77777777" w:rsidR="00895074" w:rsidRDefault="00895074" w:rsidP="00960973">
      <w:pPr>
        <w:rPr>
          <w:rFonts w:ascii="Muli" w:hAnsi="Muli"/>
        </w:rPr>
      </w:pPr>
    </w:p>
    <w:p w14:paraId="0ABBF702" w14:textId="77777777" w:rsidR="00235C51" w:rsidRDefault="00235C51" w:rsidP="00960973">
      <w:pPr>
        <w:rPr>
          <w:rFonts w:ascii="Muli" w:hAnsi="Muli"/>
        </w:rPr>
      </w:pPr>
    </w:p>
    <w:sectPr w:rsidR="00235C51" w:rsidSect="00A14E5F">
      <w:pgSz w:w="16838" w:h="11906" w:orient="landscape"/>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059EC" w14:textId="77777777" w:rsidR="00800E1F" w:rsidRDefault="00800E1F" w:rsidP="008B3F0B">
      <w:r>
        <w:separator/>
      </w:r>
    </w:p>
  </w:endnote>
  <w:endnote w:type="continuationSeparator" w:id="0">
    <w:p w14:paraId="658FFB6D" w14:textId="77777777" w:rsidR="00800E1F" w:rsidRDefault="00800E1F" w:rsidP="008B3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uli">
    <w:altName w:val="Calibri"/>
    <w:panose1 w:val="00000500000000000000"/>
    <w:charset w:val="00"/>
    <w:family w:val="auto"/>
    <w:pitch w:val="variable"/>
    <w:sig w:usb0="20000007" w:usb1="00000001"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05B7A" w14:textId="77777777" w:rsidR="00800E1F" w:rsidRDefault="00800E1F" w:rsidP="008B3F0B">
      <w:r>
        <w:separator/>
      </w:r>
    </w:p>
  </w:footnote>
  <w:footnote w:type="continuationSeparator" w:id="0">
    <w:p w14:paraId="308D0602" w14:textId="77777777" w:rsidR="00800E1F" w:rsidRDefault="00800E1F" w:rsidP="008B3F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4857"/>
    <w:multiLevelType w:val="hybridMultilevel"/>
    <w:tmpl w:val="C4B627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1974AAF"/>
    <w:multiLevelType w:val="hybridMultilevel"/>
    <w:tmpl w:val="B0D8FE5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26F66577"/>
    <w:multiLevelType w:val="hybridMultilevel"/>
    <w:tmpl w:val="A53686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C352AEE"/>
    <w:multiLevelType w:val="hybridMultilevel"/>
    <w:tmpl w:val="3F809482"/>
    <w:lvl w:ilvl="0" w:tplc="FFFFFFFF">
      <w:start w:val="1"/>
      <w:numFmt w:val="decimal"/>
      <w:lvlText w:val="%1."/>
      <w:lvlJc w:val="left"/>
      <w:pPr>
        <w:ind w:left="833" w:hanging="360"/>
      </w:p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4" w15:restartNumberingAfterBreak="0">
    <w:nsid w:val="388327CB"/>
    <w:multiLevelType w:val="hybridMultilevel"/>
    <w:tmpl w:val="BD1A1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6933FCC"/>
    <w:multiLevelType w:val="hybridMultilevel"/>
    <w:tmpl w:val="34E6E7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88D0D0A"/>
    <w:multiLevelType w:val="hybridMultilevel"/>
    <w:tmpl w:val="98FC99F0"/>
    <w:lvl w:ilvl="0" w:tplc="FFFFFFFF">
      <w:start w:val="1"/>
      <w:numFmt w:val="decimal"/>
      <w:lvlText w:val="%1."/>
      <w:lvlJc w:val="left"/>
      <w:pPr>
        <w:ind w:left="833" w:hanging="360"/>
      </w:p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7" w15:restartNumberingAfterBreak="0">
    <w:nsid w:val="539B3099"/>
    <w:multiLevelType w:val="hybridMultilevel"/>
    <w:tmpl w:val="4FA043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5B24936"/>
    <w:multiLevelType w:val="hybridMultilevel"/>
    <w:tmpl w:val="503EACAA"/>
    <w:lvl w:ilvl="0" w:tplc="FFFFFFFF">
      <w:start w:val="1"/>
      <w:numFmt w:val="decimal"/>
      <w:lvlText w:val="%1."/>
      <w:lvlJc w:val="left"/>
      <w:pPr>
        <w:ind w:left="755" w:hanging="360"/>
      </w:pPr>
    </w:lvl>
    <w:lvl w:ilvl="1" w:tplc="FFFFFFFF" w:tentative="1">
      <w:start w:val="1"/>
      <w:numFmt w:val="lowerLetter"/>
      <w:lvlText w:val="%2."/>
      <w:lvlJc w:val="left"/>
      <w:pPr>
        <w:ind w:left="1475" w:hanging="360"/>
      </w:pPr>
    </w:lvl>
    <w:lvl w:ilvl="2" w:tplc="FFFFFFFF" w:tentative="1">
      <w:start w:val="1"/>
      <w:numFmt w:val="lowerRoman"/>
      <w:lvlText w:val="%3."/>
      <w:lvlJc w:val="right"/>
      <w:pPr>
        <w:ind w:left="2195" w:hanging="180"/>
      </w:pPr>
    </w:lvl>
    <w:lvl w:ilvl="3" w:tplc="FFFFFFFF" w:tentative="1">
      <w:start w:val="1"/>
      <w:numFmt w:val="decimal"/>
      <w:lvlText w:val="%4."/>
      <w:lvlJc w:val="left"/>
      <w:pPr>
        <w:ind w:left="2915" w:hanging="360"/>
      </w:pPr>
    </w:lvl>
    <w:lvl w:ilvl="4" w:tplc="FFFFFFFF" w:tentative="1">
      <w:start w:val="1"/>
      <w:numFmt w:val="lowerLetter"/>
      <w:lvlText w:val="%5."/>
      <w:lvlJc w:val="left"/>
      <w:pPr>
        <w:ind w:left="3635" w:hanging="360"/>
      </w:pPr>
    </w:lvl>
    <w:lvl w:ilvl="5" w:tplc="FFFFFFFF" w:tentative="1">
      <w:start w:val="1"/>
      <w:numFmt w:val="lowerRoman"/>
      <w:lvlText w:val="%6."/>
      <w:lvlJc w:val="right"/>
      <w:pPr>
        <w:ind w:left="4355" w:hanging="180"/>
      </w:pPr>
    </w:lvl>
    <w:lvl w:ilvl="6" w:tplc="FFFFFFFF" w:tentative="1">
      <w:start w:val="1"/>
      <w:numFmt w:val="decimal"/>
      <w:lvlText w:val="%7."/>
      <w:lvlJc w:val="left"/>
      <w:pPr>
        <w:ind w:left="5075" w:hanging="360"/>
      </w:pPr>
    </w:lvl>
    <w:lvl w:ilvl="7" w:tplc="FFFFFFFF" w:tentative="1">
      <w:start w:val="1"/>
      <w:numFmt w:val="lowerLetter"/>
      <w:lvlText w:val="%8."/>
      <w:lvlJc w:val="left"/>
      <w:pPr>
        <w:ind w:left="5795" w:hanging="360"/>
      </w:pPr>
    </w:lvl>
    <w:lvl w:ilvl="8" w:tplc="FFFFFFFF" w:tentative="1">
      <w:start w:val="1"/>
      <w:numFmt w:val="lowerRoman"/>
      <w:lvlText w:val="%9."/>
      <w:lvlJc w:val="right"/>
      <w:pPr>
        <w:ind w:left="6515" w:hanging="180"/>
      </w:pPr>
    </w:lvl>
  </w:abstractNum>
  <w:abstractNum w:abstractNumId="9" w15:restartNumberingAfterBreak="0">
    <w:nsid w:val="593A40A8"/>
    <w:multiLevelType w:val="hybridMultilevel"/>
    <w:tmpl w:val="78688EAA"/>
    <w:lvl w:ilvl="0" w:tplc="FFFFFFFF">
      <w:start w:val="1"/>
      <w:numFmt w:val="decimal"/>
      <w:lvlText w:val="%1."/>
      <w:lvlJc w:val="left"/>
      <w:pPr>
        <w:ind w:left="833"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A7F071E"/>
    <w:multiLevelType w:val="hybridMultilevel"/>
    <w:tmpl w:val="F880D6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F75675F"/>
    <w:multiLevelType w:val="hybridMultilevel"/>
    <w:tmpl w:val="3F809482"/>
    <w:lvl w:ilvl="0" w:tplc="FFFFFFFF">
      <w:start w:val="1"/>
      <w:numFmt w:val="decimal"/>
      <w:lvlText w:val="%1."/>
      <w:lvlJc w:val="left"/>
      <w:pPr>
        <w:ind w:left="833" w:hanging="360"/>
      </w:p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12" w15:restartNumberingAfterBreak="0">
    <w:nsid w:val="633F3024"/>
    <w:multiLevelType w:val="hybridMultilevel"/>
    <w:tmpl w:val="98FC99F0"/>
    <w:lvl w:ilvl="0" w:tplc="0C09000F">
      <w:start w:val="1"/>
      <w:numFmt w:val="decimal"/>
      <w:lvlText w:val="%1."/>
      <w:lvlJc w:val="left"/>
      <w:pPr>
        <w:ind w:left="833" w:hanging="360"/>
      </w:pPr>
    </w:lvl>
    <w:lvl w:ilvl="1" w:tplc="0C090019" w:tentative="1">
      <w:start w:val="1"/>
      <w:numFmt w:val="lowerLetter"/>
      <w:lvlText w:val="%2."/>
      <w:lvlJc w:val="left"/>
      <w:pPr>
        <w:ind w:left="1553" w:hanging="360"/>
      </w:pPr>
    </w:lvl>
    <w:lvl w:ilvl="2" w:tplc="0C09001B" w:tentative="1">
      <w:start w:val="1"/>
      <w:numFmt w:val="lowerRoman"/>
      <w:lvlText w:val="%3."/>
      <w:lvlJc w:val="right"/>
      <w:pPr>
        <w:ind w:left="2273" w:hanging="180"/>
      </w:pPr>
    </w:lvl>
    <w:lvl w:ilvl="3" w:tplc="0C09000F" w:tentative="1">
      <w:start w:val="1"/>
      <w:numFmt w:val="decimal"/>
      <w:lvlText w:val="%4."/>
      <w:lvlJc w:val="left"/>
      <w:pPr>
        <w:ind w:left="2993" w:hanging="360"/>
      </w:pPr>
    </w:lvl>
    <w:lvl w:ilvl="4" w:tplc="0C090019" w:tentative="1">
      <w:start w:val="1"/>
      <w:numFmt w:val="lowerLetter"/>
      <w:lvlText w:val="%5."/>
      <w:lvlJc w:val="left"/>
      <w:pPr>
        <w:ind w:left="3713" w:hanging="360"/>
      </w:pPr>
    </w:lvl>
    <w:lvl w:ilvl="5" w:tplc="0C09001B" w:tentative="1">
      <w:start w:val="1"/>
      <w:numFmt w:val="lowerRoman"/>
      <w:lvlText w:val="%6."/>
      <w:lvlJc w:val="right"/>
      <w:pPr>
        <w:ind w:left="4433" w:hanging="180"/>
      </w:pPr>
    </w:lvl>
    <w:lvl w:ilvl="6" w:tplc="0C09000F" w:tentative="1">
      <w:start w:val="1"/>
      <w:numFmt w:val="decimal"/>
      <w:lvlText w:val="%7."/>
      <w:lvlJc w:val="left"/>
      <w:pPr>
        <w:ind w:left="5153" w:hanging="360"/>
      </w:pPr>
    </w:lvl>
    <w:lvl w:ilvl="7" w:tplc="0C090019" w:tentative="1">
      <w:start w:val="1"/>
      <w:numFmt w:val="lowerLetter"/>
      <w:lvlText w:val="%8."/>
      <w:lvlJc w:val="left"/>
      <w:pPr>
        <w:ind w:left="5873" w:hanging="360"/>
      </w:pPr>
    </w:lvl>
    <w:lvl w:ilvl="8" w:tplc="0C09001B" w:tentative="1">
      <w:start w:val="1"/>
      <w:numFmt w:val="lowerRoman"/>
      <w:lvlText w:val="%9."/>
      <w:lvlJc w:val="right"/>
      <w:pPr>
        <w:ind w:left="6593" w:hanging="180"/>
      </w:pPr>
    </w:lvl>
  </w:abstractNum>
  <w:abstractNum w:abstractNumId="13" w15:restartNumberingAfterBreak="0">
    <w:nsid w:val="63D07C4B"/>
    <w:multiLevelType w:val="hybridMultilevel"/>
    <w:tmpl w:val="503EACAA"/>
    <w:lvl w:ilvl="0" w:tplc="0C09000F">
      <w:start w:val="1"/>
      <w:numFmt w:val="decimal"/>
      <w:lvlText w:val="%1."/>
      <w:lvlJc w:val="left"/>
      <w:pPr>
        <w:ind w:left="755" w:hanging="360"/>
      </w:pPr>
    </w:lvl>
    <w:lvl w:ilvl="1" w:tplc="0C090019" w:tentative="1">
      <w:start w:val="1"/>
      <w:numFmt w:val="lowerLetter"/>
      <w:lvlText w:val="%2."/>
      <w:lvlJc w:val="left"/>
      <w:pPr>
        <w:ind w:left="1475" w:hanging="360"/>
      </w:pPr>
    </w:lvl>
    <w:lvl w:ilvl="2" w:tplc="0C09001B" w:tentative="1">
      <w:start w:val="1"/>
      <w:numFmt w:val="lowerRoman"/>
      <w:lvlText w:val="%3."/>
      <w:lvlJc w:val="right"/>
      <w:pPr>
        <w:ind w:left="2195" w:hanging="180"/>
      </w:pPr>
    </w:lvl>
    <w:lvl w:ilvl="3" w:tplc="0C09000F" w:tentative="1">
      <w:start w:val="1"/>
      <w:numFmt w:val="decimal"/>
      <w:lvlText w:val="%4."/>
      <w:lvlJc w:val="left"/>
      <w:pPr>
        <w:ind w:left="2915" w:hanging="360"/>
      </w:pPr>
    </w:lvl>
    <w:lvl w:ilvl="4" w:tplc="0C090019" w:tentative="1">
      <w:start w:val="1"/>
      <w:numFmt w:val="lowerLetter"/>
      <w:lvlText w:val="%5."/>
      <w:lvlJc w:val="left"/>
      <w:pPr>
        <w:ind w:left="3635" w:hanging="360"/>
      </w:pPr>
    </w:lvl>
    <w:lvl w:ilvl="5" w:tplc="0C09001B" w:tentative="1">
      <w:start w:val="1"/>
      <w:numFmt w:val="lowerRoman"/>
      <w:lvlText w:val="%6."/>
      <w:lvlJc w:val="right"/>
      <w:pPr>
        <w:ind w:left="4355" w:hanging="180"/>
      </w:pPr>
    </w:lvl>
    <w:lvl w:ilvl="6" w:tplc="0C09000F" w:tentative="1">
      <w:start w:val="1"/>
      <w:numFmt w:val="decimal"/>
      <w:lvlText w:val="%7."/>
      <w:lvlJc w:val="left"/>
      <w:pPr>
        <w:ind w:left="5075" w:hanging="360"/>
      </w:pPr>
    </w:lvl>
    <w:lvl w:ilvl="7" w:tplc="0C090019" w:tentative="1">
      <w:start w:val="1"/>
      <w:numFmt w:val="lowerLetter"/>
      <w:lvlText w:val="%8."/>
      <w:lvlJc w:val="left"/>
      <w:pPr>
        <w:ind w:left="5795" w:hanging="360"/>
      </w:pPr>
    </w:lvl>
    <w:lvl w:ilvl="8" w:tplc="0C09001B" w:tentative="1">
      <w:start w:val="1"/>
      <w:numFmt w:val="lowerRoman"/>
      <w:lvlText w:val="%9."/>
      <w:lvlJc w:val="right"/>
      <w:pPr>
        <w:ind w:left="6515" w:hanging="180"/>
      </w:pPr>
    </w:lvl>
  </w:abstractNum>
  <w:abstractNum w:abstractNumId="14" w15:restartNumberingAfterBreak="0">
    <w:nsid w:val="67004213"/>
    <w:multiLevelType w:val="hybridMultilevel"/>
    <w:tmpl w:val="43DE28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B607DCF"/>
    <w:multiLevelType w:val="hybridMultilevel"/>
    <w:tmpl w:val="93D264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BA90DD4"/>
    <w:multiLevelType w:val="hybridMultilevel"/>
    <w:tmpl w:val="6D84FA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C9A1258"/>
    <w:multiLevelType w:val="hybridMultilevel"/>
    <w:tmpl w:val="503EACAA"/>
    <w:lvl w:ilvl="0" w:tplc="FFFFFFFF">
      <w:start w:val="1"/>
      <w:numFmt w:val="decimal"/>
      <w:lvlText w:val="%1."/>
      <w:lvlJc w:val="left"/>
      <w:pPr>
        <w:ind w:left="755" w:hanging="360"/>
      </w:pPr>
    </w:lvl>
    <w:lvl w:ilvl="1" w:tplc="FFFFFFFF" w:tentative="1">
      <w:start w:val="1"/>
      <w:numFmt w:val="lowerLetter"/>
      <w:lvlText w:val="%2."/>
      <w:lvlJc w:val="left"/>
      <w:pPr>
        <w:ind w:left="1475" w:hanging="360"/>
      </w:pPr>
    </w:lvl>
    <w:lvl w:ilvl="2" w:tplc="FFFFFFFF" w:tentative="1">
      <w:start w:val="1"/>
      <w:numFmt w:val="lowerRoman"/>
      <w:lvlText w:val="%3."/>
      <w:lvlJc w:val="right"/>
      <w:pPr>
        <w:ind w:left="2195" w:hanging="180"/>
      </w:pPr>
    </w:lvl>
    <w:lvl w:ilvl="3" w:tplc="FFFFFFFF" w:tentative="1">
      <w:start w:val="1"/>
      <w:numFmt w:val="decimal"/>
      <w:lvlText w:val="%4."/>
      <w:lvlJc w:val="left"/>
      <w:pPr>
        <w:ind w:left="2915" w:hanging="360"/>
      </w:pPr>
    </w:lvl>
    <w:lvl w:ilvl="4" w:tplc="FFFFFFFF" w:tentative="1">
      <w:start w:val="1"/>
      <w:numFmt w:val="lowerLetter"/>
      <w:lvlText w:val="%5."/>
      <w:lvlJc w:val="left"/>
      <w:pPr>
        <w:ind w:left="3635" w:hanging="360"/>
      </w:pPr>
    </w:lvl>
    <w:lvl w:ilvl="5" w:tplc="FFFFFFFF" w:tentative="1">
      <w:start w:val="1"/>
      <w:numFmt w:val="lowerRoman"/>
      <w:lvlText w:val="%6."/>
      <w:lvlJc w:val="right"/>
      <w:pPr>
        <w:ind w:left="4355" w:hanging="180"/>
      </w:pPr>
    </w:lvl>
    <w:lvl w:ilvl="6" w:tplc="FFFFFFFF" w:tentative="1">
      <w:start w:val="1"/>
      <w:numFmt w:val="decimal"/>
      <w:lvlText w:val="%7."/>
      <w:lvlJc w:val="left"/>
      <w:pPr>
        <w:ind w:left="5075" w:hanging="360"/>
      </w:pPr>
    </w:lvl>
    <w:lvl w:ilvl="7" w:tplc="FFFFFFFF" w:tentative="1">
      <w:start w:val="1"/>
      <w:numFmt w:val="lowerLetter"/>
      <w:lvlText w:val="%8."/>
      <w:lvlJc w:val="left"/>
      <w:pPr>
        <w:ind w:left="5795" w:hanging="360"/>
      </w:pPr>
    </w:lvl>
    <w:lvl w:ilvl="8" w:tplc="FFFFFFFF" w:tentative="1">
      <w:start w:val="1"/>
      <w:numFmt w:val="lowerRoman"/>
      <w:lvlText w:val="%9."/>
      <w:lvlJc w:val="right"/>
      <w:pPr>
        <w:ind w:left="6515" w:hanging="180"/>
      </w:pPr>
    </w:lvl>
  </w:abstractNum>
  <w:abstractNum w:abstractNumId="18" w15:restartNumberingAfterBreak="0">
    <w:nsid w:val="75534466"/>
    <w:multiLevelType w:val="multilevel"/>
    <w:tmpl w:val="6528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75140">
    <w:abstractNumId w:val="5"/>
  </w:num>
  <w:num w:numId="2" w16cid:durableId="151065175">
    <w:abstractNumId w:val="10"/>
  </w:num>
  <w:num w:numId="3" w16cid:durableId="1371614532">
    <w:abstractNumId w:val="4"/>
  </w:num>
  <w:num w:numId="4" w16cid:durableId="1842816182">
    <w:abstractNumId w:val="0"/>
  </w:num>
  <w:num w:numId="5" w16cid:durableId="1744377487">
    <w:abstractNumId w:val="18"/>
  </w:num>
  <w:num w:numId="6" w16cid:durableId="2021077057">
    <w:abstractNumId w:val="16"/>
  </w:num>
  <w:num w:numId="7" w16cid:durableId="1599756833">
    <w:abstractNumId w:val="14"/>
  </w:num>
  <w:num w:numId="8" w16cid:durableId="1696735826">
    <w:abstractNumId w:val="15"/>
  </w:num>
  <w:num w:numId="9" w16cid:durableId="1209954398">
    <w:abstractNumId w:val="1"/>
  </w:num>
  <w:num w:numId="10" w16cid:durableId="1602451761">
    <w:abstractNumId w:val="2"/>
  </w:num>
  <w:num w:numId="11" w16cid:durableId="1246381215">
    <w:abstractNumId w:val="7"/>
  </w:num>
  <w:num w:numId="12" w16cid:durableId="1351101004">
    <w:abstractNumId w:val="12"/>
  </w:num>
  <w:num w:numId="13" w16cid:durableId="2085489583">
    <w:abstractNumId w:val="13"/>
  </w:num>
  <w:num w:numId="14" w16cid:durableId="916093178">
    <w:abstractNumId w:val="3"/>
  </w:num>
  <w:num w:numId="15" w16cid:durableId="1933925544">
    <w:abstractNumId w:val="17"/>
  </w:num>
  <w:num w:numId="16" w16cid:durableId="1770353461">
    <w:abstractNumId w:val="11"/>
  </w:num>
  <w:num w:numId="17" w16cid:durableId="1647903179">
    <w:abstractNumId w:val="6"/>
  </w:num>
  <w:num w:numId="18" w16cid:durableId="306279904">
    <w:abstractNumId w:val="9"/>
  </w:num>
  <w:num w:numId="19" w16cid:durableId="13921473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689"/>
    <w:rsid w:val="00030DA8"/>
    <w:rsid w:val="00031871"/>
    <w:rsid w:val="00095738"/>
    <w:rsid w:val="000B06AA"/>
    <w:rsid w:val="000B3CCF"/>
    <w:rsid w:val="000C78FA"/>
    <w:rsid w:val="000E41F0"/>
    <w:rsid w:val="001730B7"/>
    <w:rsid w:val="00181900"/>
    <w:rsid w:val="001932BE"/>
    <w:rsid w:val="00206A23"/>
    <w:rsid w:val="00235C51"/>
    <w:rsid w:val="00252110"/>
    <w:rsid w:val="002D4830"/>
    <w:rsid w:val="002D4D20"/>
    <w:rsid w:val="00315EE6"/>
    <w:rsid w:val="00321015"/>
    <w:rsid w:val="003248D4"/>
    <w:rsid w:val="0035202A"/>
    <w:rsid w:val="003B657B"/>
    <w:rsid w:val="003F1C3C"/>
    <w:rsid w:val="003F4AA2"/>
    <w:rsid w:val="00411205"/>
    <w:rsid w:val="00497F85"/>
    <w:rsid w:val="004D44CF"/>
    <w:rsid w:val="004E1EED"/>
    <w:rsid w:val="004E46F7"/>
    <w:rsid w:val="00543919"/>
    <w:rsid w:val="0055633D"/>
    <w:rsid w:val="00580689"/>
    <w:rsid w:val="005B78E2"/>
    <w:rsid w:val="005D6142"/>
    <w:rsid w:val="00603F16"/>
    <w:rsid w:val="00611DFB"/>
    <w:rsid w:val="00624412"/>
    <w:rsid w:val="0063116C"/>
    <w:rsid w:val="006612A4"/>
    <w:rsid w:val="00693ACF"/>
    <w:rsid w:val="0069425F"/>
    <w:rsid w:val="006B67DB"/>
    <w:rsid w:val="006E5B8B"/>
    <w:rsid w:val="006F54A8"/>
    <w:rsid w:val="00746381"/>
    <w:rsid w:val="007963BE"/>
    <w:rsid w:val="007B5384"/>
    <w:rsid w:val="007E563F"/>
    <w:rsid w:val="00800E1F"/>
    <w:rsid w:val="008125F8"/>
    <w:rsid w:val="00831BAC"/>
    <w:rsid w:val="00895074"/>
    <w:rsid w:val="008B3F0B"/>
    <w:rsid w:val="008B68A5"/>
    <w:rsid w:val="008C2A35"/>
    <w:rsid w:val="008F6777"/>
    <w:rsid w:val="00960973"/>
    <w:rsid w:val="00963F3B"/>
    <w:rsid w:val="00966805"/>
    <w:rsid w:val="0099043C"/>
    <w:rsid w:val="009D1554"/>
    <w:rsid w:val="009E0AAB"/>
    <w:rsid w:val="00A14E5F"/>
    <w:rsid w:val="00A15473"/>
    <w:rsid w:val="00A37172"/>
    <w:rsid w:val="00AA0862"/>
    <w:rsid w:val="00AE24AF"/>
    <w:rsid w:val="00B01F88"/>
    <w:rsid w:val="00B169CE"/>
    <w:rsid w:val="00B254EC"/>
    <w:rsid w:val="00B31829"/>
    <w:rsid w:val="00B91A4D"/>
    <w:rsid w:val="00B97639"/>
    <w:rsid w:val="00BA712A"/>
    <w:rsid w:val="00C33A35"/>
    <w:rsid w:val="00C55EA4"/>
    <w:rsid w:val="00C63104"/>
    <w:rsid w:val="00D27325"/>
    <w:rsid w:val="00D80040"/>
    <w:rsid w:val="00DB196F"/>
    <w:rsid w:val="00DB5602"/>
    <w:rsid w:val="00DE066B"/>
    <w:rsid w:val="00E62956"/>
    <w:rsid w:val="00E658EA"/>
    <w:rsid w:val="00E719CF"/>
    <w:rsid w:val="00F20CF9"/>
    <w:rsid w:val="00F36CDD"/>
    <w:rsid w:val="00F57BDF"/>
    <w:rsid w:val="00FB6661"/>
    <w:rsid w:val="00FC75E1"/>
    <w:rsid w:val="00FE33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653A9"/>
  <w15:chartTrackingRefBased/>
  <w15:docId w15:val="{1EDD4B92-B59C-435A-8E14-1CBCF03CE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015"/>
    <w:pPr>
      <w:spacing w:after="0" w:line="240" w:lineRule="auto"/>
    </w:pPr>
    <w:rPr>
      <w:rFonts w:ascii="Times New Roman" w:eastAsia="Times New Roman" w:hAnsi="Times New Roman" w:cs="Times New Roman"/>
      <w:kern w:val="0"/>
      <w:lang w:eastAsia="en-AU"/>
      <w14:ligatures w14:val="none"/>
    </w:rPr>
  </w:style>
  <w:style w:type="paragraph" w:styleId="Heading1">
    <w:name w:val="heading 1"/>
    <w:basedOn w:val="Normal"/>
    <w:next w:val="Normal"/>
    <w:link w:val="Heading1Char"/>
    <w:uiPriority w:val="9"/>
    <w:qFormat/>
    <w:rsid w:val="00580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6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6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6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6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689"/>
    <w:rPr>
      <w:rFonts w:eastAsiaTheme="majorEastAsia" w:cstheme="majorBidi"/>
      <w:color w:val="272727" w:themeColor="text1" w:themeTint="D8"/>
    </w:rPr>
  </w:style>
  <w:style w:type="paragraph" w:styleId="Title">
    <w:name w:val="Title"/>
    <w:basedOn w:val="Normal"/>
    <w:next w:val="Normal"/>
    <w:link w:val="TitleChar"/>
    <w:uiPriority w:val="10"/>
    <w:qFormat/>
    <w:rsid w:val="005806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689"/>
    <w:pPr>
      <w:spacing w:before="160"/>
      <w:jc w:val="center"/>
    </w:pPr>
    <w:rPr>
      <w:i/>
      <w:iCs/>
      <w:color w:val="404040" w:themeColor="text1" w:themeTint="BF"/>
    </w:rPr>
  </w:style>
  <w:style w:type="character" w:customStyle="1" w:styleId="QuoteChar">
    <w:name w:val="Quote Char"/>
    <w:basedOn w:val="DefaultParagraphFont"/>
    <w:link w:val="Quote"/>
    <w:uiPriority w:val="29"/>
    <w:rsid w:val="00580689"/>
    <w:rPr>
      <w:i/>
      <w:iCs/>
      <w:color w:val="404040" w:themeColor="text1" w:themeTint="BF"/>
    </w:rPr>
  </w:style>
  <w:style w:type="paragraph" w:styleId="ListParagraph">
    <w:name w:val="List Paragraph"/>
    <w:basedOn w:val="Normal"/>
    <w:uiPriority w:val="34"/>
    <w:qFormat/>
    <w:rsid w:val="00580689"/>
    <w:pPr>
      <w:ind w:left="720"/>
      <w:contextualSpacing/>
    </w:pPr>
  </w:style>
  <w:style w:type="character" w:styleId="IntenseEmphasis">
    <w:name w:val="Intense Emphasis"/>
    <w:basedOn w:val="DefaultParagraphFont"/>
    <w:uiPriority w:val="21"/>
    <w:qFormat/>
    <w:rsid w:val="00580689"/>
    <w:rPr>
      <w:i/>
      <w:iCs/>
      <w:color w:val="0F4761" w:themeColor="accent1" w:themeShade="BF"/>
    </w:rPr>
  </w:style>
  <w:style w:type="paragraph" w:styleId="IntenseQuote">
    <w:name w:val="Intense Quote"/>
    <w:basedOn w:val="Normal"/>
    <w:next w:val="Normal"/>
    <w:link w:val="IntenseQuoteChar"/>
    <w:uiPriority w:val="30"/>
    <w:qFormat/>
    <w:rsid w:val="00580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689"/>
    <w:rPr>
      <w:i/>
      <w:iCs/>
      <w:color w:val="0F4761" w:themeColor="accent1" w:themeShade="BF"/>
    </w:rPr>
  </w:style>
  <w:style w:type="character" w:styleId="IntenseReference">
    <w:name w:val="Intense Reference"/>
    <w:basedOn w:val="DefaultParagraphFont"/>
    <w:uiPriority w:val="32"/>
    <w:qFormat/>
    <w:rsid w:val="00580689"/>
    <w:rPr>
      <w:b/>
      <w:bCs/>
      <w:smallCaps/>
      <w:color w:val="0F4761" w:themeColor="accent1" w:themeShade="BF"/>
      <w:spacing w:val="5"/>
    </w:rPr>
  </w:style>
  <w:style w:type="table" w:styleId="TableGrid">
    <w:name w:val="Table Grid"/>
    <w:basedOn w:val="TableNormal"/>
    <w:uiPriority w:val="39"/>
    <w:rsid w:val="0058068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D44CF"/>
    <w:pPr>
      <w:spacing w:before="100" w:beforeAutospacing="1" w:after="100" w:afterAutospacing="1"/>
    </w:pPr>
  </w:style>
  <w:style w:type="character" w:styleId="Strong">
    <w:name w:val="Strong"/>
    <w:basedOn w:val="DefaultParagraphFont"/>
    <w:uiPriority w:val="22"/>
    <w:qFormat/>
    <w:rsid w:val="004D44CF"/>
    <w:rPr>
      <w:b/>
      <w:bCs/>
    </w:rPr>
  </w:style>
  <w:style w:type="character" w:styleId="Emphasis">
    <w:name w:val="Emphasis"/>
    <w:basedOn w:val="DefaultParagraphFont"/>
    <w:uiPriority w:val="20"/>
    <w:qFormat/>
    <w:rsid w:val="004D44CF"/>
    <w:rPr>
      <w:i/>
      <w:iCs/>
    </w:rPr>
  </w:style>
  <w:style w:type="paragraph" w:styleId="Header">
    <w:name w:val="header"/>
    <w:basedOn w:val="Normal"/>
    <w:link w:val="HeaderChar"/>
    <w:uiPriority w:val="99"/>
    <w:unhideWhenUsed/>
    <w:rsid w:val="008B3F0B"/>
    <w:pPr>
      <w:tabs>
        <w:tab w:val="center" w:pos="4513"/>
        <w:tab w:val="right" w:pos="9026"/>
      </w:tabs>
    </w:pPr>
  </w:style>
  <w:style w:type="character" w:customStyle="1" w:styleId="HeaderChar">
    <w:name w:val="Header Char"/>
    <w:basedOn w:val="DefaultParagraphFont"/>
    <w:link w:val="Header"/>
    <w:uiPriority w:val="99"/>
    <w:rsid w:val="008B3F0B"/>
    <w:rPr>
      <w:rFonts w:ascii="Times New Roman" w:eastAsia="Times New Roman" w:hAnsi="Times New Roman" w:cs="Times New Roman"/>
      <w:kern w:val="0"/>
      <w:lang w:eastAsia="en-AU"/>
      <w14:ligatures w14:val="none"/>
    </w:rPr>
  </w:style>
  <w:style w:type="paragraph" w:styleId="Footer">
    <w:name w:val="footer"/>
    <w:basedOn w:val="Normal"/>
    <w:link w:val="FooterChar"/>
    <w:uiPriority w:val="99"/>
    <w:unhideWhenUsed/>
    <w:rsid w:val="008B3F0B"/>
    <w:pPr>
      <w:tabs>
        <w:tab w:val="center" w:pos="4513"/>
        <w:tab w:val="right" w:pos="9026"/>
      </w:tabs>
    </w:pPr>
  </w:style>
  <w:style w:type="character" w:customStyle="1" w:styleId="FooterChar">
    <w:name w:val="Footer Char"/>
    <w:basedOn w:val="DefaultParagraphFont"/>
    <w:link w:val="Footer"/>
    <w:uiPriority w:val="99"/>
    <w:rsid w:val="008B3F0B"/>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3303">
      <w:bodyDiv w:val="1"/>
      <w:marLeft w:val="0"/>
      <w:marRight w:val="0"/>
      <w:marTop w:val="0"/>
      <w:marBottom w:val="0"/>
      <w:divBdr>
        <w:top w:val="none" w:sz="0" w:space="0" w:color="auto"/>
        <w:left w:val="none" w:sz="0" w:space="0" w:color="auto"/>
        <w:bottom w:val="none" w:sz="0" w:space="0" w:color="auto"/>
        <w:right w:val="none" w:sz="0" w:space="0" w:color="auto"/>
      </w:divBdr>
      <w:divsChild>
        <w:div w:id="1541478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15392">
      <w:bodyDiv w:val="1"/>
      <w:marLeft w:val="0"/>
      <w:marRight w:val="0"/>
      <w:marTop w:val="0"/>
      <w:marBottom w:val="0"/>
      <w:divBdr>
        <w:top w:val="none" w:sz="0" w:space="0" w:color="auto"/>
        <w:left w:val="none" w:sz="0" w:space="0" w:color="auto"/>
        <w:bottom w:val="none" w:sz="0" w:space="0" w:color="auto"/>
        <w:right w:val="none" w:sz="0" w:space="0" w:color="auto"/>
      </w:divBdr>
      <w:divsChild>
        <w:div w:id="1663317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35009">
      <w:bodyDiv w:val="1"/>
      <w:marLeft w:val="0"/>
      <w:marRight w:val="0"/>
      <w:marTop w:val="0"/>
      <w:marBottom w:val="0"/>
      <w:divBdr>
        <w:top w:val="none" w:sz="0" w:space="0" w:color="auto"/>
        <w:left w:val="none" w:sz="0" w:space="0" w:color="auto"/>
        <w:bottom w:val="none" w:sz="0" w:space="0" w:color="auto"/>
        <w:right w:val="none" w:sz="0" w:space="0" w:color="auto"/>
      </w:divBdr>
      <w:divsChild>
        <w:div w:id="424805787">
          <w:marLeft w:val="0"/>
          <w:marRight w:val="0"/>
          <w:marTop w:val="0"/>
          <w:marBottom w:val="0"/>
          <w:divBdr>
            <w:top w:val="none" w:sz="0" w:space="0" w:color="auto"/>
            <w:left w:val="none" w:sz="0" w:space="0" w:color="auto"/>
            <w:bottom w:val="none" w:sz="0" w:space="0" w:color="auto"/>
            <w:right w:val="none" w:sz="0" w:space="0" w:color="auto"/>
          </w:divBdr>
          <w:divsChild>
            <w:div w:id="390008857">
              <w:marLeft w:val="0"/>
              <w:marRight w:val="0"/>
              <w:marTop w:val="0"/>
              <w:marBottom w:val="0"/>
              <w:divBdr>
                <w:top w:val="none" w:sz="0" w:space="0" w:color="auto"/>
                <w:left w:val="none" w:sz="0" w:space="0" w:color="auto"/>
                <w:bottom w:val="none" w:sz="0" w:space="0" w:color="auto"/>
                <w:right w:val="none" w:sz="0" w:space="0" w:color="auto"/>
              </w:divBdr>
              <w:divsChild>
                <w:div w:id="139154515">
                  <w:marLeft w:val="0"/>
                  <w:marRight w:val="0"/>
                  <w:marTop w:val="0"/>
                  <w:marBottom w:val="0"/>
                  <w:divBdr>
                    <w:top w:val="none" w:sz="0" w:space="0" w:color="auto"/>
                    <w:left w:val="none" w:sz="0" w:space="0" w:color="auto"/>
                    <w:bottom w:val="none" w:sz="0" w:space="0" w:color="auto"/>
                    <w:right w:val="none" w:sz="0" w:space="0" w:color="auto"/>
                  </w:divBdr>
                  <w:divsChild>
                    <w:div w:id="1712225489">
                      <w:marLeft w:val="0"/>
                      <w:marRight w:val="0"/>
                      <w:marTop w:val="0"/>
                      <w:marBottom w:val="0"/>
                      <w:divBdr>
                        <w:top w:val="none" w:sz="0" w:space="0" w:color="auto"/>
                        <w:left w:val="none" w:sz="0" w:space="0" w:color="auto"/>
                        <w:bottom w:val="none" w:sz="0" w:space="0" w:color="auto"/>
                        <w:right w:val="none" w:sz="0" w:space="0" w:color="auto"/>
                      </w:divBdr>
                      <w:divsChild>
                        <w:div w:id="59332443">
                          <w:marLeft w:val="0"/>
                          <w:marRight w:val="0"/>
                          <w:marTop w:val="0"/>
                          <w:marBottom w:val="0"/>
                          <w:divBdr>
                            <w:top w:val="none" w:sz="0" w:space="0" w:color="auto"/>
                            <w:left w:val="none" w:sz="0" w:space="0" w:color="auto"/>
                            <w:bottom w:val="none" w:sz="0" w:space="0" w:color="auto"/>
                            <w:right w:val="none" w:sz="0" w:space="0" w:color="auto"/>
                          </w:divBdr>
                          <w:divsChild>
                            <w:div w:id="17682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069838">
      <w:bodyDiv w:val="1"/>
      <w:marLeft w:val="0"/>
      <w:marRight w:val="0"/>
      <w:marTop w:val="0"/>
      <w:marBottom w:val="0"/>
      <w:divBdr>
        <w:top w:val="none" w:sz="0" w:space="0" w:color="auto"/>
        <w:left w:val="none" w:sz="0" w:space="0" w:color="auto"/>
        <w:bottom w:val="none" w:sz="0" w:space="0" w:color="auto"/>
        <w:right w:val="none" w:sz="0" w:space="0" w:color="auto"/>
      </w:divBdr>
    </w:div>
    <w:div w:id="321273851">
      <w:bodyDiv w:val="1"/>
      <w:marLeft w:val="0"/>
      <w:marRight w:val="0"/>
      <w:marTop w:val="0"/>
      <w:marBottom w:val="0"/>
      <w:divBdr>
        <w:top w:val="none" w:sz="0" w:space="0" w:color="auto"/>
        <w:left w:val="none" w:sz="0" w:space="0" w:color="auto"/>
        <w:bottom w:val="none" w:sz="0" w:space="0" w:color="auto"/>
        <w:right w:val="none" w:sz="0" w:space="0" w:color="auto"/>
      </w:divBdr>
    </w:div>
    <w:div w:id="343439954">
      <w:bodyDiv w:val="1"/>
      <w:marLeft w:val="0"/>
      <w:marRight w:val="0"/>
      <w:marTop w:val="0"/>
      <w:marBottom w:val="0"/>
      <w:divBdr>
        <w:top w:val="none" w:sz="0" w:space="0" w:color="auto"/>
        <w:left w:val="none" w:sz="0" w:space="0" w:color="auto"/>
        <w:bottom w:val="none" w:sz="0" w:space="0" w:color="auto"/>
        <w:right w:val="none" w:sz="0" w:space="0" w:color="auto"/>
      </w:divBdr>
    </w:div>
    <w:div w:id="382677105">
      <w:bodyDiv w:val="1"/>
      <w:marLeft w:val="0"/>
      <w:marRight w:val="0"/>
      <w:marTop w:val="0"/>
      <w:marBottom w:val="0"/>
      <w:divBdr>
        <w:top w:val="none" w:sz="0" w:space="0" w:color="auto"/>
        <w:left w:val="none" w:sz="0" w:space="0" w:color="auto"/>
        <w:bottom w:val="none" w:sz="0" w:space="0" w:color="auto"/>
        <w:right w:val="none" w:sz="0" w:space="0" w:color="auto"/>
      </w:divBdr>
    </w:div>
    <w:div w:id="387998387">
      <w:bodyDiv w:val="1"/>
      <w:marLeft w:val="0"/>
      <w:marRight w:val="0"/>
      <w:marTop w:val="0"/>
      <w:marBottom w:val="0"/>
      <w:divBdr>
        <w:top w:val="none" w:sz="0" w:space="0" w:color="auto"/>
        <w:left w:val="none" w:sz="0" w:space="0" w:color="auto"/>
        <w:bottom w:val="none" w:sz="0" w:space="0" w:color="auto"/>
        <w:right w:val="none" w:sz="0" w:space="0" w:color="auto"/>
      </w:divBdr>
    </w:div>
    <w:div w:id="418017148">
      <w:bodyDiv w:val="1"/>
      <w:marLeft w:val="0"/>
      <w:marRight w:val="0"/>
      <w:marTop w:val="0"/>
      <w:marBottom w:val="0"/>
      <w:divBdr>
        <w:top w:val="none" w:sz="0" w:space="0" w:color="auto"/>
        <w:left w:val="none" w:sz="0" w:space="0" w:color="auto"/>
        <w:bottom w:val="none" w:sz="0" w:space="0" w:color="auto"/>
        <w:right w:val="none" w:sz="0" w:space="0" w:color="auto"/>
      </w:divBdr>
    </w:div>
    <w:div w:id="469715998">
      <w:bodyDiv w:val="1"/>
      <w:marLeft w:val="0"/>
      <w:marRight w:val="0"/>
      <w:marTop w:val="0"/>
      <w:marBottom w:val="0"/>
      <w:divBdr>
        <w:top w:val="none" w:sz="0" w:space="0" w:color="auto"/>
        <w:left w:val="none" w:sz="0" w:space="0" w:color="auto"/>
        <w:bottom w:val="none" w:sz="0" w:space="0" w:color="auto"/>
        <w:right w:val="none" w:sz="0" w:space="0" w:color="auto"/>
      </w:divBdr>
    </w:div>
    <w:div w:id="486825021">
      <w:bodyDiv w:val="1"/>
      <w:marLeft w:val="0"/>
      <w:marRight w:val="0"/>
      <w:marTop w:val="0"/>
      <w:marBottom w:val="0"/>
      <w:divBdr>
        <w:top w:val="none" w:sz="0" w:space="0" w:color="auto"/>
        <w:left w:val="none" w:sz="0" w:space="0" w:color="auto"/>
        <w:bottom w:val="none" w:sz="0" w:space="0" w:color="auto"/>
        <w:right w:val="none" w:sz="0" w:space="0" w:color="auto"/>
      </w:divBdr>
    </w:div>
    <w:div w:id="549154840">
      <w:bodyDiv w:val="1"/>
      <w:marLeft w:val="0"/>
      <w:marRight w:val="0"/>
      <w:marTop w:val="0"/>
      <w:marBottom w:val="0"/>
      <w:divBdr>
        <w:top w:val="none" w:sz="0" w:space="0" w:color="auto"/>
        <w:left w:val="none" w:sz="0" w:space="0" w:color="auto"/>
        <w:bottom w:val="none" w:sz="0" w:space="0" w:color="auto"/>
        <w:right w:val="none" w:sz="0" w:space="0" w:color="auto"/>
      </w:divBdr>
    </w:div>
    <w:div w:id="599869878">
      <w:bodyDiv w:val="1"/>
      <w:marLeft w:val="0"/>
      <w:marRight w:val="0"/>
      <w:marTop w:val="0"/>
      <w:marBottom w:val="0"/>
      <w:divBdr>
        <w:top w:val="none" w:sz="0" w:space="0" w:color="auto"/>
        <w:left w:val="none" w:sz="0" w:space="0" w:color="auto"/>
        <w:bottom w:val="none" w:sz="0" w:space="0" w:color="auto"/>
        <w:right w:val="none" w:sz="0" w:space="0" w:color="auto"/>
      </w:divBdr>
      <w:divsChild>
        <w:div w:id="4872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484020">
      <w:bodyDiv w:val="1"/>
      <w:marLeft w:val="0"/>
      <w:marRight w:val="0"/>
      <w:marTop w:val="0"/>
      <w:marBottom w:val="0"/>
      <w:divBdr>
        <w:top w:val="none" w:sz="0" w:space="0" w:color="auto"/>
        <w:left w:val="none" w:sz="0" w:space="0" w:color="auto"/>
        <w:bottom w:val="none" w:sz="0" w:space="0" w:color="auto"/>
        <w:right w:val="none" w:sz="0" w:space="0" w:color="auto"/>
      </w:divBdr>
    </w:div>
    <w:div w:id="664480403">
      <w:bodyDiv w:val="1"/>
      <w:marLeft w:val="0"/>
      <w:marRight w:val="0"/>
      <w:marTop w:val="0"/>
      <w:marBottom w:val="0"/>
      <w:divBdr>
        <w:top w:val="none" w:sz="0" w:space="0" w:color="auto"/>
        <w:left w:val="none" w:sz="0" w:space="0" w:color="auto"/>
        <w:bottom w:val="none" w:sz="0" w:space="0" w:color="auto"/>
        <w:right w:val="none" w:sz="0" w:space="0" w:color="auto"/>
      </w:divBdr>
    </w:div>
    <w:div w:id="679744495">
      <w:bodyDiv w:val="1"/>
      <w:marLeft w:val="0"/>
      <w:marRight w:val="0"/>
      <w:marTop w:val="0"/>
      <w:marBottom w:val="0"/>
      <w:divBdr>
        <w:top w:val="none" w:sz="0" w:space="0" w:color="auto"/>
        <w:left w:val="none" w:sz="0" w:space="0" w:color="auto"/>
        <w:bottom w:val="none" w:sz="0" w:space="0" w:color="auto"/>
        <w:right w:val="none" w:sz="0" w:space="0" w:color="auto"/>
      </w:divBdr>
      <w:divsChild>
        <w:div w:id="1621185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181709">
      <w:bodyDiv w:val="1"/>
      <w:marLeft w:val="0"/>
      <w:marRight w:val="0"/>
      <w:marTop w:val="0"/>
      <w:marBottom w:val="0"/>
      <w:divBdr>
        <w:top w:val="none" w:sz="0" w:space="0" w:color="auto"/>
        <w:left w:val="none" w:sz="0" w:space="0" w:color="auto"/>
        <w:bottom w:val="none" w:sz="0" w:space="0" w:color="auto"/>
        <w:right w:val="none" w:sz="0" w:space="0" w:color="auto"/>
      </w:divBdr>
    </w:div>
    <w:div w:id="731662021">
      <w:bodyDiv w:val="1"/>
      <w:marLeft w:val="0"/>
      <w:marRight w:val="0"/>
      <w:marTop w:val="0"/>
      <w:marBottom w:val="0"/>
      <w:divBdr>
        <w:top w:val="none" w:sz="0" w:space="0" w:color="auto"/>
        <w:left w:val="none" w:sz="0" w:space="0" w:color="auto"/>
        <w:bottom w:val="none" w:sz="0" w:space="0" w:color="auto"/>
        <w:right w:val="none" w:sz="0" w:space="0" w:color="auto"/>
      </w:divBdr>
    </w:div>
    <w:div w:id="732895597">
      <w:bodyDiv w:val="1"/>
      <w:marLeft w:val="0"/>
      <w:marRight w:val="0"/>
      <w:marTop w:val="0"/>
      <w:marBottom w:val="0"/>
      <w:divBdr>
        <w:top w:val="none" w:sz="0" w:space="0" w:color="auto"/>
        <w:left w:val="none" w:sz="0" w:space="0" w:color="auto"/>
        <w:bottom w:val="none" w:sz="0" w:space="0" w:color="auto"/>
        <w:right w:val="none" w:sz="0" w:space="0" w:color="auto"/>
      </w:divBdr>
      <w:divsChild>
        <w:div w:id="768426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946482">
      <w:bodyDiv w:val="1"/>
      <w:marLeft w:val="0"/>
      <w:marRight w:val="0"/>
      <w:marTop w:val="0"/>
      <w:marBottom w:val="0"/>
      <w:divBdr>
        <w:top w:val="none" w:sz="0" w:space="0" w:color="auto"/>
        <w:left w:val="none" w:sz="0" w:space="0" w:color="auto"/>
        <w:bottom w:val="none" w:sz="0" w:space="0" w:color="auto"/>
        <w:right w:val="none" w:sz="0" w:space="0" w:color="auto"/>
      </w:divBdr>
      <w:divsChild>
        <w:div w:id="1250843499">
          <w:marLeft w:val="0"/>
          <w:marRight w:val="0"/>
          <w:marTop w:val="0"/>
          <w:marBottom w:val="0"/>
          <w:divBdr>
            <w:top w:val="none" w:sz="0" w:space="0" w:color="auto"/>
            <w:left w:val="none" w:sz="0" w:space="0" w:color="auto"/>
            <w:bottom w:val="none" w:sz="0" w:space="0" w:color="auto"/>
            <w:right w:val="none" w:sz="0" w:space="0" w:color="auto"/>
          </w:divBdr>
          <w:divsChild>
            <w:div w:id="32929735">
              <w:marLeft w:val="0"/>
              <w:marRight w:val="0"/>
              <w:marTop w:val="0"/>
              <w:marBottom w:val="0"/>
              <w:divBdr>
                <w:top w:val="none" w:sz="0" w:space="0" w:color="auto"/>
                <w:left w:val="none" w:sz="0" w:space="0" w:color="auto"/>
                <w:bottom w:val="none" w:sz="0" w:space="0" w:color="auto"/>
                <w:right w:val="none" w:sz="0" w:space="0" w:color="auto"/>
              </w:divBdr>
              <w:divsChild>
                <w:div w:id="347214919">
                  <w:marLeft w:val="0"/>
                  <w:marRight w:val="0"/>
                  <w:marTop w:val="0"/>
                  <w:marBottom w:val="0"/>
                  <w:divBdr>
                    <w:top w:val="none" w:sz="0" w:space="0" w:color="auto"/>
                    <w:left w:val="none" w:sz="0" w:space="0" w:color="auto"/>
                    <w:bottom w:val="none" w:sz="0" w:space="0" w:color="auto"/>
                    <w:right w:val="none" w:sz="0" w:space="0" w:color="auto"/>
                  </w:divBdr>
                  <w:divsChild>
                    <w:div w:id="1977567147">
                      <w:marLeft w:val="0"/>
                      <w:marRight w:val="0"/>
                      <w:marTop w:val="0"/>
                      <w:marBottom w:val="0"/>
                      <w:divBdr>
                        <w:top w:val="none" w:sz="0" w:space="0" w:color="auto"/>
                        <w:left w:val="none" w:sz="0" w:space="0" w:color="auto"/>
                        <w:bottom w:val="none" w:sz="0" w:space="0" w:color="auto"/>
                        <w:right w:val="none" w:sz="0" w:space="0" w:color="auto"/>
                      </w:divBdr>
                      <w:divsChild>
                        <w:div w:id="766537262">
                          <w:marLeft w:val="0"/>
                          <w:marRight w:val="0"/>
                          <w:marTop w:val="0"/>
                          <w:marBottom w:val="0"/>
                          <w:divBdr>
                            <w:top w:val="none" w:sz="0" w:space="0" w:color="auto"/>
                            <w:left w:val="none" w:sz="0" w:space="0" w:color="auto"/>
                            <w:bottom w:val="none" w:sz="0" w:space="0" w:color="auto"/>
                            <w:right w:val="none" w:sz="0" w:space="0" w:color="auto"/>
                          </w:divBdr>
                          <w:divsChild>
                            <w:div w:id="87388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226223">
      <w:bodyDiv w:val="1"/>
      <w:marLeft w:val="0"/>
      <w:marRight w:val="0"/>
      <w:marTop w:val="0"/>
      <w:marBottom w:val="0"/>
      <w:divBdr>
        <w:top w:val="none" w:sz="0" w:space="0" w:color="auto"/>
        <w:left w:val="none" w:sz="0" w:space="0" w:color="auto"/>
        <w:bottom w:val="none" w:sz="0" w:space="0" w:color="auto"/>
        <w:right w:val="none" w:sz="0" w:space="0" w:color="auto"/>
      </w:divBdr>
      <w:divsChild>
        <w:div w:id="403726674">
          <w:marLeft w:val="0"/>
          <w:marRight w:val="0"/>
          <w:marTop w:val="0"/>
          <w:marBottom w:val="0"/>
          <w:divBdr>
            <w:top w:val="none" w:sz="0" w:space="0" w:color="auto"/>
            <w:left w:val="none" w:sz="0" w:space="0" w:color="auto"/>
            <w:bottom w:val="none" w:sz="0" w:space="0" w:color="auto"/>
            <w:right w:val="none" w:sz="0" w:space="0" w:color="auto"/>
          </w:divBdr>
        </w:div>
      </w:divsChild>
    </w:div>
    <w:div w:id="860094855">
      <w:bodyDiv w:val="1"/>
      <w:marLeft w:val="0"/>
      <w:marRight w:val="0"/>
      <w:marTop w:val="0"/>
      <w:marBottom w:val="0"/>
      <w:divBdr>
        <w:top w:val="none" w:sz="0" w:space="0" w:color="auto"/>
        <w:left w:val="none" w:sz="0" w:space="0" w:color="auto"/>
        <w:bottom w:val="none" w:sz="0" w:space="0" w:color="auto"/>
        <w:right w:val="none" w:sz="0" w:space="0" w:color="auto"/>
      </w:divBdr>
    </w:div>
    <w:div w:id="866481681">
      <w:bodyDiv w:val="1"/>
      <w:marLeft w:val="0"/>
      <w:marRight w:val="0"/>
      <w:marTop w:val="0"/>
      <w:marBottom w:val="0"/>
      <w:divBdr>
        <w:top w:val="none" w:sz="0" w:space="0" w:color="auto"/>
        <w:left w:val="none" w:sz="0" w:space="0" w:color="auto"/>
        <w:bottom w:val="none" w:sz="0" w:space="0" w:color="auto"/>
        <w:right w:val="none" w:sz="0" w:space="0" w:color="auto"/>
      </w:divBdr>
    </w:div>
    <w:div w:id="914362907">
      <w:bodyDiv w:val="1"/>
      <w:marLeft w:val="0"/>
      <w:marRight w:val="0"/>
      <w:marTop w:val="0"/>
      <w:marBottom w:val="0"/>
      <w:divBdr>
        <w:top w:val="none" w:sz="0" w:space="0" w:color="auto"/>
        <w:left w:val="none" w:sz="0" w:space="0" w:color="auto"/>
        <w:bottom w:val="none" w:sz="0" w:space="0" w:color="auto"/>
        <w:right w:val="none" w:sz="0" w:space="0" w:color="auto"/>
      </w:divBdr>
    </w:div>
    <w:div w:id="931205859">
      <w:bodyDiv w:val="1"/>
      <w:marLeft w:val="0"/>
      <w:marRight w:val="0"/>
      <w:marTop w:val="0"/>
      <w:marBottom w:val="0"/>
      <w:divBdr>
        <w:top w:val="none" w:sz="0" w:space="0" w:color="auto"/>
        <w:left w:val="none" w:sz="0" w:space="0" w:color="auto"/>
        <w:bottom w:val="none" w:sz="0" w:space="0" w:color="auto"/>
        <w:right w:val="none" w:sz="0" w:space="0" w:color="auto"/>
      </w:divBdr>
      <w:divsChild>
        <w:div w:id="2141730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873691">
      <w:bodyDiv w:val="1"/>
      <w:marLeft w:val="0"/>
      <w:marRight w:val="0"/>
      <w:marTop w:val="0"/>
      <w:marBottom w:val="0"/>
      <w:divBdr>
        <w:top w:val="none" w:sz="0" w:space="0" w:color="auto"/>
        <w:left w:val="none" w:sz="0" w:space="0" w:color="auto"/>
        <w:bottom w:val="none" w:sz="0" w:space="0" w:color="auto"/>
        <w:right w:val="none" w:sz="0" w:space="0" w:color="auto"/>
      </w:divBdr>
    </w:div>
    <w:div w:id="1250313299">
      <w:bodyDiv w:val="1"/>
      <w:marLeft w:val="0"/>
      <w:marRight w:val="0"/>
      <w:marTop w:val="0"/>
      <w:marBottom w:val="0"/>
      <w:divBdr>
        <w:top w:val="none" w:sz="0" w:space="0" w:color="auto"/>
        <w:left w:val="none" w:sz="0" w:space="0" w:color="auto"/>
        <w:bottom w:val="none" w:sz="0" w:space="0" w:color="auto"/>
        <w:right w:val="none" w:sz="0" w:space="0" w:color="auto"/>
      </w:divBdr>
    </w:div>
    <w:div w:id="1406876324">
      <w:bodyDiv w:val="1"/>
      <w:marLeft w:val="0"/>
      <w:marRight w:val="0"/>
      <w:marTop w:val="0"/>
      <w:marBottom w:val="0"/>
      <w:divBdr>
        <w:top w:val="none" w:sz="0" w:space="0" w:color="auto"/>
        <w:left w:val="none" w:sz="0" w:space="0" w:color="auto"/>
        <w:bottom w:val="none" w:sz="0" w:space="0" w:color="auto"/>
        <w:right w:val="none" w:sz="0" w:space="0" w:color="auto"/>
      </w:divBdr>
    </w:div>
    <w:div w:id="1501312809">
      <w:bodyDiv w:val="1"/>
      <w:marLeft w:val="0"/>
      <w:marRight w:val="0"/>
      <w:marTop w:val="0"/>
      <w:marBottom w:val="0"/>
      <w:divBdr>
        <w:top w:val="none" w:sz="0" w:space="0" w:color="auto"/>
        <w:left w:val="none" w:sz="0" w:space="0" w:color="auto"/>
        <w:bottom w:val="none" w:sz="0" w:space="0" w:color="auto"/>
        <w:right w:val="none" w:sz="0" w:space="0" w:color="auto"/>
      </w:divBdr>
      <w:divsChild>
        <w:div w:id="1977488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089657">
      <w:bodyDiv w:val="1"/>
      <w:marLeft w:val="0"/>
      <w:marRight w:val="0"/>
      <w:marTop w:val="0"/>
      <w:marBottom w:val="0"/>
      <w:divBdr>
        <w:top w:val="none" w:sz="0" w:space="0" w:color="auto"/>
        <w:left w:val="none" w:sz="0" w:space="0" w:color="auto"/>
        <w:bottom w:val="none" w:sz="0" w:space="0" w:color="auto"/>
        <w:right w:val="none" w:sz="0" w:space="0" w:color="auto"/>
      </w:divBdr>
      <w:divsChild>
        <w:div w:id="1938126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313611">
      <w:bodyDiv w:val="1"/>
      <w:marLeft w:val="0"/>
      <w:marRight w:val="0"/>
      <w:marTop w:val="0"/>
      <w:marBottom w:val="0"/>
      <w:divBdr>
        <w:top w:val="none" w:sz="0" w:space="0" w:color="auto"/>
        <w:left w:val="none" w:sz="0" w:space="0" w:color="auto"/>
        <w:bottom w:val="none" w:sz="0" w:space="0" w:color="auto"/>
        <w:right w:val="none" w:sz="0" w:space="0" w:color="auto"/>
      </w:divBdr>
    </w:div>
    <w:div w:id="1685746059">
      <w:bodyDiv w:val="1"/>
      <w:marLeft w:val="0"/>
      <w:marRight w:val="0"/>
      <w:marTop w:val="0"/>
      <w:marBottom w:val="0"/>
      <w:divBdr>
        <w:top w:val="none" w:sz="0" w:space="0" w:color="auto"/>
        <w:left w:val="none" w:sz="0" w:space="0" w:color="auto"/>
        <w:bottom w:val="none" w:sz="0" w:space="0" w:color="auto"/>
        <w:right w:val="none" w:sz="0" w:space="0" w:color="auto"/>
      </w:divBdr>
    </w:div>
    <w:div w:id="1716540132">
      <w:bodyDiv w:val="1"/>
      <w:marLeft w:val="0"/>
      <w:marRight w:val="0"/>
      <w:marTop w:val="0"/>
      <w:marBottom w:val="0"/>
      <w:divBdr>
        <w:top w:val="none" w:sz="0" w:space="0" w:color="auto"/>
        <w:left w:val="none" w:sz="0" w:space="0" w:color="auto"/>
        <w:bottom w:val="none" w:sz="0" w:space="0" w:color="auto"/>
        <w:right w:val="none" w:sz="0" w:space="0" w:color="auto"/>
      </w:divBdr>
    </w:div>
    <w:div w:id="1741708740">
      <w:bodyDiv w:val="1"/>
      <w:marLeft w:val="0"/>
      <w:marRight w:val="0"/>
      <w:marTop w:val="0"/>
      <w:marBottom w:val="0"/>
      <w:divBdr>
        <w:top w:val="none" w:sz="0" w:space="0" w:color="auto"/>
        <w:left w:val="none" w:sz="0" w:space="0" w:color="auto"/>
        <w:bottom w:val="none" w:sz="0" w:space="0" w:color="auto"/>
        <w:right w:val="none" w:sz="0" w:space="0" w:color="auto"/>
      </w:divBdr>
      <w:divsChild>
        <w:div w:id="426076824">
          <w:marLeft w:val="0"/>
          <w:marRight w:val="0"/>
          <w:marTop w:val="0"/>
          <w:marBottom w:val="0"/>
          <w:divBdr>
            <w:top w:val="none" w:sz="0" w:space="0" w:color="auto"/>
            <w:left w:val="none" w:sz="0" w:space="0" w:color="auto"/>
            <w:bottom w:val="none" w:sz="0" w:space="0" w:color="auto"/>
            <w:right w:val="none" w:sz="0" w:space="0" w:color="auto"/>
          </w:divBdr>
        </w:div>
      </w:divsChild>
    </w:div>
    <w:div w:id="1794863289">
      <w:bodyDiv w:val="1"/>
      <w:marLeft w:val="0"/>
      <w:marRight w:val="0"/>
      <w:marTop w:val="0"/>
      <w:marBottom w:val="0"/>
      <w:divBdr>
        <w:top w:val="none" w:sz="0" w:space="0" w:color="auto"/>
        <w:left w:val="none" w:sz="0" w:space="0" w:color="auto"/>
        <w:bottom w:val="none" w:sz="0" w:space="0" w:color="auto"/>
        <w:right w:val="none" w:sz="0" w:space="0" w:color="auto"/>
      </w:divBdr>
    </w:div>
    <w:div w:id="2116754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3239</TotalTime>
  <Pages>1</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Department of Education and Training Victoria</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Hansford</dc:creator>
  <cp:keywords/>
  <dc:description/>
  <cp:lastModifiedBy>Christopher Hansford</cp:lastModifiedBy>
  <cp:revision>23</cp:revision>
  <cp:lastPrinted>2025-11-02T03:15:00Z</cp:lastPrinted>
  <dcterms:created xsi:type="dcterms:W3CDTF">2025-11-01T03:49:00Z</dcterms:created>
  <dcterms:modified xsi:type="dcterms:W3CDTF">2025-11-26T05:34:00Z</dcterms:modified>
</cp:coreProperties>
</file>