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E926" w14:textId="49213C89" w:rsidR="00DB698C" w:rsidRDefault="007D7B18" w:rsidP="00466807">
      <w:r>
        <w:t xml:space="preserve">Dimitris Papanikolaou is the John L. and Helen Kellogg Professor of Finance at the Kellogg School of Management </w:t>
      </w:r>
      <w:r w:rsidRPr="007D7B18">
        <w:t>and a Research Associate of the National Bureau of Economic Research.</w:t>
      </w:r>
      <w:r w:rsidR="00C914F2">
        <w:t xml:space="preserve"> </w:t>
      </w:r>
      <w:r w:rsidR="00C52A8E">
        <w:t xml:space="preserve">His research </w:t>
      </w:r>
      <w:r w:rsidR="005B06F9">
        <w:t xml:space="preserve">has primarily focused on the interaction between technological innovation and financial markets. </w:t>
      </w:r>
      <w:r w:rsidR="000E4731">
        <w:t xml:space="preserve">Recent work has focused on the </w:t>
      </w:r>
      <w:r w:rsidR="008F25E8">
        <w:t xml:space="preserve">valuation of intangible capital, the </w:t>
      </w:r>
      <w:r w:rsidR="000E4731">
        <w:t xml:space="preserve">displacement of human capital, the market for corporate executives, </w:t>
      </w:r>
      <w:r w:rsidR="00524BF8">
        <w:t xml:space="preserve">and </w:t>
      </w:r>
      <w:r w:rsidR="000E4731">
        <w:t xml:space="preserve">the causal impact of financial frictions on innovation and </w:t>
      </w:r>
      <w:r w:rsidR="008F25E8">
        <w:t>growth</w:t>
      </w:r>
      <w:r w:rsidR="00524BF8">
        <w:t xml:space="preserve">. </w:t>
      </w:r>
      <w:r w:rsidR="005B06F9">
        <w:t xml:space="preserve">His work </w:t>
      </w:r>
      <w:r w:rsidR="00C52A8E">
        <w:t>has been published in the Quarterly Journal of Economics, the Journal of Political Economy, the Journal of Finance, the Review of Financial Studies, and the Journal of Financial Economics</w:t>
      </w:r>
      <w:r w:rsidR="00466807">
        <w:t xml:space="preserve"> and his papers have won </w:t>
      </w:r>
      <w:r w:rsidR="005475A2">
        <w:t>several</w:t>
      </w:r>
      <w:r w:rsidR="00466807">
        <w:t xml:space="preserve"> research awards, including the </w:t>
      </w:r>
      <w:proofErr w:type="spellStart"/>
      <w:r w:rsidR="00466807">
        <w:t>Anundi</w:t>
      </w:r>
      <w:proofErr w:type="spellEnd"/>
      <w:r w:rsidR="00466807">
        <w:t xml:space="preserve"> Smith Breeden prize </w:t>
      </w:r>
      <w:r w:rsidR="00D35CF7">
        <w:t xml:space="preserve">(twice) </w:t>
      </w:r>
      <w:r w:rsidR="00466807">
        <w:t xml:space="preserve">for the </w:t>
      </w:r>
      <w:r w:rsidR="00DB698C">
        <w:t>best paper in the Journal of Finance</w:t>
      </w:r>
      <w:r w:rsidR="003860A3">
        <w:t>.</w:t>
      </w:r>
      <w:r w:rsidR="00AC56AD">
        <w:t xml:space="preserve"> He currently serves as </w:t>
      </w:r>
      <w:r w:rsidR="000A72EC">
        <w:t>an associate editor at the Review of Financial Studies</w:t>
      </w:r>
      <w:r w:rsidR="008F25E8">
        <w:t xml:space="preserve"> at the Journal of Finance</w:t>
      </w:r>
      <w:r w:rsidR="00AC56AD">
        <w:t>.</w:t>
      </w:r>
      <w:r w:rsidR="003860A3">
        <w:t xml:space="preserve"> </w:t>
      </w:r>
      <w:r w:rsidR="00EC4760">
        <w:t>He previously served as an associate editor at Management Science</w:t>
      </w:r>
      <w:r w:rsidR="008F25E8">
        <w:t>.</w:t>
      </w:r>
      <w:r w:rsidR="00322720">
        <w:t xml:space="preserve"> </w:t>
      </w:r>
      <w:r w:rsidR="003860A3" w:rsidRPr="003860A3">
        <w:t>He received his</w:t>
      </w:r>
      <w:r w:rsidR="003860A3">
        <w:t xml:space="preserve"> </w:t>
      </w:r>
      <w:r w:rsidR="003860A3" w:rsidRPr="003860A3">
        <w:t>Ph.D.</w:t>
      </w:r>
      <w:r w:rsidR="003860A3">
        <w:t xml:space="preserve"> in Financial Economics</w:t>
      </w:r>
      <w:r w:rsidR="003860A3" w:rsidRPr="003860A3">
        <w:t xml:space="preserve"> from the Massachusetts Institute of Technology</w:t>
      </w:r>
      <w:r w:rsidR="003860A3">
        <w:t>.</w:t>
      </w:r>
    </w:p>
    <w:sectPr w:rsidR="00DB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9"/>
    <w:rsid w:val="000A72EC"/>
    <w:rsid w:val="000E4731"/>
    <w:rsid w:val="00127452"/>
    <w:rsid w:val="00322720"/>
    <w:rsid w:val="00324749"/>
    <w:rsid w:val="003403D3"/>
    <w:rsid w:val="003860A3"/>
    <w:rsid w:val="00457E9A"/>
    <w:rsid w:val="00466807"/>
    <w:rsid w:val="004E13EB"/>
    <w:rsid w:val="00524BF8"/>
    <w:rsid w:val="005475A2"/>
    <w:rsid w:val="005B06F9"/>
    <w:rsid w:val="006D74C9"/>
    <w:rsid w:val="0079196F"/>
    <w:rsid w:val="007D7B18"/>
    <w:rsid w:val="008576D4"/>
    <w:rsid w:val="008F25E8"/>
    <w:rsid w:val="00A7469D"/>
    <w:rsid w:val="00AC56AD"/>
    <w:rsid w:val="00C52A8E"/>
    <w:rsid w:val="00C914F2"/>
    <w:rsid w:val="00CE50A4"/>
    <w:rsid w:val="00D35CF7"/>
    <w:rsid w:val="00DB698C"/>
    <w:rsid w:val="00E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1E6"/>
  <w15:chartTrackingRefBased/>
  <w15:docId w15:val="{E2926E53-E56E-4CB3-B79A-491FDB8A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Papanikolaou</dc:creator>
  <cp:keywords/>
  <dc:description/>
  <cp:lastModifiedBy>Dimitris Papanikolaou</cp:lastModifiedBy>
  <cp:revision>27</cp:revision>
  <dcterms:created xsi:type="dcterms:W3CDTF">2020-09-21T18:50:00Z</dcterms:created>
  <dcterms:modified xsi:type="dcterms:W3CDTF">2021-03-29T16:22:00Z</dcterms:modified>
</cp:coreProperties>
</file>