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7F699" w14:textId="77777777" w:rsidR="0099258E" w:rsidRDefault="0099258E" w:rsidP="0099258E">
      <w:r>
        <w:t>In this scenario, a small boat coastal intrusion is taking place at Lesvos Island in the Eastern Aegean Sea, where Greece and Turkey meet. The challenge here is detecting and intercepting these unauthorized entries during nighttime under adverse weather conditions that severely restrict visibility and radar efficiency.</w:t>
      </w:r>
    </w:p>
    <w:p w14:paraId="5FAC4BDC" w14:textId="77777777" w:rsidR="0099258E" w:rsidRDefault="0099258E" w:rsidP="0099258E"/>
    <w:p w14:paraId="6FE70F8F" w14:textId="77777777" w:rsidR="0099258E" w:rsidRDefault="0099258E" w:rsidP="0099258E">
      <w:r>
        <w:t>To approach this problem, we need to:</w:t>
      </w:r>
    </w:p>
    <w:p w14:paraId="0E4CDC96" w14:textId="77777777" w:rsidR="0099258E" w:rsidRDefault="0099258E" w:rsidP="0099258E">
      <w:r>
        <w:t>1. Restate the problem: Small boat intrusions are taking place along the coast of Lesvos Island from Turkey at night during adverse weather conditions, which significantly challenge radar and drone-based detection systems. Our goal is to effectively detect and intercept these boats with minimal false positives while operating under tight time constraints and adverse weather conditions.</w:t>
      </w:r>
    </w:p>
    <w:p w14:paraId="35B70EBB" w14:textId="77777777" w:rsidR="0099258E" w:rsidRDefault="0099258E" w:rsidP="0099258E">
      <w:r>
        <w:t>2. Pin down the essentials: Goal - Effectively detect and intercept small boat intrusions. Constraints - Limited visibility, harsh weather conditions, rapid intrusion events, and limited resources. People/parties involved - Greek Coast Guard, smugglers or migrants, and various surveillance systems. Known - Detection limitations, challenging weather, and short crossing distances. Unknown - Authenticity of ambiguous radar and sensor signals, optimal coast guard interception locations, and the exact number and type of boats that may be entering the area.</w:t>
      </w:r>
    </w:p>
    <w:p w14:paraId="4ABCE42A" w14:textId="77777777" w:rsidR="0099258E" w:rsidRDefault="0099258E" w:rsidP="0099258E">
      <w:r>
        <w:t>3. Generate options: Option 1 - Enhance existing detection systems with advanced AI-driven analytics to improve pattern recognition, contextual data analysis, and historical migration trend assessment. Option 2 - Rely more on human operators for surveillance, using their experience and judgment under the given conditions to determine potential intrusions.</w:t>
      </w:r>
    </w:p>
    <w:p w14:paraId="4B89FCFE" w14:textId="77777777" w:rsidR="0099258E" w:rsidRDefault="0099258E" w:rsidP="0099258E">
      <w:r>
        <w:t>4. Weigh them: Option 1 offers improved detection accuracy and efficiency through advanced AI algorithms, but it may require significant investments in infrastructure and training. Option 2 can be more cost-effective and adaptable to rapidly changing conditions, but it relies on human operators who might not always make the best decisions due to fatigue or other factors.</w:t>
      </w:r>
    </w:p>
    <w:p w14:paraId="07BB7F08" w14:textId="77777777" w:rsidR="0099258E" w:rsidRDefault="0099258E" w:rsidP="0099258E">
      <w:r>
        <w:t>5. Recommendation: Given the need for quick response times and minimal false positives, as well as the significant constraints posed by adverse weather conditions, I recommend implementing advanced AI-driven analytics in combination with human oversight. This approach will enable more accurate detection and interception of small boats under challenging conditions while minimizing false alarms.</w:t>
      </w:r>
    </w:p>
    <w:p w14:paraId="3F0518D1" w14:textId="77777777" w:rsidR="0099258E" w:rsidRDefault="0099258E" w:rsidP="0099258E">
      <w:r>
        <w:t>6. Main risk: The main risk is a false positive leading to unnecessary responses or missed detections that allow intrusions to go undetected.</w:t>
      </w:r>
    </w:p>
    <w:p w14:paraId="2E289D43" w14:textId="4195EBA2" w:rsidR="00E26B4F" w:rsidRDefault="0099258E" w:rsidP="0099258E">
      <w:r>
        <w:t>7. Next steps: Implement AI-driven analytics software with the ability to process real-time weather data, learn from historical migration patterns and contextual conditions, and provide recommendations for optimal coast guard interception locations and timing based on predictive analysis. Additionally, invest in continuous training and education programs for human operators to improve their ability to effectively collaborate with AI systems and make informed decisions under the given conditions.</w:t>
      </w:r>
    </w:p>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58E"/>
    <w:rsid w:val="000F1CC1"/>
    <w:rsid w:val="0056380E"/>
    <w:rsid w:val="006173A5"/>
    <w:rsid w:val="007500F4"/>
    <w:rsid w:val="00750518"/>
    <w:rsid w:val="00915017"/>
    <w:rsid w:val="0099258E"/>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0F549078"/>
  <w15:chartTrackingRefBased/>
  <w15:docId w15:val="{0B4924E5-78FB-5E4A-B786-56A3D2F38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92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992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9258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9925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9258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9258E"/>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9258E"/>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9258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99258E"/>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semiHidden/>
    <w:rsid w:val="0099258E"/>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99258E"/>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99258E"/>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9258E"/>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9258E"/>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9258E"/>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9258E"/>
    <w:rPr>
      <w:rFonts w:eastAsiaTheme="majorEastAsia" w:cstheme="majorBidi"/>
      <w:color w:val="272727" w:themeColor="text1" w:themeTint="D8"/>
    </w:rPr>
  </w:style>
  <w:style w:type="paragraph" w:styleId="a3">
    <w:name w:val="Title"/>
    <w:basedOn w:val="a"/>
    <w:next w:val="a"/>
    <w:link w:val="Char"/>
    <w:uiPriority w:val="10"/>
    <w:qFormat/>
    <w:rsid w:val="0099258E"/>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9258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9258E"/>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9258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9258E"/>
    <w:pPr>
      <w:spacing w:before="160" w:after="160"/>
      <w:jc w:val="center"/>
    </w:pPr>
    <w:rPr>
      <w:i/>
      <w:iCs/>
      <w:color w:val="404040" w:themeColor="text1" w:themeTint="BF"/>
    </w:rPr>
  </w:style>
  <w:style w:type="character" w:customStyle="1" w:styleId="Char1">
    <w:name w:val="Απόσπασμα Char"/>
    <w:basedOn w:val="a0"/>
    <w:link w:val="a5"/>
    <w:uiPriority w:val="29"/>
    <w:rsid w:val="0099258E"/>
    <w:rPr>
      <w:i/>
      <w:iCs/>
      <w:color w:val="404040" w:themeColor="text1" w:themeTint="BF"/>
    </w:rPr>
  </w:style>
  <w:style w:type="paragraph" w:styleId="a6">
    <w:name w:val="List Paragraph"/>
    <w:basedOn w:val="a"/>
    <w:uiPriority w:val="34"/>
    <w:qFormat/>
    <w:rsid w:val="0099258E"/>
    <w:pPr>
      <w:ind w:left="720"/>
      <w:contextualSpacing/>
    </w:pPr>
  </w:style>
  <w:style w:type="character" w:styleId="a7">
    <w:name w:val="Intense Emphasis"/>
    <w:basedOn w:val="a0"/>
    <w:uiPriority w:val="21"/>
    <w:qFormat/>
    <w:rsid w:val="0099258E"/>
    <w:rPr>
      <w:i/>
      <w:iCs/>
      <w:color w:val="0F4761" w:themeColor="accent1" w:themeShade="BF"/>
    </w:rPr>
  </w:style>
  <w:style w:type="paragraph" w:styleId="a8">
    <w:name w:val="Intense Quote"/>
    <w:basedOn w:val="a"/>
    <w:next w:val="a"/>
    <w:link w:val="Char2"/>
    <w:uiPriority w:val="30"/>
    <w:qFormat/>
    <w:rsid w:val="00992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9258E"/>
    <w:rPr>
      <w:i/>
      <w:iCs/>
      <w:color w:val="0F4761" w:themeColor="accent1" w:themeShade="BF"/>
    </w:rPr>
  </w:style>
  <w:style w:type="character" w:styleId="a9">
    <w:name w:val="Intense Reference"/>
    <w:basedOn w:val="a0"/>
    <w:uiPriority w:val="32"/>
    <w:qFormat/>
    <w:rsid w:val="00992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438</Words>
  <Characters>2640</Characters>
  <Application>Microsoft Office Word</Application>
  <DocSecurity>0</DocSecurity>
  <Lines>44</Lines>
  <Paragraphs>9</Paragraphs>
  <ScaleCrop>false</ScaleCrop>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2026-06-14T15:46:00Z</dcterms:created>
  <dcterms:modified xsi:type="dcterms:W3CDTF">2026-06-14T15:46:00Z</dcterms:modified>
</cp:coreProperties>
</file>