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979CE" w14:textId="77777777" w:rsidR="001A1C24" w:rsidRDefault="001A1C24" w:rsidP="001A1C24">
      <w:r>
        <w:t>**Read of the situation:**</w:t>
      </w:r>
    </w:p>
    <w:p w14:paraId="405292DA" w14:textId="77777777" w:rsidR="001A1C24" w:rsidRDefault="001A1C24" w:rsidP="001A1C24"/>
    <w:p w14:paraId="3AD89152" w14:textId="77777777" w:rsidR="001A1C24" w:rsidRDefault="001A1C24" w:rsidP="001A1C24">
      <w:r>
        <w:t>You are with your family in a crowded shopping center when an active shooter enters and starts shooting. The threat is immediate, and you need to make a decision quickly to protect yourself and your loved ones.</w:t>
      </w:r>
    </w:p>
    <w:p w14:paraId="214BCA09" w14:textId="77777777" w:rsidR="001A1C24" w:rsidRDefault="001A1C24" w:rsidP="001A1C24"/>
    <w:p w14:paraId="73928D8A" w14:textId="77777777" w:rsidR="001A1C24" w:rsidRDefault="001A1C24" w:rsidP="001A1C24">
      <w:r>
        <w:t>**Recommendation:**</w:t>
      </w:r>
    </w:p>
    <w:p w14:paraId="584CD1E8" w14:textId="77777777" w:rsidR="001A1C24" w:rsidRDefault="001A1C24" w:rsidP="001A1C24"/>
    <w:p w14:paraId="161D84FB" w14:textId="77777777" w:rsidR="001A1C24" w:rsidRDefault="001A1C24" w:rsidP="001A1C24">
      <w:r>
        <w:t>Run away from the danger area as soon as possible. The reason for this recommendation is that running provides a chance to escape the danger zone and potentially find a safe location, whereas hiding or fighting may not guarantee safety.</w:t>
      </w:r>
    </w:p>
    <w:p w14:paraId="0583408B" w14:textId="77777777" w:rsidR="001A1C24" w:rsidRDefault="001A1C24" w:rsidP="001A1C24"/>
    <w:p w14:paraId="174FC02F" w14:textId="77777777" w:rsidR="001A1C24" w:rsidRDefault="001A1C24" w:rsidP="001A1C24">
      <w:r>
        <w:t>**Why:**</w:t>
      </w:r>
    </w:p>
    <w:p w14:paraId="698C7A94" w14:textId="77777777" w:rsidR="001A1C24" w:rsidRDefault="001A1C24" w:rsidP="001A1C24"/>
    <w:p w14:paraId="4D475FC0" w14:textId="77777777" w:rsidR="001A1C24" w:rsidRDefault="001A1C24" w:rsidP="001A1C24">
      <w:r>
        <w:t>Running offers the best option because it allows you to put distance between yourself and the shooter, reducing the risk of being caught in crossfire or targeted by the attacker. Hiding may not provide adequate protection, as the shooter could still find you or block your escape route. Fighting is not a viable option due to the danger posed by the armed attacker.</w:t>
      </w:r>
    </w:p>
    <w:p w14:paraId="46311660" w14:textId="77777777" w:rsidR="001A1C24" w:rsidRDefault="001A1C24" w:rsidP="001A1C24"/>
    <w:p w14:paraId="6434419B" w14:textId="77777777" w:rsidR="001A1C24" w:rsidRDefault="001A1C24" w:rsidP="001A1C24">
      <w:r>
        <w:t>**Next steps:**</w:t>
      </w:r>
    </w:p>
    <w:p w14:paraId="43C5C441" w14:textId="77777777" w:rsidR="001A1C24" w:rsidRDefault="001A1C24" w:rsidP="001A1C24"/>
    <w:p w14:paraId="1506CF80" w14:textId="77777777" w:rsidR="001A1C24" w:rsidRDefault="001A1C24" w:rsidP="001A1C24">
      <w:r>
        <w:t>1. Move away from the area where the shooting is occurring as quickly and quietly as possible.</w:t>
      </w:r>
    </w:p>
    <w:p w14:paraId="41532BD4" w14:textId="77777777" w:rsidR="001A1C24" w:rsidRDefault="001A1C24" w:rsidP="001A1C24">
      <w:r>
        <w:t>2. Look for an exit or a safe location to hide, such as a store or a room without windows.</w:t>
      </w:r>
    </w:p>
    <w:p w14:paraId="2EC5450D" w14:textId="77777777" w:rsidR="001A1C24" w:rsidRDefault="001A1C24" w:rsidP="001A1C24">
      <w:r>
        <w:t>3. If you can't escape or find a safe location, try to find cover behind a barrier or a solid object.</w:t>
      </w:r>
    </w:p>
    <w:p w14:paraId="60F6BFD0" w14:textId="77777777" w:rsidR="001A1C24" w:rsidRDefault="001A1C24" w:rsidP="001A1C24"/>
    <w:p w14:paraId="75298253" w14:textId="77777777" w:rsidR="001A1C24" w:rsidRDefault="001A1C24" w:rsidP="001A1C24">
      <w:r>
        <w:t>**Open questions:**</w:t>
      </w:r>
    </w:p>
    <w:p w14:paraId="54799C58" w14:textId="77777777" w:rsidR="001A1C24" w:rsidRDefault="001A1C24" w:rsidP="001A1C24"/>
    <w:p w14:paraId="586FAEEA" w14:textId="77777777" w:rsidR="001A1C24" w:rsidRDefault="001A1C24" w:rsidP="001A1C24">
      <w:r>
        <w:t>* Are there any emergency exits or evacuation routes nearby?</w:t>
      </w:r>
    </w:p>
    <w:p w14:paraId="4F9623C5" w14:textId="77777777" w:rsidR="001A1C24" w:rsidRDefault="001A1C24" w:rsidP="001A1C24">
      <w:r>
        <w:t>* Are there any potential hiding spots or barricades that could provide temporary protection?</w:t>
      </w:r>
    </w:p>
    <w:p w14:paraId="4DE71176" w14:textId="77777777" w:rsidR="001A1C24" w:rsidRDefault="001A1C24" w:rsidP="001A1C24"/>
    <w:p w14:paraId="59B25C05" w14:textId="3495ADFD" w:rsidR="00E26B4F" w:rsidRDefault="001A1C24" w:rsidP="001A1C24">
      <w:r>
        <w:t>Please note that this response is based on the provided scenario and the principles outlined in the role description. However, it's essential to emphasize that active shooter scenarios are highly dynamic and context-dependent. In reality, the best course of action may vary depending on specific circumstances, and it's crucial to follow official guidelines and training from law enforcement or other qualified professionals.</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C24"/>
    <w:rsid w:val="000F1CC1"/>
    <w:rsid w:val="001A1C24"/>
    <w:rsid w:val="00444EDD"/>
    <w:rsid w:val="0056380E"/>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3E741B2A"/>
  <w15:chartTrackingRefBased/>
  <w15:docId w15:val="{1BB98625-1F3C-8649-8AF9-0D471A177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A1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A1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A1C2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1A1C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A1C2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A1C24"/>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A1C24"/>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A1C2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1A1C2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1A1C2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1A1C24"/>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1A1C2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1A1C2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1A1C2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1A1C2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1A1C24"/>
    <w:rPr>
      <w:rFonts w:eastAsiaTheme="majorEastAsia" w:cstheme="majorBidi"/>
      <w:color w:val="272727" w:themeColor="text1" w:themeTint="D8"/>
    </w:rPr>
  </w:style>
  <w:style w:type="paragraph" w:styleId="a3">
    <w:name w:val="Title"/>
    <w:basedOn w:val="a"/>
    <w:next w:val="a"/>
    <w:link w:val="Char"/>
    <w:uiPriority w:val="10"/>
    <w:qFormat/>
    <w:rsid w:val="001A1C2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A1C2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A1C24"/>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1A1C2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A1C24"/>
    <w:pPr>
      <w:spacing w:before="160" w:after="160"/>
      <w:jc w:val="center"/>
    </w:pPr>
    <w:rPr>
      <w:i/>
      <w:iCs/>
      <w:color w:val="404040" w:themeColor="text1" w:themeTint="BF"/>
    </w:rPr>
  </w:style>
  <w:style w:type="character" w:customStyle="1" w:styleId="Char1">
    <w:name w:val="Απόσπασμα Char"/>
    <w:basedOn w:val="a0"/>
    <w:link w:val="a5"/>
    <w:uiPriority w:val="29"/>
    <w:rsid w:val="001A1C24"/>
    <w:rPr>
      <w:i/>
      <w:iCs/>
      <w:color w:val="404040" w:themeColor="text1" w:themeTint="BF"/>
    </w:rPr>
  </w:style>
  <w:style w:type="paragraph" w:styleId="a6">
    <w:name w:val="List Paragraph"/>
    <w:basedOn w:val="a"/>
    <w:uiPriority w:val="34"/>
    <w:qFormat/>
    <w:rsid w:val="001A1C24"/>
    <w:pPr>
      <w:ind w:left="720"/>
      <w:contextualSpacing/>
    </w:pPr>
  </w:style>
  <w:style w:type="character" w:styleId="a7">
    <w:name w:val="Intense Emphasis"/>
    <w:basedOn w:val="a0"/>
    <w:uiPriority w:val="21"/>
    <w:qFormat/>
    <w:rsid w:val="001A1C24"/>
    <w:rPr>
      <w:i/>
      <w:iCs/>
      <w:color w:val="0F4761" w:themeColor="accent1" w:themeShade="BF"/>
    </w:rPr>
  </w:style>
  <w:style w:type="paragraph" w:styleId="a8">
    <w:name w:val="Intense Quote"/>
    <w:basedOn w:val="a"/>
    <w:next w:val="a"/>
    <w:link w:val="Char2"/>
    <w:uiPriority w:val="30"/>
    <w:qFormat/>
    <w:rsid w:val="001A1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1A1C24"/>
    <w:rPr>
      <w:i/>
      <w:iCs/>
      <w:color w:val="0F4761" w:themeColor="accent1" w:themeShade="BF"/>
    </w:rPr>
  </w:style>
  <w:style w:type="character" w:styleId="a9">
    <w:name w:val="Intense Reference"/>
    <w:basedOn w:val="a0"/>
    <w:uiPriority w:val="32"/>
    <w:qFormat/>
    <w:rsid w:val="001A1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1481</Characters>
  <Application>Microsoft Office Word</Application>
  <DocSecurity>0</DocSecurity>
  <Lines>42</Lines>
  <Paragraphs>14</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2026-06-14T05:29:00Z</dcterms:created>
  <dcterms:modified xsi:type="dcterms:W3CDTF">2026-06-14T05:29:00Z</dcterms:modified>
</cp:coreProperties>
</file>