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5377" w14:textId="77777777" w:rsidR="000602F9" w:rsidRPr="000602F9" w:rsidRDefault="000602F9" w:rsidP="000602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A. Decision brief</w:t>
      </w:r>
    </w:p>
    <w:p w14:paraId="6147F6E3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 46-year-old woman with major blunt polytrauma (right flail chest, drained right pneumothorax, an 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undrained occult left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pneumothorax, grade-2 liver laceration, unstable T5–T6 fractures with ~50% canal compromise) is deteriorating in the ICU before her planned spinal fixation: rising work of breathing, fluctuating GCS (now 9), and climbing pressor needs. Her vitals are the tell — HR 48 (bradycardic), BP 79/48 on norepinephrine, warm extremities — alongside a soft, nontender abdomen.</w:t>
      </w:r>
    </w:p>
    <w:p w14:paraId="20D749A5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Recommended course of action — treat as neurogenic shock + impending respiratory failure, </w:t>
      </w:r>
      <w:r w:rsidRPr="000602F9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l-GR"/>
          <w14:ligatures w14:val="none"/>
        </w:rPr>
        <w:t>while actively excluding hemorrhage</w:t>
      </w: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.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Escalate vasopressors to a cord-perfusion MAP target and add a chronotrope/atropine for the bradycardia; secure the airway with a hemodynamically-neutral RSI; </w:t>
      </w: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decompress/drain the occult left pneumothorax before or at the moment positive-pressure ventilation starts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; call trauma/spine/anesthesia; and run a concurrent FAST + chest-tube-output check + crossmatch so a bleed can't hide. One-line rationale: bradycardia with warm peripheries above a high-thoracic cord lesion is a neurogenic pattern, not the tachycardic, clamped-down picture of hemorrhage — but neurogenic shock is a diagnosis of exclusion in trauma, so the hemorrhage workup stays live.</w:t>
      </w:r>
    </w:p>
    <w:p w14:paraId="7E30F6FC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converting the occult left pneumothorax to a tension pneumothorax on intubation → obstructive arrest (pre-empted by decompression). </w:t>
      </w: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risk: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 coexisting occult bleed being under-resuscitated; refractory neurogenic shock; secondary cord injury if MAP isn't held; post-intubation collapse despite preparation.</w:t>
      </w:r>
    </w:p>
    <w:p w14:paraId="37801CA8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Confidence: ~0.7.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one fact that would change the call: a </w:t>
      </w:r>
      <w:r w:rsidRPr="000602F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positive FAST or evidence of ongoing hemorrhage</w:t>
      </w: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(falling Hb, rising chest-tube/abdominal output) → the primary driver flips to hemorrhagic shock and blood/transfusion + surgical control lead.</w:t>
      </w:r>
    </w:p>
    <w:p w14:paraId="48D81D4A" w14:textId="77777777" w:rsidR="000602F9" w:rsidRPr="000602F9" w:rsidRDefault="003D644E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D644E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0F6BA927">
          <v:rect id="_x0000_i1031" alt="" style="width:414.9pt;height:.05pt;mso-width-percent:0;mso-height-percent:0;mso-width-percent:0;mso-height-percent:0" o:hrpct="999" o:hralign="center" o:hrstd="t" o:hr="t" fillcolor="#a0a0a0" stroked="f"/>
        </w:pict>
      </w:r>
    </w:p>
    <w:p w14:paraId="25E88BEE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Schema note (recap from last turn): edges use the loaded ontology's spellings (no underscores); </w:t>
      </w:r>
      <w:r w:rsidRPr="000602F9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HASCONFIDENCE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, </w:t>
      </w:r>
      <w:r w:rsidRPr="000602F9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, and </w:t>
      </w:r>
      <w:r w:rsidRPr="000602F9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DERIVEDFROM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 are flagged extensions not declared in the TBox; assumptions are double-labelled </w:t>
      </w:r>
      <w:r w:rsidRPr="000602F9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:Claim:Assumption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.</w:t>
      </w:r>
    </w:p>
    <w:p w14:paraId="654D0073" w14:textId="77777777" w:rsidR="000602F9" w:rsidRPr="000602F9" w:rsidRDefault="000602F9" w:rsidP="000602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B. Cypher build script</w:t>
      </w:r>
    </w:p>
    <w:p w14:paraId="5617378F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cypher</w:t>
      </w:r>
    </w:p>
    <w:p w14:paraId="53BB457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52658C6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CDMO decision graph — Mixed shock in trauma SCI ("Aisha")</w:t>
      </w:r>
    </w:p>
    <w:p w14:paraId="1CC8038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:param caseId =&gt; 'spinal_cord_aisha'</w:t>
      </w:r>
    </w:p>
    <w:p w14:paraId="403CA0D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Edge names follow loaded cdmo_graph.cypher (no underscores).</w:t>
      </w:r>
    </w:p>
    <w:p w14:paraId="70F364E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Extensions (not in TBox): HASCONFIDENCE, CARRIESUNCERTAINTY, DERIVEDFROM</w:t>
      </w:r>
    </w:p>
    <w:p w14:paraId="44728AA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793DB38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4F1D4F3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---------- 1. FRAME ----------</w:t>
      </w:r>
    </w:p>
    <w:p w14:paraId="3274863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Situation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'deteriorating_polytrauma_SCI_mixed_shock'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B4CA26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env: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Environment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'intensive_care_unit'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5FFF1E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Entity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'patient_aisha'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age: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46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sex: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'F'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6F047F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stShock: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'undifferentiated_shock_with_respiratory_failure'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B05C42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stSCI: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'T5_T6_cord_injury_canal_50pct'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7428B1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INENVIRONMENT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env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EDFE94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INVOLVESENTITY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F04E12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HASSTATE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stShock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93E238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HASSTATE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FE6D3A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3551A79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'obs_vitals'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18985A5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'HR48 BP79/48 on norepinephrine 15mcg/min RR30 SpO2-93-on-100pct-NRB Temp37.1 GCS9'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7CDFAA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'obs_exam'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2415534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'moderate WOB, R flail chest, equal air entry bilaterally initially, warm extremities, abdomen bruised/soft/nondistended/nontender, no pelvic/long-bone fx'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1287B4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oInj: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'obs_injuries'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90DF3E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'bilateral rib fx, R flail, R pneumothorax w/ chest tube, OCCULT L pneumothorax (undrained), grade-2 liver lac, unstable T5-T6 fx ~50% canal'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753166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oCourse: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'obs_course'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299012D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'initially alert/oriented, now deteriorated; awaiting operative spinal stabilization later today'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72F814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47F12A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9FA66C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oInj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646CF2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oCourse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5857DE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0D3C015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---------- 2. ASSESS ----------</w:t>
      </w:r>
    </w:p>
    <w:p w14:paraId="520CABE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Perception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'perc_deteriorating_shock_and_resp_failure'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4B2B2DA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'rising WOB, falling GCS, climbing pressor need; bradycardic + hypotensive + warm'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282779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Comprehension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'comp_pattern_fits_neurogenic_plus_resp_failure'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7232D09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'bradycardia + warm extremities + high cord lesion =&gt; neurogenic; benign abdomen + grade-2 liver =&gt; hemorrhage less likely primary; flail + occult L pneumo =&gt; resp failure'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27930E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Projection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'proj_airway_needed_but_intubation_threatens_collapse'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1E561E7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'will progress to resp arrest without airway; PPV risks L tension pneumo; induction risks worsening vasoplegic shock'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8DB30B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BE9B26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F6D066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49BB57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48CC54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77A3AF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oInj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734282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oInj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6F67DD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3946C17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'cf_perc'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0.85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A784DE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cfC: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'cf_comp'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0.7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450F9F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cfJ: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'cf_proj'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0.75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193812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22CDB27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48456E0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2A99FB3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04791E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'unc_occult_hemorrhage'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4B4F66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'occult hemorrhage not excluded (no FAST result; chest-tube output unknown)'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D5CA83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uMix: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'unc_relative_shock_contribution'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6AD98D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'relative contribution of neurogenic vs hemorrhagic shock uncertain'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CCE95E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uTens: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'unc_left_pneumo_tensioning'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7C589DA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'whether occult L pneumo will tension under PPV'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EA5AD8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64FE9FA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uMix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173FCFD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uTens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0616375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1D55C73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---------- 3. POSE ----------</w:t>
      </w:r>
    </w:p>
    <w:p w14:paraId="7EC8752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DecisionProblem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'differentiate_and_manage_shock_and_resp_failure'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B44244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'Primarily hemorrhagic shock (fluids/blood) or neurogenic shock + resp failure (pressors, airway, decompression, consultants)?'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030850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RAISESDECISIONPROBLEM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06CDB5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obj: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Objective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'stabilize_oxygenation_and_perfusion_safely'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B26E14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PURSUESOBJECTIVE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obj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D9E6B9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61925C3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hc1: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HardConstraint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'secure_airway_and_oxygenation'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6E98EF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hc2: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HardConstraint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'decompress_left_pneumo_before_or_at_PPV'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91D73E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hc3: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HardConstraint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'exclude_hemorrhage_concurrently'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9F4B2F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sc1: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SoftConstraint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'MAP_target_for_cord_perfusion'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B82C19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sc2: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SoftConstraint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'limit_crystalloid_given_flail_and_lung_injury'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248999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hc1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639EFE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7B46E7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hc3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FFEC25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sc1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B7362A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49C2D4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681043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DecisionPoint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'acute_deterioration'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timeCriticality: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'immediate'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E8C41A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ATDECISIONPOINT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5C02F1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auth: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DecisionAuthority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'ICU_trauma_attending'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8DB436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team: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OrganizationalAgent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'ICU_trauma_team'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EB562D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4F9CBFB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---------- 4. OPTIONS (3 alternatives) ----------</w:t>
      </w:r>
    </w:p>
    <w:p w14:paraId="4B72EC5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'treat_neurogenic_shock_and_control_airway'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reversible: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12E206A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'Escalate pressor to MAP target + atropine/chronotrope; decompress occult L pneumo before/at PPV; hemodynamically-neutral RSI with pressors/atropine ready; call trauma/spine/anesthesia; concurrent FAST + chest-tube output + crossmatch'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424D80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coaHemo: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'treat_as_hemorrhagic_shock_first'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reversible: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147F7AD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'Aggressive fluids/blood + MTP, defer pressor escalation, treat presumed bleed'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997D00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coaIntubNoPrep: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'immediate_intubation_without_decompression_prep'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reversible: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false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014CBE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'Induce and intubate now without left-chest decompression or hemodynamic preparation'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8DE2BB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HASALTERNATIVE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E3FCF1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HASALTERNATIVE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0F792D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HASALTERNATIVE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4CA4AB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team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RECOMMENDS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FA1B9F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4A68A82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Actions + preconditions/effects for recommended COA</w:t>
      </w:r>
    </w:p>
    <w:p w14:paraId="2C06BA9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aPress: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'escalate_vasopressor_and_chronotrope'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930894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effMAP: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Effect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'MAP_at_cord_perfusion_target'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60EFD2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aPress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HASEFFECT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effMAP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8136A6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aDecomp: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'decompress_left_pneumothorax'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BE6077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effDecomp: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Effect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'left_pleural_space_decompressed'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2BA8CA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aDecomp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HASEFFECT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effDecomp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9B36DC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aRSI: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'hemodynamically_neutral_RSI'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387A6E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preRSI: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Precondition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'pressors_atropine_and_left_chest_ready'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61B324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aRSI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HASPRECONDITION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preRSI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C63B9E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aWorkup: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'concurrent_fast_chesttube_crossmatch'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8DEFDE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aConsult: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'activate_trauma_spine_anesthesia'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DBE4E1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aPress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8C5DE4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aDecomp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9EC5C0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aRSI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B93280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aWorkup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774345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aConsult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008E19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FC364F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Capabilities</w:t>
      </w:r>
    </w:p>
    <w:p w14:paraId="0604AB3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capPress: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'vasopressor_inotrope_atropine'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C29879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capChest: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'chest_decompression_thoracostomy'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0439C8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capAir: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'advanced_airway_with_hemodynamic_support'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CD987E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capImg: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'fast_imaging_and_blood_bank_MTP'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assumed: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03F184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capPress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F9375E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capChest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71FAA9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4DF294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03EA5B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E69188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0DFD1B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257CE99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shPt: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Stakeholder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'patient'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41A21B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398C695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 Risks (HASRISK: COA-&gt;Risk; POSEDBYTHREAT: Risk-&gt;Threat; EXPLOITSVULNERABILITY: Threat-&gt;Vuln;</w:t>
      </w:r>
    </w:p>
    <w:p w14:paraId="5AB240D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           LEADSTOCONSEQUENCE: COA-&gt;Consequence) ---</w:t>
      </w:r>
    </w:p>
    <w:p w14:paraId="036F4DB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Neuro COA risks</w:t>
      </w:r>
    </w:p>
    <w:p w14:paraId="6004D00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'risk_missed_coexisting_hemorrhage'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0.25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3AE5E8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'threat_occult_intraabdominal_or_thoracic_bleed'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36C8E9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vLiver: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'vuln_liver_lac_and_chest_trauma'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6A84B1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rMissBleed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155AFA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rMissBleed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F41AFD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vLiver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60431F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rTensN: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'risk_post_intubation_tension_pneumo'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0.3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9FD764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thPPV: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'threat_PPV_on_occult_left_pneumo'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BAF0EF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vPleura: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'vuln_undrained_left_pleural_space'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5DE8BD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rTensN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5A6F2E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rTensN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thPPV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0C2165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thPPV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vPleura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0DFA97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cUnderResus: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'cons_under_resuscitated_bleed'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'major'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F7564B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cUnderResus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5A4BD2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cUnderResus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BF88B3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902340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Hemorrhage-first COA risks</w:t>
      </w:r>
    </w:p>
    <w:p w14:paraId="349278B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rWrong: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'risk_wrong_driver_worsens_status'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22DB03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thCrys: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'threat_crystalloid_overload_unaddressed_vasoplegia'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DCEF0F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vFlail: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'vuln_flail_chest_lung_injury'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700429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rWrong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006D66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rWrong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thCrys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15AD39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thCrys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vFlail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47493A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cRespWorse: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'cons_worsening_respiratory_failure'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'major'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75196A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cRespWorse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00C8F5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cRespWorse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CE3787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5D92074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Intubate-without-prep COA risks</w:t>
      </w:r>
    </w:p>
    <w:p w14:paraId="462D637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lastRenderedPageBreak/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rCollapse: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'risk_periintubation_collapse_and_tension'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64E9D8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thInduct: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'threat_induction_plus_PPV_tension'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0FF470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vSymp: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'vuln_sympathectomy_and_occult_left_pneumo'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C5577D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rCollapse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5E457B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rCollapse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thInduct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404E54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thInduct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vSymp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ADC0B9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cArrest: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'cons_cardiac_arrest'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'catastrophic'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6B567F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cArrest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86131F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cArrest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3C77B8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6DB6C0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---------- 5. EVALUATE ----------</w:t>
      </w:r>
    </w:p>
    <w:p w14:paraId="7ACBE49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crOxy: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'crit_oxygenation_ventilation'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B0C65F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crPerf: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'crit_perfusion_MAP_cord'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5B0A61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crDx: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'crit_correct_shock_diagnosis'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4E0E02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crIatro: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'crit_avoid_iatrogenic_collapse'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205090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'crit_dont_miss_hemorrhage'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638DE0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crOxy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EA9EBF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crPerf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7CE122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crDx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79B87E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crIatro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4B9C76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62327C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crPerf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DB934E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crDx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52FBD0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crOxy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3730B4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crOxy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F84B84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crIatro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19E3D9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EAD430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eNeuro: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'eval_neuro'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utilityScore: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0.80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7F19C2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eHemo: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'eval_hemo'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utilityScore: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0.40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B00E6A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eIntub: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'eval_intub_no_prep'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utilityScore: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0.25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C9E589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1B92EE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8487D6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eIntub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FFEAD9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ONCRITERION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crDx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856019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ONCRITERION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crDx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687332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eIntub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ONCRITERION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crIatro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BC2355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6484F9B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Tradeoff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'tradeoff_speed_of_airway_vs_pre_intubation_optimization'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C6D84E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'Intubating immediately addresses hypoxia but forgoes decompression + hemodynamic prep that prevent peri-intubation arrest'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08F6E9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INVOLVESTRADEOFF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991D82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B1DB5B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---------- 6. ARGUE ----------</w:t>
      </w:r>
    </w:p>
    <w:p w14:paraId="3DD1291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clNeuro: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'claim_neurogenic_pattern'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C230C2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'Bradycardia + warm extremities + hypotension above a high-thoracic cord lesion indicate neurogenic shock'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79562F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'claim_hemorrhage_less_likely_primary'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0901BBA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'Soft nontender abdomen, grade-2 liver, no pelvic/long-bone fx make hemorrhage less likely the primary driver'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288B21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clTension: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'claim_ppv_tension_risk'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123D2B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'An undrained occult left pneumothorax can tension under positive-pressure ventilation'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657E4E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clAirway: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'claim_needs_airway_control'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4F5B97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'GCS 9, rising WOB, SpO2 93% on 100% O2 mandate airway control'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1D865D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clMAP: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'claim_map_target_for_cord'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5C6D22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lastRenderedPageBreak/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'Acute SCI benefits from an elevated MAP target to preserve cord perfusion'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777EF3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3F21DA4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evPhys: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'ev_exam_and_shock_physiology'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0C02EA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srcPhys: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'shock_physiology'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7C9F05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relPhys: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'rel_physiology'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91529B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BEF417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44AEDA6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2FD846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52CD14D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evExam: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'ev_abdominal_and_injury_exam'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0A6845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evExam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F3083A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evExam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33698E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Qualifier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'qual_not_excluded_confirm_fast'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094682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'Holds only until FAST/chest-tube output confirm; hemorrhage not formally excluded'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86B72D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HASQUALIFIER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D22369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6495226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evImg: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'ev_documented_occult_left_pneumo'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856E58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srcImg: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'trauma_imaging'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8B0206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relImg: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'rel_imaging'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7D8817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7EA73F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87083A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clTension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F76A5B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5BFF20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evVit: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'ev_monitored_vitals'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FB42E1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srcMon: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'bedside_monitoring'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E58E96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relMon: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'rel_monitoring'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3FE94A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srcMon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relMon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899465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evVit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srcMon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B2BA37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clAirway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evVit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42AC06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723334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evSCI: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'ev_sci_perfusion_management'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C726C0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srcSCI: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'sci_management_guidance'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CA633F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relSCI: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'rel_sci'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F2436D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B5995A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6CFDC1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clMAP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F3A90A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qMAP: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Qualifier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'qual_balance_with_other_injuries'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4CC490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'MAP target must be balanced against bleeding and lung-injury constraints'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C19B29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clMAP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HASQUALIFIER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qMAP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0E5DF3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DB0307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Assumptions (double-labelled :Claim:Assumption)</w:t>
      </w:r>
    </w:p>
    <w:p w14:paraId="0B3F507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asFAST: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Assumption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'assume_fast_not_yet_positive'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6FFCBC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'Assumed no confirmed positive FAST / active bleed at this moment (pending)'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E38D77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asTube: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Assumption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'assume_chest_tube_functioning'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5AE27E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'Assumed right chest tube is patent and functioning'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53E7E2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asInd: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Assumption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'assume_induction_agent_tolerated'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97A437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'Assumed a hemodynamically-neutral induction agent is available/appropriate'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27BB10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E444B1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Argument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'arg_for_neurogenic_management'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D01858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CONCLUDES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E6B58A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Warrant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'warr_sympathetic_disruption_above_T6'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735517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 cord lesion at/above T6 disrupts sympathetic outflow -&gt; vasodilation + unopposed vagal bradycardia'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382343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HASWARRANT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51B006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Backing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'backing_sci_shock_physiology'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7EBF72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HASBACKING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275EE7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lastRenderedPageBreak/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BASEDONASSUMPTION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asFAST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14AD7E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BASEDONASSUMPTION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asTube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F4A608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BASEDONASSUMPTION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asInd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3654B0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Rebuttal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'reb_mixed_shock_could_hide_bleed'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FFBD8F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'Shock may be mixed; anchoring on neurogenic could miss a coexisting bleed -&gt; keep transfusion ready and FAST active'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BBEF62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HASREBUTTAL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7F7585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704F7B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---------- 7. DECIDE (exactly one COA) ----------</w:t>
      </w:r>
    </w:p>
    <w:p w14:paraId="149F255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'decision_treat_neurogenic_and_control_airway'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867F43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RESOLVESDECISIONPROBLEM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711912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SELECTSCOURSEOFACTION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7F9E8C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MADEBY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auth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963AD7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Rationale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'rationale_neuro'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002E7F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'The bradycardic, warm, hypotensive pattern above a high cord lesion indicates neurogenic shock with concurrent respiratory failure. Manage with pressors/chronotropy to a cord-perfusion MAP, a prepared airway, and pre-emptive left-chest decompression; the rebuttal is absorbed by running FAST/chest-tube output and keeping transfusion ready so a coexisting bleed is not missed.'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A8A46A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JUSTIFIEDBY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5C6210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APPEALSTOARGUMENT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CEEF77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Confidence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'cf_decision'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level: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0.7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6997BB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292BADE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BBBB7B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Residual risks attach to the SELECTED COA (HASRISK domain = CourseOfAction)</w:t>
      </w:r>
    </w:p>
    <w:p w14:paraId="3B83827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'residual_coexisting_hemorrhage'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0.25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F3084F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rResTens: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'residual_tension_pneumo_despite_prep'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369D5F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rResRefr: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'residual_refractory_neurogenic_shock'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E43381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rResCord: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'residual_secondary_cord_injury_if_MAP_unmet'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3CB4A0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8E4DF6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rResTens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F5BC7A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rResRefr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F079CA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rResCord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21168B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0EA26B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---------- 8. MONITOR ----------</w:t>
      </w:r>
    </w:p>
    <w:p w14:paraId="31DC213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Outcome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'expected_outcome'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4F2C93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'MAP restored to cord-perfusion target on pressor +/- chronotrope; airway secured without collapse; left chest decompressed; FAST negative; stabilized for OR spinal fixation'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11E3BF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HASOUTCOME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FEED04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fb: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Feedback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'reassess_triggers'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7B8854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'Positive FAST / falling Hb / rising chest-tube or abdominal output -&gt; pivot to hemorrhage control + MTP + surgery; post-intubation hypotension with unilateral breath sounds + high airway pressures -&gt; immediate left-chest decompression; MAP unmet -&gt; escalate pressor/inotrope; persistent bradycardia -&gt; atropine/pacing'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CDD3CE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GENERATESFEEDBACK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fb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E760A1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16CDEB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Anchor instances to CDMO classes ----------</w:t>
      </w:r>
    </w:p>
    <w:p w14:paraId="48A97A6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WITH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*</w:t>
      </w:r>
    </w:p>
    <w:p w14:paraId="28C8E24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UNWIND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</w:p>
    <w:p w14:paraId="3D9CEF6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'Situation'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'Environment'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'Entity'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stShock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'State'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stSCI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'State'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899B5D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oVit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oExam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oInj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oCourse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BE2988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perc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'Perception'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'Comprehension'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proj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'Projection'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F026A8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ABE989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'Uncertainty'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uMix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'Uncertainty'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uTens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'Uncertainty'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6CEF910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'DecisionProblem'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obj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'Objective'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3D9B5C4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lastRenderedPageBreak/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hc1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'HardConstraint'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'HardConstraint'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hc3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'HardConstraint'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sc1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'SoftConstraint'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'SoftConstraint'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0C31275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'DecisionPoint'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auth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'DecisionAuthority'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team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'OrganizationalAgent'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4BE992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'CourseOfAction'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'CourseOfAction'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coaIntubNoPrep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'CourseOfAction'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F07677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aPress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aDecomp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aRSI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aWorkup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aConsult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A19B77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effMAP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'Effect'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effDecomp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'Effect'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preRSI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'Precondition'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7A1467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capPress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capChest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611A5B4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'Stakeholder'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B2D07F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rMissBleed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rTensN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rWrong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rCollapse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19975FA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rResTens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rResRefr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rResCord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F3D6A1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thPPV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thCrys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thInduct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21C388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vLiver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vPleura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vFlail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vSymp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1FB10E5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cUnderResus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cRespWorse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cArrest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667F4EF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crOxy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crPerf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crDx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crIatro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3D05E24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'Evaluation'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eHemo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'Evaluation'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eIntub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'Evaluation'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'Tradeoff'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5C78C2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clNeuro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clTension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clAirway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clMAP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3576D8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evExam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evVit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C11E64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srcMon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5BD076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relPhys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relMon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relSCI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FD1651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'Qualifier'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qMAP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'Qualifier'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F1EF99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asFAST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'Assumption'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asTube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'Assumption'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asInd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'Assumption'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25918F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'Argument'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'Warrant'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'Backing'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'Rebuttal'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3F1F03F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'Rationale'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'Outcome'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fb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'Feedback'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</w:p>
    <w:p w14:paraId="23E8AEF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pair</w:t>
      </w:r>
    </w:p>
    <w:p w14:paraId="308E14F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MERGE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Class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 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1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]})</w:t>
      </w:r>
    </w:p>
    <w:p w14:paraId="55C67D7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MERGE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INSTANCE_OF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);</w:t>
      </w:r>
    </w:p>
    <w:p w14:paraId="3AC88AEF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76809C27">
          <v:rect id="_x0000_i1026" style="width:0;height:1.5pt" o:hralign="center" o:hrstd="t" o:hr="t" fillcolor="#a0a0a0" stroked="f"/>
        </w:pict>
      </w:r>
    </w:p>
    <w:p w14:paraId="3A86D5F4" w14:textId="77777777" w:rsidR="000602F9" w:rsidRPr="000602F9" w:rsidRDefault="000602F9" w:rsidP="000602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C. Read-back queries</w:t>
      </w:r>
    </w:p>
    <w:p w14:paraId="61CAD764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 — Recommendation, rationale, confidence, residual risk:</w:t>
      </w:r>
    </w:p>
    <w:p w14:paraId="3DB60ACB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0BC8E41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SELECTSCOURSEOFACTION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4E21D3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JUSTIFIEDBY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Rationale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188AEC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3A6380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WHERE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STARTS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WITH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'residual'</w:t>
      </w:r>
    </w:p>
    <w:p w14:paraId="2ABF2FD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selected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reversible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level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039A3A4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text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rationale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4EBA3EA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</w:t>
      </w:r>
      <w:r w:rsidRPr="000602F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collect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+ 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 (p='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</w:t>
      </w:r>
      <w:r w:rsidRPr="000602F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toString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probability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')'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residual_risk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5A01B753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2 — Ranked alternatives with utility and worst-case consequence:</w:t>
      </w:r>
    </w:p>
    <w:p w14:paraId="0EE2C944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2D4FEE9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DecisionProblem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HASALTERNATIVE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E80521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BD9601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cons: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D49482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option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reversible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utilityScore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2F62A1B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</w:t>
      </w:r>
      <w:r w:rsidRPr="000602F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collect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DISTINCT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cons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+ 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':'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cons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severity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worst_case</w:t>
      </w:r>
    </w:p>
    <w:p w14:paraId="75E1D7B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ORDER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BY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DESC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741E890F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3 — The differential, scored: which shock hypothesis the graph backs, with its qualifier (the swing fact):</w:t>
      </w:r>
    </w:p>
    <w:p w14:paraId="527CFA03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cypher</w:t>
      </w:r>
    </w:p>
    <w:p w14:paraId="1F901EC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6F9A26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WHERE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IN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'claim_neurogenic_pattern'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'claim_hemorrhage_less_likely_primary'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</w:p>
    <w:p w14:paraId="61D7B7F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BB925E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HASQUALIFIER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Qualifier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8F0822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statement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hypothesis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source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grade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DBD436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q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text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caveat_or_swing_fact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20D03D75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3EF376CF">
          <v:rect id="_x0000_i1027" style="width:0;height:1.5pt" o:hralign="center" o:hrstd="t" o:hr="t" fillcolor="#a0a0a0" stroked="f"/>
        </w:pict>
      </w:r>
    </w:p>
    <w:p w14:paraId="6FD28652" w14:textId="77777777" w:rsidR="000602F9" w:rsidRPr="000602F9" w:rsidRDefault="000602F9" w:rsidP="000602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D. Open questions / assumptions a human should confirm</w:t>
      </w:r>
    </w:p>
    <w:p w14:paraId="7A77E94D" w14:textId="77777777" w:rsidR="000602F9" w:rsidRPr="000602F9" w:rsidRDefault="000602F9" w:rsidP="00060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The swing fact is the FAST.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0602F9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assume_fast_not_yet_positive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</w:t>
      </w:r>
      <w:r w:rsidRPr="000602F9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 A positive FAST or any sign of ongoing bleeding (falling Hb, rising chest-tube/abdominal output) flips the primary driver to hemorrhagic shock — confirm before committing to a pressor-led strategy.</w:t>
      </w:r>
    </w:p>
    <w:p w14:paraId="653E365E" w14:textId="77777777" w:rsidR="000602F9" w:rsidRPr="000602F9" w:rsidRDefault="000602F9" w:rsidP="00060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Decompress the left chest as part of intubation, not after collapse.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occult left pneumothorax is the highest-severity iatrogenic trap; the plan pre-empts it, but confirm a finger/needle/tube thoracostomy is genuinely ready at induction.</w:t>
      </w:r>
    </w:p>
    <w:p w14:paraId="1EB896AE" w14:textId="77777777" w:rsidR="000602F9" w:rsidRPr="000602F9" w:rsidRDefault="000602F9" w:rsidP="00060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Right chest tube function.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0602F9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assume_chest_tube_functioning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— verify output/patency; a blocked tube reopens the right side as a tension source too.</w:t>
      </w:r>
    </w:p>
    <w:p w14:paraId="2A796595" w14:textId="77777777" w:rsidR="000602F9" w:rsidRPr="000602F9" w:rsidRDefault="000602F9" w:rsidP="00060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MAP target and bradycardia management.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cord-perfusion MAP target and the choice of chronotrope/atropine vs pacing for HR 48 should be set by the intensivist against the bleeding and lung-injury constraints — modelled as soft constraints, not fixed numbers.</w:t>
      </w:r>
    </w:p>
    <w:p w14:paraId="0E3ACCD7" w14:textId="77777777" w:rsidR="000602F9" w:rsidRPr="000602F9" w:rsidRDefault="000602F9" w:rsidP="00060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Specialised domain.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This is a constructed scenario; the recommendation requires validation by a qualified ICU/trauma team, and the irreversible option (intubate-without-prep) is included precisely to make its catastrophic failure mode visible, not as a fallback.</w:t>
      </w:r>
    </w:p>
    <w:p w14:paraId="00D10111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Send </w:t>
      </w:r>
      <w:r w:rsidRPr="000602F9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red-team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I'll push the rebuttal (occult mixed hemorrhage hiding under a neurogenic picture) back through and re-check whether the call should shift toward an explicit blood-product-led resuscitation while the workup completes.</w:t>
      </w:r>
    </w:p>
    <w:p w14:paraId="6D229C0D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sz w:val="30"/>
          <w:szCs w:val="30"/>
          <w:lang w:eastAsia="el-GR"/>
          <w14:ligatures w14:val="none"/>
        </w:rPr>
        <w:t></w:t>
      </w:r>
    </w:p>
    <w:p w14:paraId="63C98560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sz w:val="30"/>
          <w:szCs w:val="30"/>
          <w:lang w:eastAsia="el-GR"/>
          <w14:ligatures w14:val="none"/>
        </w:rPr>
        <w:t></w:t>
      </w:r>
    </w:p>
    <w:p w14:paraId="450E9369" w14:textId="77777777" w:rsidR="000602F9" w:rsidRPr="000602F9" w:rsidRDefault="000602F9" w:rsidP="000602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You said: red-team</w:t>
      </w:r>
    </w:p>
    <w:p w14:paraId="5B39ED52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red-team</w:t>
      </w:r>
    </w:p>
    <w:p w14:paraId="58525C3F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6:05 μ.μ.</w:t>
      </w:r>
    </w:p>
    <w:p w14:paraId="6AA9C795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sz w:val="30"/>
          <w:szCs w:val="30"/>
          <w:lang w:eastAsia="el-GR"/>
          <w14:ligatures w14:val="none"/>
        </w:rPr>
        <w:t></w:t>
      </w:r>
    </w:p>
    <w:p w14:paraId="0E5A9226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sz w:val="30"/>
          <w:szCs w:val="30"/>
          <w:lang w:eastAsia="el-GR"/>
          <w14:ligatures w14:val="none"/>
        </w:rPr>
        <w:t></w:t>
      </w:r>
    </w:p>
    <w:p w14:paraId="43A56850" w14:textId="77777777" w:rsidR="000602F9" w:rsidRPr="000602F9" w:rsidRDefault="000602F9" w:rsidP="000602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Claude responded: Red-team re-check — Spinal cord scenario (spinalcordaisha)</w:t>
      </w:r>
    </w:p>
    <w:p w14:paraId="3B9F9ADB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Interrogated decision robustness against strongest clinical counterargument</w:t>
      </w:r>
    </w:p>
    <w:p w14:paraId="75049C92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Interrogated decision robustness against strongest clinical counterargument</w:t>
      </w:r>
    </w:p>
    <w:p w14:paraId="4CF78526" w14:textId="77777777" w:rsidR="000602F9" w:rsidRPr="000602F9" w:rsidRDefault="000602F9" w:rsidP="000602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Red-team re-check — Spinal cord scenario (</w:t>
      </w:r>
      <w:r w:rsidRPr="000602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l-GR"/>
          <w14:ligatures w14:val="none"/>
        </w:rPr>
        <w:t>spinal_cord_aisha</w:t>
      </w: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)</w:t>
      </w:r>
    </w:p>
    <w:p w14:paraId="4EBBE33D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Strongest rebuttal.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Neurogenic shock is a diagnosis of exclusion in trauma, and the bradycardia is a trap.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Relative bradycardia (no tachycardia despite significant blood loss) occurs in a substantial minority of hemorrhaging trauma patients — peritoneal blood is vagally stimulating — and "warm extremities" can mislead early. She has three live bleeding sources (a grade-2 liver laceration that can progress, bilateral chest trauma with hemothorax draining into a tube, and a high-energy crush mechanism that produces occult retroperitoneal/pelvic bleeding without obvious fractures), and a </w:t>
      </w: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rising vasopressor requirement is exactly what ongoing hemorrhage looks like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 The original plan's "limit crystalloid, pressor-led, FAST concurrent" posture risks vasoconstricting a bleeding patient and propping up the blood pressure while perfusion fails — arriving at the OR exsanguinated. The cost is asymmetric: missing a bleed is rapidly fatal, whereas being blood-ready briefly costs little if it turns out neurogenic.</w:t>
      </w:r>
    </w:p>
    <w:p w14:paraId="19096C3C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Verdict: the decision holds at its core but is amended.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airway-control and pre-emptive left-pneumothorax-decompression elements are correct regardless of which shock dominates and are unchanged. But the rebuttal is strong enough to </w:t>
      </w: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flip the resuscitation posture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: from 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pressor-led / limit-crystalloid / exclude-bleed-concurrently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to 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blood-product-ready / treat the rising pressor need as occult hemorrhage until FAST + Hb + drain output exclude it, with balanced blood over crystalloid and pressors as an adjunct, not a substitute for volume.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So the selected course of action changes from </w:t>
      </w:r>
      <w:r w:rsidRPr="000602F9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treat_neurogenic_shock_and_control_airway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to a hardened hybrid. The swing fact (FAST/Hb/chest-tube/abdominal output) is the same — but it now </w:t>
      </w: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gates de-escalation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toward pure neurogenic management rather than gating escalation. Confidence in the 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diagnosis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stays ~0.65; confidence that the </w:t>
      </w:r>
      <w:r w:rsidRPr="000602F9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plan is safe under either shock type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rises to ~0.75.</w:t>
      </w:r>
    </w:p>
    <w:p w14:paraId="198A01CE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This remains a model for a qualified ICU/trauma team to validate.</w:t>
      </w:r>
    </w:p>
    <w:p w14:paraId="5E7404AA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1D21B998">
          <v:rect id="_x0000_i1028" style="width:0;height:1.5pt" o:hralign="center" o:hrstd="t" o:hr="t" fillcolor="#a0a0a0" stroked="f"/>
        </w:pict>
      </w:r>
    </w:p>
    <w:p w14:paraId="23E3DCE1" w14:textId="77777777" w:rsidR="000602F9" w:rsidRPr="000602F9" w:rsidRDefault="000602F9" w:rsidP="000602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Delta Cypher (adds the rebuttal + amended COA + superseding decision)</w:t>
      </w:r>
    </w:p>
    <w:p w14:paraId="779D6586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6C4CB1F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===== RED-TEAM delta for $caseId = 'spinal_cord_aisha' =====</w:t>
      </w:r>
    </w:p>
    <w:p w14:paraId="5553A33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Reuse existing nodes via MATCH; add rebuttal, amended COA, revised decision.</w:t>
      </w:r>
    </w:p>
    <w:p w14:paraId="04AA9E5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20899CD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DecisionProblem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'differentiate_and_manage_shock_and_resp_failure'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A52BC2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auth: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DecisionAuthority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'ICU_trauma_attending'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308C1B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argOld: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Argument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'arg_for_neurogenic_management'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1FB6C8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vFlail: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'vuln_flail_chest_lung_injury'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57E7C7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capImg: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'fast_imaging_and_blood_bank_MTP'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0798E6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capAir: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'advanced_airway_with_hemodynamic_support'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259404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capChest: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'chest_decompression_thoracostomy'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504312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lastRenderedPageBreak/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capPress: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'vasopressor_inotrope_atropine'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CDF3A1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'crit_dont_miss_hemorrhage'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AC4F57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crPerf: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'crit_perfusion_MAP_cord'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10A10B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crIatro: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'crit_avoid_iatrogenic_collapse'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A308D6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Stakeholder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'patient'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3ACABF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524DE18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1) Attach the strongest rebuttal to the ORIGINAL argument (audit trail)</w:t>
      </w:r>
    </w:p>
    <w:p w14:paraId="10D18D6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rebStrong: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Rebuttal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'reb_occult_hemorrhage_until_excluded'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22A52F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'Neurogenic shock is a diagnosis of exclusion; relative bradycardia occurs in a notable minority of significant hemorrhage and warm skin can mislead. A rising pressor requirement with a liver lac, bilateral chest trauma, and a crush mechanism is occult hemorrhage until FAST/Hb/drain output prove otherwise; a pressor-led, crystalloid-limited strategy can mask and worsen exsanguination.'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CBE214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argOld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HASREBUTTAL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rebStrong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50E8BA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A11A6F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2) Ground the empirical core of the rebuttal in a sourced claim</w:t>
      </w:r>
    </w:p>
    <w:p w14:paraId="123E5AB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clRelBrady: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'claim_relative_bradycardia_in_hemorrhage'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D2C1A2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 substantial minority of significant hemorrhage presents without compensatory tachycardia (relative bradycardia)'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FF3BF3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evRel: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'ev_relative_bradycardia_literature'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4FC005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'trauma_hemorrhage_physiology'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2A5F58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relTr: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'rel_trauma_physiology'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3C81EE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relTr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F56FB0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evRel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 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56E93DB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clRelBrady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evRel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CF09CB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45B839F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3) Amended (hardened) course of action</w:t>
      </w:r>
    </w:p>
    <w:p w14:paraId="4795C39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'blood_ready_hemorrhage_until_excluded_with_airway_control'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77DCE3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'Activate MTP / blood at bedside and treat the rising pressor need as occult hemorrhage until FAST + Hb + chest-tube/abdominal output exclude it (balanced blood over crystalloid); SIMULTANEOUSLY control the airway with hemodynamically-neutral RSI and pre-emptively decompress the occult left pneumothorax; titrate pressors to a cord-perfusion MAP only as an adjunct, not a substitute for volume if bleeding is found'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05D546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HASALTERNATIVE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77B91E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capImg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A99951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0F8D64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capChest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541AD4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capPress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3A2235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E32753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crPerf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0C7395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crIatro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5F066B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eHybrid: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'eval_hybrid'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utilityScore: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0.82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2A19B0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CC6256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ONCRITERION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894C40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E31B09E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Risk of the counter-to-the-counter: over-volume if it really is pure neurogenic</w:t>
      </w:r>
    </w:p>
    <w:p w14:paraId="73514FF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rOver: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'risk_over_transfusion_if_pure_neurogenic'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175F49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thVol: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'threat_volume_overload_in_vasoplegia'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535760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rOver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EFF0D8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rOver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thVol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9B75D2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thVol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vFlail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A7D318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cEdema: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'cons_worsening_pulmonary_edema'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'moderate'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FE0EC4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cEdema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2D4D4B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cEdema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9F0DBB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82A3C5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lastRenderedPageBreak/>
        <w:t>// 4) Revised argument incorporating the rebuttal + its own rebuttal (balance)</w:t>
      </w:r>
    </w:p>
    <w:p w14:paraId="2759EAA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clCost: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'claim_cost_asymmetry_favors_blood_ready'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F8B53E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'Missing occult hemorrhage is rapidly fatal while brief blood-ready resuscitation costs little if it proves neurogenic; the asymmetry favours treating as hemorrhage until excluded'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F1F3D0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clCost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evRel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C74390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argRev: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Argument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'arg_red_team_blood_ready'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1BC064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CONCLUDES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clCost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54991A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warrCost: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Warrant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'warr_missing_bleed_is_rapidly_fatal'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264C46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'Under diagnostic uncertainty, choose the posture whose failure mode is survivable; under-resuscitated hemorrhage is not'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ECF610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HASWARRANT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warrCost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4C96F67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backStrong: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Backing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'backing_relative_bradycardia_and_pressor_masking'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EC3AEE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warrCost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HASBACKING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backStrong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41A217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rebOver: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Rebuttal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'reb_pure_neurogenic_overtransfusion'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981F57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'If truly pure neurogenic, blood-ready volume could worsen pulmonary status in a flail chest -&gt; mitigated by balanced products, MAP-guided titration, and rapid de-escalation once FAST/Hb/drain are clear'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9B2DB6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HASREBUTTAL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rebOver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D96E97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518729C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5) Superseding decision (keeps the original for audit; selects exactly one COA)</w:t>
      </w:r>
    </w:p>
    <w:p w14:paraId="495BD13A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decRev: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'decision_blood_ready_hybrid_after_redteam'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2766E8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supersedes: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'decision_treat_neurogenic_and_control_airway'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47BA77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RESOLVESDECISIONPROBLEM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6D5037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SELECTSCOURSEOFACTION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4F371C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MADEBY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auth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A61C9C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ratRev: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Rationale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'rationale_blood_ready_hybrid'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487686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'The strongest rebuttal shows the bradycardia cannot exclude hemorrhage and a rising pressor need is consistent with occult bleeding. Keep the airway-control and left-chest-decompression core, but harden resuscitation to blood-ready / hemorrhage-until-excluded with pressors as adjunct; de-escalate to pure neurogenic management only once FAST + Hb + drain output are clear.'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9BD3AB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JUSTIFIEDBY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B817B2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APPEALSTOARGUMENT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15D913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cfRev: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Confidence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'cf_decision_revised'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level: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0.75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D99620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</w:t>
      </w: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50522EA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BD3EE5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Residual risks on the amended COA</w:t>
      </w:r>
    </w:p>
    <w:p w14:paraId="0C6C6D1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rResEdema: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'residual_pulmonary_edema_if_neurogenic'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6A2804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rResTens2: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'residual_tension_pneumo_despite_prep'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320B52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rResNonbleed: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'residual_missed_non_bleeding_cause'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0.15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8D1A4C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rResEdema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DAC494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rResTens2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585005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rResNonbleed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A6ADCA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309EC9D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6) Anchor new instances to CDMO classes</w:t>
      </w:r>
    </w:p>
    <w:p w14:paraId="56B2A75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WITH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*</w:t>
      </w:r>
    </w:p>
    <w:p w14:paraId="1ECA3A6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UNWIND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</w:p>
    <w:p w14:paraId="4F2E4E3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rebStrong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'Rebuttal'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clRelBrady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evRel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relTr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3E7A750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'CourseOfAction'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eHybrid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'Evaluation'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AE99052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rOver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thVol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cEdema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6D528BC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clCost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'Argument'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warrCost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'Warrant'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backStrong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'Backing'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rebOver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'Rebuttal'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12C84F98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'Rationale'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cfRev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9A24406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lastRenderedPageBreak/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rResEdema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rResTens2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rResNonbleed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</w:p>
    <w:p w14:paraId="511870C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pair</w:t>
      </w:r>
    </w:p>
    <w:p w14:paraId="31AC1B0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MERGE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cls: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Class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 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1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]})</w:t>
      </w:r>
    </w:p>
    <w:p w14:paraId="32968C8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MERGE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pair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INSTANCE_OF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);</w:t>
      </w:r>
    </w:p>
    <w:p w14:paraId="5498EEFA" w14:textId="77777777" w:rsidR="000602F9" w:rsidRPr="000602F9" w:rsidRDefault="003D644E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D644E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7EC8A402">
          <v:rect id="_x0000_i1030" alt="" style="width:414.9pt;height:.05pt;mso-width-percent:0;mso-height-percent:0;mso-width-percent:0;mso-height-percent:0" o:hrpct="999" o:hralign="center" o:hrstd="t" o:hr="t" fillcolor="#a0a0a0" stroked="f"/>
        </w:pict>
      </w:r>
    </w:p>
    <w:p w14:paraId="0A14DCEB" w14:textId="77777777" w:rsidR="000602F9" w:rsidRPr="000602F9" w:rsidRDefault="000602F9" w:rsidP="000602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Read-back — what survived the red-team</w:t>
      </w:r>
    </w:p>
    <w:p w14:paraId="5D6BCCA8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0B97261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Current (post-red-team) decision and what it superseded</w:t>
      </w:r>
    </w:p>
    <w:p w14:paraId="409D311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DecisionProblem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&lt;-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RESOLVESDECISIONPROBLEM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9725A43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SELECTSCOURSEOFACTION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2FD9AAC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JUSTIFIEDBY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Rationale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623ACA0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1A23E6F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decision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supersedes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supersedes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841E6AB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course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level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confidence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text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rationale</w:t>
      </w:r>
    </w:p>
    <w:p w14:paraId="333AE665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ORDER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BY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decision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75A573F9" w14:textId="77777777" w:rsidR="000602F9" w:rsidRPr="000602F9" w:rsidRDefault="000602F9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675F1C01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Did the rebuttal change the call? Compare utilities of original vs amended COA</w:t>
      </w:r>
    </w:p>
    <w:p w14:paraId="46C238A4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DecisionProblem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HASALTERNATIVE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0602F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e:</w:t>
      </w:r>
      <w:r w:rsidRPr="000602F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403C319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WHERE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IN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'treat_neurogenic_shock_and_control_airway'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'blood_ready_hemorrhage_until_excluded_with_airway_control'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</w:p>
    <w:p w14:paraId="3F604F8D" w14:textId="77777777" w:rsidR="000602F9" w:rsidRPr="000602F9" w:rsidRDefault="000602F9" w:rsidP="0006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option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e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utilityScore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ORDER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BY</w:t>
      </w:r>
      <w:r w:rsidRPr="000602F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 </w:t>
      </w:r>
      <w:r w:rsidRPr="000602F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DESC</w:t>
      </w:r>
      <w:r w:rsidRPr="000602F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6CD8BA46" w14:textId="77777777" w:rsidR="000602F9" w:rsidRPr="000602F9" w:rsidRDefault="003D644E" w:rsidP="000602F9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D644E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620ADC96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516EF867" w14:textId="77777777" w:rsidR="000602F9" w:rsidRPr="000602F9" w:rsidRDefault="000602F9" w:rsidP="000602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602F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Open question that now matters most: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amended plan needs blood products / MTP genuinely available at the bedside (</w:t>
      </w:r>
      <w:r w:rsidRPr="000602F9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fast_imaging_and_blood_bank_MTP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still flagged </w:t>
      </w:r>
      <w:r w:rsidRPr="000602F9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0602F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). If that capability isn't immediately present, the red-team conclusion gets sharper, not weaker — the team should treat the rising pressor requirement as bleeding and expedite both the FAST and surgical/transfusion readiness rather than settling into pressor titration.</w:t>
      </w:r>
    </w:p>
    <w:p w14:paraId="5700EBFB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3262A"/>
    <w:multiLevelType w:val="multilevel"/>
    <w:tmpl w:val="81D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1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F9"/>
    <w:rsid w:val="000602F9"/>
    <w:rsid w:val="000F1CC1"/>
    <w:rsid w:val="003D644E"/>
    <w:rsid w:val="0056380E"/>
    <w:rsid w:val="007500F4"/>
    <w:rsid w:val="00750518"/>
    <w:rsid w:val="00826995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C8BF3"/>
  <w15:chartTrackingRefBased/>
  <w15:docId w15:val="{1F0AE08C-5014-1A40-B3B5-8036BA82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6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6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6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02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02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02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02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06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06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06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0602F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602F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602F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602F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602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602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6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02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6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02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602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02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02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602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02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602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paragraph" w:customStyle="1" w:styleId="font-claude-response-body">
    <w:name w:val="font-claude-response-body"/>
    <w:basedOn w:val="a"/>
    <w:rsid w:val="000602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0602F9"/>
    <w:rPr>
      <w:b/>
      <w:bCs/>
    </w:rPr>
  </w:style>
  <w:style w:type="character" w:styleId="ab">
    <w:name w:val="Emphasis"/>
    <w:basedOn w:val="a0"/>
    <w:uiPriority w:val="20"/>
    <w:qFormat/>
    <w:rsid w:val="000602F9"/>
    <w:rPr>
      <w:i/>
      <w:iCs/>
    </w:rPr>
  </w:style>
  <w:style w:type="character" w:styleId="HTML">
    <w:name w:val="HTML Code"/>
    <w:basedOn w:val="a0"/>
    <w:uiPriority w:val="99"/>
    <w:semiHidden/>
    <w:unhideWhenUsed/>
    <w:rsid w:val="000602F9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060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0602F9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token">
    <w:name w:val="token"/>
    <w:basedOn w:val="a0"/>
    <w:rsid w:val="000602F9"/>
  </w:style>
  <w:style w:type="character" w:customStyle="1" w:styleId="absolute">
    <w:name w:val="absolute"/>
    <w:basedOn w:val="a0"/>
    <w:rsid w:val="000602F9"/>
  </w:style>
  <w:style w:type="character" w:customStyle="1" w:styleId="inline-flex">
    <w:name w:val="inline-flex"/>
    <w:basedOn w:val="a0"/>
    <w:rsid w:val="000602F9"/>
  </w:style>
  <w:style w:type="character" w:customStyle="1" w:styleId="relative">
    <w:name w:val="relative"/>
    <w:basedOn w:val="a0"/>
    <w:rsid w:val="000602F9"/>
  </w:style>
  <w:style w:type="character" w:customStyle="1" w:styleId="transition-all">
    <w:name w:val="transition-all"/>
    <w:basedOn w:val="a0"/>
    <w:rsid w:val="000602F9"/>
  </w:style>
  <w:style w:type="paragraph" w:customStyle="1" w:styleId="whitespace-pre-wrap">
    <w:name w:val="whitespace-pre-wrap"/>
    <w:basedOn w:val="a"/>
    <w:rsid w:val="000602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text-text-500">
    <w:name w:val="text-text-500"/>
    <w:basedOn w:val="a0"/>
    <w:rsid w:val="000602F9"/>
  </w:style>
  <w:style w:type="character" w:customStyle="1" w:styleId="truncate">
    <w:name w:val="truncate"/>
    <w:basedOn w:val="a0"/>
    <w:rsid w:val="000602F9"/>
  </w:style>
  <w:style w:type="character" w:customStyle="1" w:styleId="sr-only">
    <w:name w:val="sr-only"/>
    <w:basedOn w:val="a0"/>
    <w:rsid w:val="00060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3074</Words>
  <Characters>34861</Characters>
  <Application>Microsoft Office Word</Application>
  <DocSecurity>0</DocSecurity>
  <Lines>697</Lines>
  <Paragraphs>519</Paragraphs>
  <ScaleCrop>false</ScaleCrop>
  <Company/>
  <LinksUpToDate>false</LinksUpToDate>
  <CharactersWithSpaces>37416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2026-06-13T15:08:00Z</dcterms:created>
  <dcterms:modified xsi:type="dcterms:W3CDTF">2026-06-13T15:08:00Z</dcterms:modified>
</cp:coreProperties>
</file>