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1DD9" w14:textId="77777777" w:rsidR="005331ED" w:rsidRPr="005331ED" w:rsidRDefault="005331ED" w:rsidP="005331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Read of the situation</w:t>
      </w:r>
    </w:p>
    <w:p w14:paraId="30EFE49A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A possible pandemic influenza strain is spreading nearby, while social media is giving mixed and unreliable signals. The real decision is </w:t>
      </w: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not panic versus denial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; it is how to prepare calmly using trusted public-health sources, reduce infection risk, and keep the household functional if illness or disruptions reach your area.</w:t>
      </w:r>
    </w:p>
    <w:p w14:paraId="7E21A875" w14:textId="77777777" w:rsidR="005331ED" w:rsidRPr="005331ED" w:rsidRDefault="005331ED" w:rsidP="005331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Recommendation</w:t>
      </w:r>
    </w:p>
    <w:p w14:paraId="6C487967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Prepare now, but proportionately: use official health sources, update vaccines when advised, build a basic home-sick-care and emergency supply plan, reduce exposure risk, and decide in advance how the family will isolate and communicate if someone becomes ill.</w:t>
      </w:r>
    </w:p>
    <w:p w14:paraId="336649A6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One-line reason: </w:t>
      </w: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early, calm preparation protects health and avoids both misinformation-driven panic and dangerous complacency.</w:t>
      </w:r>
    </w:p>
    <w:p w14:paraId="76242810" w14:textId="77777777" w:rsidR="005331ED" w:rsidRPr="005331ED" w:rsidRDefault="005331ED" w:rsidP="005331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Why</w:t>
      </w:r>
    </w:p>
    <w:p w14:paraId="6421E7F2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best option is </w:t>
      </w: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measured preparedness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CDC pandemic flu planning notes that during a pandemic, medicine may be in short supply, vaccines may not be readily available at first, hospitals may be overwhelmed, and schools/businesses may close. (</w:t>
      </w:r>
      <w:hyperlink r:id="rId5" w:tooltip="What CDC Is Doing | Pandemic Flu" w:history="1"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Κέντρο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Ελέγχου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και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Πρόληψης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Νοσημάτων</w:t>
        </w:r>
      </w:hyperlink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 WHO’s general influenza prevention advice emphasizes vaccination for higher-risk groups, regular handwashing, cough etiquette, staying home when unwell, avoiding close contact with sick people, and avoiding touching the eyes, nose, and mouth. (</w:t>
      </w:r>
      <w:hyperlink r:id="rId6" w:tooltip="Influenza (seasonal)" w:history="1"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Παγκόσμιος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Οργανισμός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Υγείας</w:t>
        </w:r>
      </w:hyperlink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</w:t>
      </w:r>
    </w:p>
    <w:p w14:paraId="03CC0B9B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options are:</w:t>
      </w:r>
    </w:p>
    <w:p w14:paraId="45E5E0DF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1 — Ignore it until cases are local.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avoids overreaction, but it is weak because supplies, appointments, medications, and work/school plans are easier to arrange before a surge.</w:t>
      </w:r>
    </w:p>
    <w:p w14:paraId="1EF0A142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2 — Panic-buy, isolate immediately, and trust viral posts.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is also wrong. It wastes money, spreads fear, may deprive others of supplies, and can lead to bad decisions based on rumors.</w:t>
      </w:r>
    </w:p>
    <w:p w14:paraId="10671714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3 — Prepare calmly using official guidance.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is the best choice. It gives the family enough resilience without treating every news report as catastrophe.</w:t>
      </w:r>
    </w:p>
    <w:p w14:paraId="5DED1349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Main risk: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acting on misinformation, especially claims about miracle cures, fake infection numbers, or extreme advice not supported by health authorities.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</w: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What would change the call: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confirmed local transmission, school/work closures, official public-health restrictions, a vulnerable household member, or someone at home developing symptoms.</w:t>
      </w:r>
    </w:p>
    <w:p w14:paraId="6B09BA1F" w14:textId="77777777" w:rsidR="005331ED" w:rsidRPr="005331ED" w:rsidRDefault="005331ED" w:rsidP="005331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Next steps</w:t>
      </w:r>
    </w:p>
    <w:p w14:paraId="6F3638F6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Choose trusted information sources: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national/local public-health authority, CDC/WHO-style official pages, local emergency management, and your doctor/pharmacy. 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Avoid making decisions from social media screenshots.</w:t>
      </w:r>
    </w:p>
    <w:p w14:paraId="0E341F65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Check vaccination and medical readiness:</w:t>
      </w:r>
      <w:r w:rsidRPr="005331E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make sure seasonal flu vaccination and other routine vaccines are up to date as recommended locally; list each family member’s conditions, medications, allergies, doctor contacts, and pharmacy details. 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CDC’s current flu-season page continues to point people to flu vaccination and season-specific flu resources. (</w:t>
      </w:r>
      <w:hyperlink r:id="rId7" w:tooltip="2025–2026 Flu Season | Influenza (Flu)" w:history="1"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Κέντρο Ελέγχου και Πρόληψης Νοσημάτων</w:t>
        </w:r>
      </w:hyperlink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00A51A12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Prepare a home illness plan: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decide where a sick person would rest, who would care for them, how to reduce close contact, how to clean high-touch surfaces, and when to call a clinician.</w:t>
      </w:r>
    </w:p>
    <w:p w14:paraId="58E5D6BD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Stock sensible supplies, not excessive amounts: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several days of food and water, fever reducers, thermometer, oral rehydration fluids, tissues, soap, hand sanitizer, masks if advised/needed, cleaning supplies, prescription refills where possible, and pet/baby/elder-care items. Ready.gov recommends building an emergency kit with supplies needed to survive on your own for several days after a disaster. (</w:t>
      </w:r>
      <w:hyperlink r:id="rId8" w:tooltip="Build A Kit" w:history="1"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Έτοιμοι.gov</w:t>
        </w:r>
      </w:hyperlink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046C0554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Reduce infection risk now: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wash hands, cover coughs/sneezes, improve ventilation where possible, stay home when sick, avoid close contact with sick people, and avoid touching eyes/nose/mouth with unwashed hands. (</w:t>
      </w:r>
      <w:hyperlink r:id="rId9" w:tooltip="Influenza (seasonal)" w:history="1">
        <w:r w:rsidRPr="005331E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Παγκόσμιος Οργανισμός Υγείας</w:t>
        </w:r>
      </w:hyperlink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3F151F56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Plan for disruption: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confirm work-from-home/sick-leave options, school pickup plans, childcare backup, elder-care support, prescription delivery options, and how you would manage if one adult caregiver becomes ill.</w:t>
      </w:r>
    </w:p>
    <w:p w14:paraId="28600C72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Set a family communication rule: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one group chat, one out-of-house contact, and a simple check-in message such as “We are well / one person sick / need help with supplies.”</w:t>
      </w:r>
    </w:p>
    <w:p w14:paraId="07CA41F7" w14:textId="77777777" w:rsidR="005331ED" w:rsidRPr="005331ED" w:rsidRDefault="005331ED" w:rsidP="005331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Know warning signs:</w:t>
      </w: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seek medical advice urgently for breathing difficulty, chest pain, confusion, bluish lips/face, dehydration, worsening symptoms after initial improvement, or severe illness in infants, older adults, pregnant people, or people with chronic disease.</w:t>
      </w:r>
    </w:p>
    <w:p w14:paraId="75515E52" w14:textId="77777777" w:rsidR="005331ED" w:rsidRPr="005331ED" w:rsidRDefault="005331ED" w:rsidP="005331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4D9C5577" w14:textId="77777777" w:rsidR="005331ED" w:rsidRPr="005331ED" w:rsidRDefault="005331ED" w:rsidP="005331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31E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Confirm who in the household is higher risk, what your local health authority is currently advising, and whether anyone depends on regular medication, medical devices, caregiving, or school/work services. The operating rule is: </w:t>
      </w:r>
      <w:r w:rsidRPr="005331ED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prepare early, verify information, reduce exposure, and escalate only when official guidance or symptoms justify it.</w:t>
      </w:r>
    </w:p>
    <w:p w14:paraId="4F478934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20972"/>
    <w:multiLevelType w:val="multilevel"/>
    <w:tmpl w:val="3AB8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3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ED"/>
    <w:rsid w:val="000F1CC1"/>
    <w:rsid w:val="00444EDD"/>
    <w:rsid w:val="005331ED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7D215"/>
  <w15:chartTrackingRefBased/>
  <w15:docId w15:val="{6AA6CB6D-3CDE-6848-9370-3B0A0005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3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3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3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31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31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31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31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33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33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33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331E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331E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331E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331E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33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331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3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31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3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3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331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31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31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3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331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31E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331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5331ED"/>
    <w:rPr>
      <w:b/>
      <w:bCs/>
    </w:rPr>
  </w:style>
  <w:style w:type="character" w:styleId="-">
    <w:name w:val="Hyperlink"/>
    <w:basedOn w:val="a0"/>
    <w:uiPriority w:val="99"/>
    <w:semiHidden/>
    <w:unhideWhenUsed/>
    <w:rsid w:val="005331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dy.gov/ki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dc.gov/flu/season/2025-2026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act-sheets/detail/influenza-%28seasonal%29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dc.gov/pandemic-flu/basics/what-cdc-is-doing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influenza-%28seasonal%29?utm_source=chatgpt.com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4577</Characters>
  <Application>Microsoft Office Word</Application>
  <DocSecurity>0</DocSecurity>
  <Lines>84</Lines>
  <Paragraphs>30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2026-06-14T05:09:00Z</dcterms:created>
  <dcterms:modified xsi:type="dcterms:W3CDTF">2026-06-14T05:09:00Z</dcterms:modified>
</cp:coreProperties>
</file>