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B62A" w14:textId="77777777" w:rsidR="00D06632" w:rsidRDefault="00D06632" w:rsidP="00D06632">
      <w:r>
        <w:t>**Restating the Problem**</w:t>
      </w:r>
    </w:p>
    <w:p w14:paraId="1897110C" w14:textId="77777777" w:rsidR="00D06632" w:rsidRDefault="00D06632" w:rsidP="00D06632"/>
    <w:p w14:paraId="7675BE24" w14:textId="77777777" w:rsidR="00D06632" w:rsidRDefault="00D06632" w:rsidP="00D06632">
      <w:r>
        <w:t>The scenario presents a partial failure of AI-driven surveillance systems along Finland's eastern border with Russia, which significantly impacts threat detection capabilities. The Finnish Border Guard teams need to rapidly assess surveillance data manually, prioritize responses, and manage limited resources to handle critical security threats.</w:t>
      </w:r>
    </w:p>
    <w:p w14:paraId="1E0C618B" w14:textId="77777777" w:rsidR="00D06632" w:rsidRDefault="00D06632" w:rsidP="00D06632"/>
    <w:p w14:paraId="5C06CBB7" w14:textId="77777777" w:rsidR="00D06632" w:rsidRDefault="00D06632" w:rsidP="00D06632">
      <w:r>
        <w:t>**What is Actually Being Asked and What a Good Answer Would Look Like**</w:t>
      </w:r>
    </w:p>
    <w:p w14:paraId="0BC20A7E" w14:textId="77777777" w:rsidR="00D06632" w:rsidRDefault="00D06632" w:rsidP="00D06632"/>
    <w:p w14:paraId="2E19438A" w14:textId="77777777" w:rsidR="00D06632" w:rsidRDefault="00D06632" w:rsidP="00D06632">
      <w:r>
        <w:t>The user wants guidance on how to approach this scenario, specifically seeking advice on what actions to take, the tradeoffs involved, and what steps to follow next. A good answer would provide a clear and well-reasoned response, considering the key challenges, decision points, and metrics outlined in the scenario.</w:t>
      </w:r>
    </w:p>
    <w:p w14:paraId="1A40CEB7" w14:textId="77777777" w:rsidR="00D06632" w:rsidRDefault="00D06632" w:rsidP="00D06632"/>
    <w:p w14:paraId="43470431" w14:textId="77777777" w:rsidR="00D06632" w:rsidRDefault="00D06632" w:rsidP="00D06632">
      <w:r>
        <w:t>**Pin Down the Essentials**</w:t>
      </w:r>
    </w:p>
    <w:p w14:paraId="1678B11B" w14:textId="77777777" w:rsidR="00D06632" w:rsidRDefault="00D06632" w:rsidP="00D06632"/>
    <w:p w14:paraId="2F2F2277" w14:textId="77777777" w:rsidR="00D06632" w:rsidRDefault="00D06632" w:rsidP="00D06632">
      <w:r>
        <w:t>* Goal: Ensure effective border surveillance and threat detection despite AI system failure.</w:t>
      </w:r>
    </w:p>
    <w:p w14:paraId="3E49F7E9" w14:textId="77777777" w:rsidR="00D06632" w:rsidRDefault="00D06632" w:rsidP="00D06632">
      <w:r>
        <w:t>* Hard limits:</w:t>
      </w:r>
    </w:p>
    <w:p w14:paraId="36B886D4" w14:textId="77777777" w:rsidR="00D06632" w:rsidRDefault="00D06632" w:rsidP="00D06632">
      <w:r>
        <w:tab/>
        <w:t>+ Limited resources (human personnel).</w:t>
      </w:r>
    </w:p>
    <w:p w14:paraId="60193D0B" w14:textId="77777777" w:rsidR="00D06632" w:rsidRDefault="00D06632" w:rsidP="00D06632">
      <w:r>
        <w:tab/>
        <w:t>+ Reduced visibility due to harsh environmental conditions.</w:t>
      </w:r>
    </w:p>
    <w:p w14:paraId="4347BA85" w14:textId="77777777" w:rsidR="00D06632" w:rsidRDefault="00D06632" w:rsidP="00D06632">
      <w:r>
        <w:tab/>
        <w:t>+ Partial disruption of AI-supported surveillance infrastructure.</w:t>
      </w:r>
    </w:p>
    <w:p w14:paraId="31CB4CE5" w14:textId="77777777" w:rsidR="00D06632" w:rsidRDefault="00D06632" w:rsidP="00D06632">
      <w:r>
        <w:t>* People affected: Finnish Border Guard teams, potential border violators.</w:t>
      </w:r>
    </w:p>
    <w:p w14:paraId="5F51B918" w14:textId="77777777" w:rsidR="00D06632" w:rsidRDefault="00D06632" w:rsidP="00D06632">
      <w:r>
        <w:t>* Known vs. unknown: The scenario provides detailed information on the situation, but uncertainty exists regarding the extent and effectiveness of human manual assessments during AI downtime.</w:t>
      </w:r>
    </w:p>
    <w:p w14:paraId="5D36A7A2" w14:textId="77777777" w:rsidR="00D06632" w:rsidRDefault="00D06632" w:rsidP="00D06632"/>
    <w:p w14:paraId="14C9CA7F" w14:textId="77777777" w:rsidR="00D06632" w:rsidRDefault="00D06632" w:rsidP="00D06632">
      <w:r>
        <w:t>**Generate Options**</w:t>
      </w:r>
    </w:p>
    <w:p w14:paraId="1C6A190B" w14:textId="77777777" w:rsidR="00D06632" w:rsidRDefault="00D06632" w:rsidP="00D06632"/>
    <w:p w14:paraId="2D4F8999" w14:textId="77777777" w:rsidR="00D06632" w:rsidRDefault="00D06632" w:rsidP="00D06632">
      <w:r>
        <w:t>1. **Prioritize Manual Assessments**: Focus on rapid manual interpretation of ambiguous surveillance data to identify critical threats, leveraging previous AI-generated threat models and contingency planning.</w:t>
      </w:r>
    </w:p>
    <w:p w14:paraId="5F5E7AD0" w14:textId="77777777" w:rsidR="00D06632" w:rsidRDefault="00D06632" w:rsidP="00D06632">
      <w:r>
        <w:t>2. **Divide Resources**: Divide limited resources (human personnel) into smaller teams to cover more areas along the border, ensuring no single point of failure.</w:t>
      </w:r>
    </w:p>
    <w:p w14:paraId="469A5B4C" w14:textId="77777777" w:rsidR="00D06632" w:rsidRDefault="00D06632" w:rsidP="00D06632"/>
    <w:p w14:paraId="2AAD555E" w14:textId="77777777" w:rsidR="00D06632" w:rsidRDefault="00D06632" w:rsidP="00D06632">
      <w:r>
        <w:t>**Weigh them**</w:t>
      </w:r>
    </w:p>
    <w:p w14:paraId="56B0BA0F" w14:textId="77777777" w:rsidR="00D06632" w:rsidRDefault="00D06632" w:rsidP="00D06632"/>
    <w:p w14:paraId="54DEB328" w14:textId="77777777" w:rsidR="00D06632" w:rsidRDefault="00D06632" w:rsidP="00D06632">
      <w:r>
        <w:t>Both options have tradeoffs:</w:t>
      </w:r>
    </w:p>
    <w:p w14:paraId="7E8BD9F9" w14:textId="77777777" w:rsidR="00D06632" w:rsidRDefault="00D06632" w:rsidP="00D06632"/>
    <w:p w14:paraId="56361A7E" w14:textId="77777777" w:rsidR="00D06632" w:rsidRDefault="00D06632" w:rsidP="00D06632">
      <w:r>
        <w:t>* Prioritize Manual Assessments:</w:t>
      </w:r>
    </w:p>
    <w:p w14:paraId="74A34955" w14:textId="77777777" w:rsidR="00D06632" w:rsidRDefault="00D06632" w:rsidP="00D06632">
      <w:r>
        <w:tab/>
        <w:t>+ Strength: Leveraging human expertise can lead to accurate threat identification.</w:t>
      </w:r>
    </w:p>
    <w:p w14:paraId="374141DB" w14:textId="77777777" w:rsidR="00D06632" w:rsidRDefault="00D06632" w:rsidP="00D06632">
      <w:r>
        <w:tab/>
        <w:t>+ Weakness: Limited resources may lead to incomplete coverage and delayed responses.</w:t>
      </w:r>
    </w:p>
    <w:p w14:paraId="5D8851B0" w14:textId="77777777" w:rsidR="00D06632" w:rsidRDefault="00D06632" w:rsidP="00D06632">
      <w:r>
        <w:lastRenderedPageBreak/>
        <w:t>* Divide Resources:</w:t>
      </w:r>
    </w:p>
    <w:p w14:paraId="51B2B2B0" w14:textId="77777777" w:rsidR="00D06632" w:rsidRDefault="00D06632" w:rsidP="00D06632">
      <w:r>
        <w:tab/>
        <w:t>+ Strength: Increased coverage and responsiveness, but at the cost of reduced manual assessment capacity.</w:t>
      </w:r>
    </w:p>
    <w:p w14:paraId="4F7DFD67" w14:textId="77777777" w:rsidR="00D06632" w:rsidRDefault="00D06632" w:rsidP="00D06632"/>
    <w:p w14:paraId="2F6F2EBD" w14:textId="77777777" w:rsidR="00D06632" w:rsidRDefault="00D06632" w:rsidP="00D06632">
      <w:r>
        <w:t>**Recommendation**</w:t>
      </w:r>
    </w:p>
    <w:p w14:paraId="5760C5BA" w14:textId="77777777" w:rsidR="00D06632" w:rsidRDefault="00D06632" w:rsidP="00D06632"/>
    <w:p w14:paraId="368E4BD5" w14:textId="77777777" w:rsidR="00D06632" w:rsidRDefault="00D06632" w:rsidP="00D06632">
      <w:r>
        <w:t>Prioritize Manual Assessments. The reason is that rapid manual interpretation of ambiguous surveillance data can lead to accurate threat identification, which is critical in this scenario.</w:t>
      </w:r>
    </w:p>
    <w:p w14:paraId="0C000D5D" w14:textId="77777777" w:rsidR="00D06632" w:rsidRDefault="00D06632" w:rsidP="00D06632"/>
    <w:p w14:paraId="790D5A3C" w14:textId="77777777" w:rsidR="00D06632" w:rsidRDefault="00D06632" w:rsidP="00D06632">
      <w:r>
        <w:t>**Why**</w:t>
      </w:r>
    </w:p>
    <w:p w14:paraId="104BAB82" w14:textId="77777777" w:rsidR="00D06632" w:rsidRDefault="00D06632" w:rsidP="00D06632"/>
    <w:p w14:paraId="41FF4982" w14:textId="77777777" w:rsidR="00D06632" w:rsidRDefault="00D06632" w:rsidP="00D06632">
      <w:r>
        <w:t>The main risk with prioritizing manual assessments is the potential for incomplete coverage and delayed responses due to limited resources. However, leveraging human expertise can still provide valuable insights into threats despite AI system failure.</w:t>
      </w:r>
    </w:p>
    <w:p w14:paraId="79B3CB4D" w14:textId="77777777" w:rsidR="00D06632" w:rsidRDefault="00D06632" w:rsidP="00D06632"/>
    <w:p w14:paraId="018B4954" w14:textId="77777777" w:rsidR="00D06632" w:rsidRDefault="00D06632" w:rsidP="00D06632">
      <w:r>
        <w:t>**Next Steps**</w:t>
      </w:r>
    </w:p>
    <w:p w14:paraId="5788D4D6" w14:textId="77777777" w:rsidR="00D06632" w:rsidRDefault="00D06632" w:rsidP="00D06632"/>
    <w:p w14:paraId="3759EDDC" w14:textId="77777777" w:rsidR="00D06632" w:rsidRDefault="00D06632" w:rsidP="00D06632">
      <w:r>
        <w:t>1. Confirm the extent of AI system failure and assess the remaining surveillance capabilities.</w:t>
      </w:r>
    </w:p>
    <w:p w14:paraId="1006E73E" w14:textId="77777777" w:rsidR="00D06632" w:rsidRDefault="00D06632" w:rsidP="00D06632">
      <w:r>
        <w:t>2. Rapidly dispatch priority response teams to critical locations based on manual assessments and previous AI-generated threat models.</w:t>
      </w:r>
    </w:p>
    <w:p w14:paraId="73E1F296" w14:textId="77777777" w:rsidR="00D06632" w:rsidRDefault="00D06632" w:rsidP="00D06632">
      <w:r>
        <w:t>3. Monitor situation developments and adjust resource allocation as necessary.</w:t>
      </w:r>
    </w:p>
    <w:p w14:paraId="3E24661E" w14:textId="77777777" w:rsidR="00D06632" w:rsidRDefault="00D06632" w:rsidP="00D06632"/>
    <w:p w14:paraId="156E6FE2" w14:textId="77777777" w:rsidR="00D06632" w:rsidRDefault="00D06632" w:rsidP="00D06632">
      <w:r>
        <w:t>**Open Questions**</w:t>
      </w:r>
    </w:p>
    <w:p w14:paraId="48C6E28E" w14:textId="77777777" w:rsidR="00D06632" w:rsidRDefault="00D06632" w:rsidP="00D06632"/>
    <w:p w14:paraId="10EE36EF" w14:textId="77777777" w:rsidR="00D06632" w:rsidRDefault="00D06632" w:rsidP="00D06632">
      <w:r>
        <w:t>* How extensive is the AI system failure, and what are the remaining surveillance capabilities?</w:t>
      </w:r>
    </w:p>
    <w:p w14:paraId="1DBE1E08" w14:textId="77777777" w:rsidR="00D06632" w:rsidRDefault="00D06632" w:rsidP="00D06632">
      <w:r>
        <w:t>* Are there any additional resources available for temporary deployment along the border?</w:t>
      </w:r>
    </w:p>
    <w:p w14:paraId="2192DD05" w14:textId="77777777" w:rsidR="00D06632" w:rsidRDefault="00D06632" w:rsidP="00D06632"/>
    <w:p w14:paraId="02924585" w14:textId="1A35C091" w:rsidR="00E26B4F" w:rsidRDefault="00D06632" w:rsidP="00D06632">
      <w:r>
        <w:t>Please let me know if you would like me to modify the output in any way (brief, deep, options only, red-team, or steps).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632"/>
    <w:rsid w:val="000F1CC1"/>
    <w:rsid w:val="0056380E"/>
    <w:rsid w:val="006173A5"/>
    <w:rsid w:val="007500F4"/>
    <w:rsid w:val="00750518"/>
    <w:rsid w:val="00915017"/>
    <w:rsid w:val="00A33099"/>
    <w:rsid w:val="00B604E0"/>
    <w:rsid w:val="00C74598"/>
    <w:rsid w:val="00D06632"/>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36BED7B"/>
  <w15:chartTrackingRefBased/>
  <w15:docId w15:val="{92B2FD86-438D-7E49-9DF1-F2A85A4C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06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06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0663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D066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0663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0663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0663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0663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D0663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D0663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D0663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D0663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D0663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0663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0663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06632"/>
    <w:rPr>
      <w:rFonts w:eastAsiaTheme="majorEastAsia" w:cstheme="majorBidi"/>
      <w:color w:val="272727" w:themeColor="text1" w:themeTint="D8"/>
    </w:rPr>
  </w:style>
  <w:style w:type="paragraph" w:styleId="a3">
    <w:name w:val="Title"/>
    <w:basedOn w:val="a"/>
    <w:next w:val="a"/>
    <w:link w:val="Char"/>
    <w:uiPriority w:val="10"/>
    <w:qFormat/>
    <w:rsid w:val="00D0663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0663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663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0663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06632"/>
    <w:pPr>
      <w:spacing w:before="160" w:after="160"/>
      <w:jc w:val="center"/>
    </w:pPr>
    <w:rPr>
      <w:i/>
      <w:iCs/>
      <w:color w:val="404040" w:themeColor="text1" w:themeTint="BF"/>
    </w:rPr>
  </w:style>
  <w:style w:type="character" w:customStyle="1" w:styleId="Char1">
    <w:name w:val="Απόσπασμα Char"/>
    <w:basedOn w:val="a0"/>
    <w:link w:val="a5"/>
    <w:uiPriority w:val="29"/>
    <w:rsid w:val="00D06632"/>
    <w:rPr>
      <w:i/>
      <w:iCs/>
      <w:color w:val="404040" w:themeColor="text1" w:themeTint="BF"/>
    </w:rPr>
  </w:style>
  <w:style w:type="paragraph" w:styleId="a6">
    <w:name w:val="List Paragraph"/>
    <w:basedOn w:val="a"/>
    <w:uiPriority w:val="34"/>
    <w:qFormat/>
    <w:rsid w:val="00D06632"/>
    <w:pPr>
      <w:ind w:left="720"/>
      <w:contextualSpacing/>
    </w:pPr>
  </w:style>
  <w:style w:type="character" w:styleId="a7">
    <w:name w:val="Intense Emphasis"/>
    <w:basedOn w:val="a0"/>
    <w:uiPriority w:val="21"/>
    <w:qFormat/>
    <w:rsid w:val="00D06632"/>
    <w:rPr>
      <w:i/>
      <w:iCs/>
      <w:color w:val="0F4761" w:themeColor="accent1" w:themeShade="BF"/>
    </w:rPr>
  </w:style>
  <w:style w:type="paragraph" w:styleId="a8">
    <w:name w:val="Intense Quote"/>
    <w:basedOn w:val="a"/>
    <w:next w:val="a"/>
    <w:link w:val="Char2"/>
    <w:uiPriority w:val="30"/>
    <w:qFormat/>
    <w:rsid w:val="00D06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D06632"/>
    <w:rPr>
      <w:i/>
      <w:iCs/>
      <w:color w:val="0F4761" w:themeColor="accent1" w:themeShade="BF"/>
    </w:rPr>
  </w:style>
  <w:style w:type="character" w:styleId="a9">
    <w:name w:val="Intense Reference"/>
    <w:basedOn w:val="a0"/>
    <w:uiPriority w:val="32"/>
    <w:qFormat/>
    <w:rsid w:val="00D06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2762</Characters>
  <Application>Microsoft Office Word</Application>
  <DocSecurity>0</DocSecurity>
  <Lines>81</Lines>
  <Paragraphs>34</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2026-06-14T15:15:00Z</dcterms:created>
  <dcterms:modified xsi:type="dcterms:W3CDTF">2026-06-14T15:15:00Z</dcterms:modified>
</cp:coreProperties>
</file>