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9A44F" w14:textId="77777777" w:rsidR="00365966" w:rsidRPr="00365966" w:rsidRDefault="00365966" w:rsidP="0036596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</w:pPr>
      <w:r w:rsidRPr="003659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  <w:t>Basic Scenario for Decision Making</w:t>
      </w:r>
    </w:p>
    <w:p w14:paraId="66915A31" w14:textId="77777777" w:rsidR="00365966" w:rsidRPr="00365966" w:rsidRDefault="00365966" w:rsidP="003659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365966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Local news reports are increasingly concerned about an approaching hurricane, describing it as potentially the “Storm of the Century.” The storm is expected to arrive in about </w:t>
      </w:r>
      <w:r w:rsidRPr="00365966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two days</w:t>
      </w:r>
      <w:r w:rsidRPr="00365966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. You do not want to panic, but you also do not want to take unnecessary risks.</w:t>
      </w:r>
    </w:p>
    <w:p w14:paraId="713DEE6D" w14:textId="77777777" w:rsidR="00365966" w:rsidRPr="00365966" w:rsidRDefault="00365966" w:rsidP="003659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365966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Your family must decide how to prepare for a possible hurricane and flood event before conditions worsen. The main issues are flood risk, evacuation planning, emergency supplies, protection of important documents, pets, special needs, communication, flood insurance, and post-storm safety.</w:t>
      </w:r>
    </w:p>
    <w:p w14:paraId="6FF0C9A0" w14:textId="77777777" w:rsidR="00365966" w:rsidRPr="00365966" w:rsidRDefault="00365966" w:rsidP="0036596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</w:pPr>
      <w:r w:rsidRPr="003659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  <w:t>Decision-Making Task</w:t>
      </w:r>
    </w:p>
    <w:p w14:paraId="0373ECE6" w14:textId="77777777" w:rsidR="00365966" w:rsidRPr="00365966" w:rsidRDefault="00365966" w:rsidP="003659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365966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The central question is:</w:t>
      </w:r>
    </w:p>
    <w:p w14:paraId="1153EB14" w14:textId="77777777" w:rsidR="00365966" w:rsidRPr="00365966" w:rsidRDefault="00365966" w:rsidP="003659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365966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With a major hurricane two days away, should the family wait and see what happens, or act now to prepare the home, supplies, evacuation plan, communication plan, and flood-risk protections?</w:t>
      </w:r>
    </w:p>
    <w:p w14:paraId="62AC76D1" w14:textId="77777777" w:rsidR="00E26B4F" w:rsidRPr="00365966" w:rsidRDefault="00E26B4F">
      <w:pPr>
        <w:rPr>
          <w:lang w:val="en-US"/>
        </w:rPr>
      </w:pPr>
    </w:p>
    <w:sectPr w:rsidR="00E26B4F" w:rsidRPr="00365966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966"/>
    <w:rsid w:val="000F1CC1"/>
    <w:rsid w:val="00365966"/>
    <w:rsid w:val="00444EDD"/>
    <w:rsid w:val="0056380E"/>
    <w:rsid w:val="007500F4"/>
    <w:rsid w:val="00750518"/>
    <w:rsid w:val="00915017"/>
    <w:rsid w:val="00A33099"/>
    <w:rsid w:val="00B604E0"/>
    <w:rsid w:val="00C74598"/>
    <w:rsid w:val="00D519B9"/>
    <w:rsid w:val="00D842AF"/>
    <w:rsid w:val="00E26B4F"/>
    <w:rsid w:val="00F56CF8"/>
    <w:rsid w:val="00F9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4F266C"/>
  <w15:chartTrackingRefBased/>
  <w15:docId w15:val="{DCFAF293-8ABD-BD4F-BFFE-1202F3530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65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365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659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659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659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659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659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659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365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365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3659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365966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36596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365966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36596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3659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659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365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6596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365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659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36596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6596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6596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65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36596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65966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3659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character" w:styleId="aa">
    <w:name w:val="Strong"/>
    <w:basedOn w:val="a0"/>
    <w:uiPriority w:val="22"/>
    <w:qFormat/>
    <w:rsid w:val="003659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683</Characters>
  <Application>Microsoft Office Word</Application>
  <DocSecurity>0</DocSecurity>
  <Lines>13</Lines>
  <Paragraphs>6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1</cp:revision>
  <dcterms:created xsi:type="dcterms:W3CDTF">2026-06-14T04:07:00Z</dcterms:created>
  <dcterms:modified xsi:type="dcterms:W3CDTF">2026-06-14T04:08:00Z</dcterms:modified>
</cp:coreProperties>
</file>