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FDD0" w14:textId="77777777" w:rsidR="00512911" w:rsidRPr="00512911" w:rsidRDefault="00512911" w:rsidP="005129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A. Decision brief</w:t>
      </w:r>
    </w:p>
    <w:p w14:paraId="3881DA06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 25-year-old man is brought in after an intentional ingestion of roughly 50 g of acetaminophen (≈100 × 500 mg) about 4–6 hours ago (timing uncertain), with vomiting and right-upper-quadrant tenderness. He is currently awake, oriented, and hemodynamically stable, but voices active suicidal ideation and hopelessness, refuses care, and demands to leave.</w:t>
      </w:r>
    </w:p>
    <w:p w14:paraId="6895DA44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Recommended course of action — treat as a dangerous intentional overdose in a patient who lacks capacity to refuse: detain for safety, treat urgently, and obtain psychiatric evaluation; do </w:t>
      </w:r>
      <w:r w:rsidRPr="00512911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l-GR"/>
          <w14:ligatures w14:val="none"/>
        </w:rPr>
        <w:t>not</w:t>
      </w: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 xml:space="preserve"> let him leave.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Place him under emergency observation with 1:1 monitoring and means restriction per protocol; perform a documented capacity assessment; draw the time-appropriate acetaminophen level plus liver/renal/coagulation panels and a co-ingestant screen; </w:t>
      </w: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start N-acetylcysteine empirically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given the large reported amount and uncertain timing rather than waiting; consult toxicology/poison control; and get an emergent psychiatric evaluation, using de-escalation first. One-line rationale: an acutely suicidal patient who has taken a potentially fatal overdose does not have the capacity to make an autonomous refusal of life-saving care, and both the hepatotoxicity and the elopement risk are immediately life-threatening.</w:t>
      </w:r>
    </w:p>
    <w:p w14:paraId="57E3447C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death — from untreated hepatic failure and/or completed suicide — if he is allowed to refuse and leave (the option being declined). </w:t>
      </w: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 on the chosen path: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hepatotoxicity despite NAC; restraint-related harm or trauma; ongoing suicide risk after medical stabilization; dispute over the capacity determination; eroded therapeutic alliance.</w:t>
      </w:r>
    </w:p>
    <w:p w14:paraId="44C72476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~0.9.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one fact that could change the </w:t>
      </w: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medical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intensity is a properly timed acetaminophen level below the treatment line with confirmed timing and amount — but the </w:t>
      </w:r>
      <w:r w:rsidRPr="00512911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safety hold stands independently on the active suicidal ideation plus a high-lethality attempt</w:t>
      </w: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so even that wouldn't license discharge.</w:t>
      </w:r>
    </w:p>
    <w:p w14:paraId="26CE8D6C" w14:textId="77777777" w:rsidR="00512911" w:rsidRPr="00512911" w:rsidRDefault="00330C8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30C8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E410841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5D1437CF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Schema note (recap): loaded-ontology edge spellings; </w:t>
      </w:r>
      <w:r w:rsidRPr="0051291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51291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51291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extensions; assumptions double-labelled </w:t>
      </w:r>
      <w:r w:rsidRPr="00512911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512911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6BADD64A" w14:textId="77777777" w:rsidR="00512911" w:rsidRPr="00512911" w:rsidRDefault="00512911" w:rsidP="005129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B. Cypher build script</w:t>
      </w:r>
    </w:p>
    <w:p w14:paraId="0702C9C6" w14:textId="77777777" w:rsidR="00512911" w:rsidRPr="00512911" w:rsidRDefault="00512911" w:rsidP="00512911">
      <w:p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cypher</w:t>
      </w:r>
    </w:p>
    <w:p w14:paraId="1103723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4C40A3A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CDMO decision graph — Intentional overdose, refusing care ("Chris")</w:t>
      </w:r>
    </w:p>
    <w:p w14:paraId="66D3466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:param caseId =&gt; 'overdose_uncooperative_chris'</w:t>
      </w:r>
    </w:p>
    <w:p w14:paraId="524116F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2619EB8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4B6C601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17AE72D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1A77CBC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00D1D4A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Situation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'intentional_overdose_active_SI_refusing_care'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CD712F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Environment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'emergency_department'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1FE2AA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lastRenderedPageBreak/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Entity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'patient_chris'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age: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25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sex: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EB60C4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'potentially_lethal_acetaminophen_ingestion'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90137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stSI: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State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'active_suicidal_ideation'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EAD95E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INENVIRONMENT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env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45D9F3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INVOLVESENTITY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6B2771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790AE3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HASSTATE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stSI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4773DA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1D8618A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'obs_vitals'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3C6D5DD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'HR76 BP126/76 RR18 SpO2-98-RA Temp37.1 glucose5.6 GCS15'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AB6F04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oHist: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'obs_ingestion_history'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72BC8F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'empty bottle ~100 x 500mg extra-strength acetaminophen (~50g); last seen normal ~6h ago per roommate; patient states ~4h ago; denies co-ingestants'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5C8FC3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'obs_exam'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5A8110C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'awake/oriented, irritable, mildly cooperative; vomiting; diffuse abdominal pain, RUQ tenderness on deep palpation'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46D04E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oMental: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Observation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'obs_mental_status'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562A3C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'expresses hopelessness and suicidal ideation; refuses treatment, angry, demands to leave'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3432058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oVit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E0AC5A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oHist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7E4DD86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oExam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B73085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oMental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71391E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24D1096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0262C75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Perception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'perc_massive_intentional_overdose_with_active_SI'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286A91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'large intentional ingestion ~4-6h ago; currently stable; active SI; refusing care'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312296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Comprehension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'comp_lethal_dose_in_NAC_window_patient_lacks_capacity'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ACA646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'potentially fatal hepatotoxic dose within the effective NAC window; acute suicidality impairs capacity to refuse life-saving care'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17A880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Projection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'proj_risk_of_hepatic_failure_and_completed_suicide'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24C2434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'untreated -&gt; hepatic failure/death over days; if allowed to leave -&gt; high risk of death by toxicity and/or completed suicide'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B9AB0A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0877348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60262A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ASSESSEDBY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32C0C9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oHist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3BEB97F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oMental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5832489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oHist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1C17522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oMental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45B7435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BASEDONOBSERVATION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oMental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</w:p>
    <w:p w14:paraId="22A00C2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70FFAF1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'cf_perc'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BED5E5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'cf_comp'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7C49575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Confidence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'cf_proj'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level: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 w:eastAsia="el-GR"/>
          <w14:ligatures w14:val="none"/>
        </w:rPr>
        <w:t>0.85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24A9A59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1B424FA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59F74DB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proj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l-GR"/>
          <w14:ligatures w14:val="none"/>
        </w:rPr>
        <w:t>HASCONFIDENCE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cfJ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l-GR"/>
          <w14:ligatures w14:val="none"/>
        </w:rPr>
        <w:t>// extension</w:t>
      </w:r>
    </w:p>
    <w:p w14:paraId="7F6CD28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</w:p>
    <w:p w14:paraId="0CD53A3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uTime: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'unc_ingestion_time'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6B28350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'time since ingestion uncertain (patient ~4h vs last-seen-normal ~6h)'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0086A1C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uAmt: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'unc_actual_amount'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47F972D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'actual ingested amount uncertain (estimated from bottle)'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47B84FC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uCo: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Uncertainty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'unc_coingestion'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,</w:t>
      </w:r>
    </w:p>
    <w:p w14:paraId="04D9027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l-GR"/>
          <w14:ligatures w14:val="none"/>
        </w:rPr>
        <w:t>'co-ingestants denied but unverified pending levels'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l-GR"/>
          <w14:ligatures w14:val="none"/>
        </w:rPr>
        <w:t>})</w:t>
      </w:r>
    </w:p>
    <w:p w14:paraId="143FAD0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CARRIESUNCERTAINTY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uTime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69DCADD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CARRIESUNCERTAINTY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uAmt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52051C7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CARRIESUNCERTAINTY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uCo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2920FC0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170B43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---------- 3. POSE ----------</w:t>
      </w:r>
    </w:p>
    <w:p w14:paraId="0BBE738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'allow_refusal_or_detain_and_treat'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2461E75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'Allow refusal and discharge, or treat as dangerous intentional overdose requiring urgent NAC and detention for safety?'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AF3E4E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RAISESDECISIONPROBLEM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9A0F03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obj: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Objective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'preserve_life_treat_overdose_ensure_safety'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E2B813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PURSUESOBJECTIVE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obj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607CBC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64226E9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hc1: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HardConstraint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'do_not_let_incapacitated_suicidal_patient_with_lethal_OD_leave'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7FA292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hc2: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HardConstraint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'start_NAC_within_effective_window'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30A2FE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sc1: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SoftConstraint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'least_restrictive_means_and_de_escalation_first'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8DDD17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sc2: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SoftConstraint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'involve_psychiatry_and_apply_local_legal_framework'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0B8D25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CONSTRAINEDBY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hc1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D6B0C5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CONSTRAINEDBY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hc2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EC5DF5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CONSTRAINEDBY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sc1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815F62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CONSTRAINEDBY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sc2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D9219E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38F9836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DecisionPoint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'acute_ED_presentation'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timeCriticality: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'immediate'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733966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ATDECISIONPOINT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11DFB4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DecisionAuthority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'ED_attending_with_psychiatry_and_legal'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63CE6E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psy: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OrganizationalAgent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'psychiatry_service'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972C9D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3B51C9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---------- 4. OPTIONS (3 alternatives) ----------</w:t>
      </w:r>
    </w:p>
    <w:p w14:paraId="261763A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'detain_for_safety_urgent_NAC_and_psych_eval'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A57462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'Emergency observation + 1:1 + means restriction per protocol; documented capacity assessment; urgent labs (timed acetaminophen level, LFTs, INR, renal, co-ingestant screen); start NAC empirically; toxicology/poison-control; emergent psychiatric evaluation; de-escalation first'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12C08E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'allow_refusal_and_discharge'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false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015DAC7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'Accept refusal, let patient leave'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1ADBCA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'treat_overdose_then_discharge_without_psych_safety'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false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012A21D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'Treat the ingestion medically but discharge without psychiatric evaluation or safety hold'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86100A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C637D3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FC7FEE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68B904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psy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RECOMMENDS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32BE1B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58014F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Actions for recommended COA</w:t>
      </w:r>
    </w:p>
    <w:p w14:paraId="1DB0DA2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aHold: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'emergency_hold_1to1_means_restriction'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4AE4AF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effSafe: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Effect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'patient_in_safe_observed_environment'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D7E80B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aHold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HASEFFECT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effSafe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91C623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'documented_capacity_assessment'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0F0B63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aLabs: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'timed_levels_and_hepatic_panel'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D8C2F5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aNAC: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'start_NAC_empirically'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6009C4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preNAC: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Precondition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'large_dose_and_uncertain_timing'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07940A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HASPRECONDITION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preNAC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6B29BE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'toxicology_poison_control_consult'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D1437E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aPsych: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'emergent_psychiatric_evaluation'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BB14ED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aHold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C2B6C1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8DEBF9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aLabs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467F84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3AC135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B6E7A6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COMPRISESACTION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85B533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1293E72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Capabilities</w:t>
      </w:r>
    </w:p>
    <w:p w14:paraId="4F17A74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capObs: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'secure_1to1_observation'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978F5A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'toxicology_and_antidote'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075F87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capPsy: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'psychiatric_evaluation'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8C9C86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capLegal: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Capability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'legal_authority_for_emergency_hold'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01A8CE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59B960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CD7D29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capPsy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EB7370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capLegal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5C72CF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REQUIRESCAPABILITY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5159BC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906389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Stakeholder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'patient'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EB52F0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shTeam: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Stakeholder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'care_team'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7DAE2C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33B036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 Risks ---</w:t>
      </w:r>
    </w:p>
    <w:p w14:paraId="19FF2E3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Detain+treat COA risks</w:t>
      </w:r>
    </w:p>
    <w:p w14:paraId="6D9D922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rRestraint: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'risk_restraint_harm_or_trauma'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0.2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0FBF02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thRestraint: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'threat_physical_or_chemical_restraint'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C37EA4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vAgit: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'vuln_agitation_and_distress'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82423F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D83FFE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BFD774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vAgit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5D6566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cRestraint: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'cons_restraint_injury_or_trauma'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'moderate'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ABEA02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E133BC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2EA31D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rHepa: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'risk_hepatotoxicity_despite_NAC'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D87D80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thLate: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'threat_late_or_massive_ingestion'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F768DB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vHep: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'vuln_hepatic_susceptibility'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2272F7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rHepa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454085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rHepa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thLate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6D01ED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thLate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93AD00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cHep: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'cons_hepatic_injury'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'major'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04C6F4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F5671A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252F29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4331EB7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Allow-leave COA risks</w:t>
      </w:r>
    </w:p>
    <w:p w14:paraId="6D2351B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rDeath: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'risk_death_from_untreated_toxicity'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F02A47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thUntx: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'threat_untreated_acetaminophen_toxicity'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36CFC2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vIncap: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'vuln_incapacitated_refusal'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711DBD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32C0DD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thUntx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C1AD9A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thUntx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vIncap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D1D981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cDeath: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'cons_death'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'catastrophic'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36086E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923BF2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B6A263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rSelf: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'risk_completed_self_harm'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0.4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24827E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thSI: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'threat_unmitigated_active_SI'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52EA2C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vElope: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'vuln_elopement'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92877F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090769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1212EA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vElope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106B8C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cSelf: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'cons_loss_of_life_to_self_harm'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'catastrophic'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9EC299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403C07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EFBB4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93B1FF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Treat-no-psych COA risks</w:t>
      </w:r>
    </w:p>
    <w:p w14:paraId="6C466B3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rPost: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'risk_post_discharge_self_harm'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0.4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48B51F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thNoEval: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Threat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'threat_unaddressed_SI_after_medical_clearance'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FD4C48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vNoEval: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Vulnerability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'vuln_no_psychiatric_evaluation'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085422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348498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POSEDBYTHREAT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thNoEval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738CA8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thNoEval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EXPLOITSVULNERABILITY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vNoEval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8BF8A9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cPost: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'cons_post_discharge_loss_of_life'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severity: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'catastrophic'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735C8D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567084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AFFECTSSTAKEHOLDER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CB5936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CE51A8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7C36AE4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'crit_preserve_life'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8C833A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'crit_treat_toxicity_in_window'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3727C7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crSafe: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'crit_ensure_safety_from_self_harm'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A1E93B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crAuto: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'crit_respect_autonomy_within_capacity'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2149D5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crLRM: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SuccessCriterion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'crit_least_restrictive_means'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BE489E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98BAD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E7E6E2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354EF3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crLRM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C68EB9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023C47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crAuto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734351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8E5678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EVALUATEDAGAINST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3C0A9E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2142442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eDetain: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'eval_detain_treat'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0.88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63C779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eLeave: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'eval_allow_leave'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0.10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8C487E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eNoPsych: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Evaluation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'eval_treat_no_psych'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utilityScore: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0.35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69EEE5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A2AE47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A8A6C2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HASEVALUATION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B653C9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5D132F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59CC84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ONCRITERION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ABB4AF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4E38C2E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Tradeoff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'tradeoff_autonomy_vs_life_preservation_under_incapacity'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299B61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'Respecting refusal honours autonomy only if capacity is intact; here acute suicidality negates capacity, so life preservation governs'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DEC581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INVOLVESTRADEOFF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EFC573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1AB22F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4D6A125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clLethal: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'claim_potentially_lethal_overdose'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94F34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large intentional acetaminophen ingestion is a potentially fatal hepatotoxic exposure requiring urgent assessment and treatment'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E90A91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clNAC: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'claim_empirical_NAC_warranted'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EB49B6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'Given the large reported amount and uncertain timing, NAC should be started empirically rather than delayed'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1BB48A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'claim_lacks_capacity_to_refuse'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8DE7D3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'Active suicidality and acute intoxication impair judgment, so refusal of life-saving care is not a capacitated decision'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0A76855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clRisk: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'claim_imminent_risk_to_life'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FE5424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'Active suicidal ideation with a high-lethality attempt and intent to leave constitutes imminent danger'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92C6D1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clLegal: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'claim_legal_basis_for_detention_and_treatment'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86105C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'Emergency-treatment doctrine and mental-health legislation permit detaining and treating an incapacitated patient at imminent 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D26C27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2FFF52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evDose: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'ev_dose_history_and_toxicology'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06D88E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'poison_control_toxicology_guidance'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52AD42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relTox: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'rel_toxicology'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71A814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EDEBD8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evDose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121A1FD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clLethal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evDose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F434FB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evDose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4571C6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3CE9FA0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evMSE: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'ev_mental_status_and_capacity_framework'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729D17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'capacity_assessment_framework'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A564DF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'rel_capacity'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7BF93D4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3B0395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evMSE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A93833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evMSE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81D7D9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Qualifier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'qual_document_formal_capacity_assessment'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2E67F4E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'Capacity should be formally assessed and documented, not presumed'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52C179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HASQUALIFIER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791E07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625DCCB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evStmt: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'ev_suicidal_statements_and_intent'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3834FE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srcObs: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'clinical_observation'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F9C954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relObs: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517882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2CF255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evStmt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FD79CD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evStmt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DA9E7E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2A33B34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evLaw: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'ev_mental_health_and_emergency_treatment_law'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C70D95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srcLaw: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'applicable_legal_framework'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04EF42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relLaw: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'rel_legal'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grade: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5FF9B80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A15333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A5B976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clLegal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6CD42D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qLaw: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Qualifier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'qual_jurisdiction_specific'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B8ABAF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'Detention authority is jurisdiction-specific and must be applied by the appropriate clinical/legal authority'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433E67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clLegal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HASQUALIFIER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61DD87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20660F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49C3AB3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asTime: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'assume_ingestion_time_uncertain'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28D417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ingestion ~4-6h ago; exact time unconfirmed'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01652B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asAmt: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'assume_amount_about_50g'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36F3AE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~50g ingested, estimated from the bottle'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D345BC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asCo: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Assumption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'assume_no_coingestion_pending_levels'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assumed: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true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CB1DEA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statement: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'Assumed no co-ingestant pending confirmatory screening'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EB75BB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0B46A4B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Argument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'arg_for_detain_and_treat'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02AF37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CONCLUDES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ACA683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lastRenderedPageBreak/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Warrant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'warr_protect_incapacitated_at_imminent_risk'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420D770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patient who lacks capacity and faces imminent, life-threatening risk must be protected and treated'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99C080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HASWARRANT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1EDE9F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Backing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'backing_emergency_treatment_and_mh_law'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F364DC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HASBACKING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1528DF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BASEDONASSUMPTION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asTime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71DA2F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BASEDONASSUMPTION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asAmt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7027E5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Rebuttal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'reb_autonomy_right_to_refuse'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75B6369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capacitated adult may refuse care; countered here because acute suicidality and the overdose negate capacity, so the refusal is not autonomous'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A59D86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HASREBUTTAL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3D10B6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55AED8D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2FC17DF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'decision_detain_and_treat'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D09EF4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RESOLVESDECISIONPROBLEM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12D575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37DDCE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MADEBY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E8FB03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'rationale_detain_and_treat'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2968911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 potentially fatal intentional overdose plus active suicidal ideation means refusal is not a capacitated decision and both medical and safety risks are imminent. Detain under the applicable framework with least-restrictive means, start NAC empirically, and obtain emergent psychiatric evaluation; reassess as capacity, levels, and risk evolve.'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2B92E80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DDC827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APPEALSTOARGUMENT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F85662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'cf_decision'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level: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0.9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BAD6B2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</w:t>
      </w: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extension</w:t>
      </w:r>
    </w:p>
    <w:p w14:paraId="56F4370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1EF86B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Residual risks attach to the SELECTED COA</w:t>
      </w:r>
    </w:p>
    <w:p w14:paraId="0D101AC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rResHep: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'residual_hepatotoxicity'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DDF5D1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rResSI: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'residual_ongoing_suicide_risk_after_stabilization'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0.3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3D041D2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rResRestraint: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'residual_restraint_related_harm'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1DFC93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rResCap: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'residual_capacity_determination_disputed'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probability: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0.15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613757F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23356FE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413937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E0E0BB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BE31A4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6274109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19ADB29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Outcome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'expected_outcome'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7AA4CF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'Patient safely observed; NAC underway; timed levels and hepatic panel guiding therapy; psychiatry engaged; capacity formally documented'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B5752F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HASOUTCOME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00174A5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Feedback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'reassess_triggers'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88AC4D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 text: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'Confirmed-timing level below treatment line with low amount -&gt; reassess medical NAC intensity (safety hold continues on SI); rising LFTs/INR -&gt; hepatology/transplant assessment, extend NAC; psychiatric evaluation + documented capacity guide ongoing detention and least-restrictive plan; restored capacity with resolved risk -&gt; reassess disposition'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1EAD530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CREATE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GENERATESFEEDBACK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A57178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</w:p>
    <w:p w14:paraId="7A2E00C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51E1927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WITH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*</w:t>
      </w:r>
    </w:p>
    <w:p w14:paraId="55BC988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UNWIND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</w:p>
    <w:p w14:paraId="3F35315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'Situation'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env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'Environment'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'Entity'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stTox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'State'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stSI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'State'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6B2A17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oVit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oHist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oExam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oMental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'Observation'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DE8F0F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perc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'Perception'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comp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'Comprehension'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proj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'Projection'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C70864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cfD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'Confidence'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3DB154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uTime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uAmt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uCo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'Uncertainty'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36CBF7F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'DecisionProblem'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obj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'Objective'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9F4C15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hc1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'HardConstraint'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hc2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'HardConstraint'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sc1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'SoftConstraint'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sc2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'SoftConstraint'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DA9A45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'DecisionPoint'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auth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'DecisionAuthority'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psy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'OrganizationalAgent'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0013260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'CourseOfAction'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9A6B4C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aHold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aLabs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'Action'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0B7144A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effSafe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'Effect'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preNAC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'Precondition'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1362A6F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capPsy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capLegal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'Capability'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AACEAD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shPt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'Stakeholder'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shTeam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'Stakeholder'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6BAE78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rHepa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B518F5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rResCap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'Risk'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2F5FB1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thLate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thUntx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thSI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thNoEval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'Threat'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1AF6BF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vAgit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vIncap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vElope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vNoEval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'Vulnerability'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1CCBF5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cRestraint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cHep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cDeath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cSelf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cPost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'Consequence'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46D433D5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crLife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crSafe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crAuto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crLRM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'SuccessCriterion'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5D54F1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eDetain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eLeave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eNoPsych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'Evaluation'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to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'Tradeoff'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3470D1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clLethal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clNAC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clLegal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'Claim'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07CE74B1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evDose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evMSE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evStmt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'Evidence'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165F607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srcLaw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'Source'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6404E84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relTox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relObs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'Reliability'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2B50FD2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qCap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'Qualifier'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qLaw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'Qualifier'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5D0DCFC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asTime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asAmt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asCo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'Assumption'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75E93872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arg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'Argument'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warr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'Warrant'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back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'Backing'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'Rebuttal'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</w:t>
      </w:r>
    </w:p>
    <w:p w14:paraId="0F2752DF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dec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'Decision'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rat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'Rationale'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out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'Outcome'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],[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fb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'Feedback'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</w:p>
    <w:p w14:paraId="72A2E63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pair</w:t>
      </w:r>
    </w:p>
    <w:p w14:paraId="6E6798F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Class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 pair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1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]})</w:t>
      </w:r>
    </w:p>
    <w:p w14:paraId="1763F74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MERGE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pair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l-GR"/>
          <w14:ligatures w14:val="none"/>
        </w:rPr>
        <w:t>0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INSTANCE_OF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);</w:t>
      </w:r>
    </w:p>
    <w:p w14:paraId="71130808" w14:textId="77777777" w:rsidR="00512911" w:rsidRPr="00512911" w:rsidRDefault="00330C8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30C8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589074DD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02280A8E" w14:textId="77777777" w:rsidR="00512911" w:rsidRPr="00512911" w:rsidRDefault="00512911" w:rsidP="005129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C. Read-back queries</w:t>
      </w:r>
    </w:p>
    <w:p w14:paraId="55298F6C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rationale, confidence, residual risk:</w:t>
      </w:r>
    </w:p>
    <w:p w14:paraId="36701806" w14:textId="77777777" w:rsidR="00512911" w:rsidRPr="00512911" w:rsidRDefault="0051291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05567D5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SELECTSCOURSEOFACTION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6213404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796D80A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0EABA1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WHERE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STARTS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WITH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'residual'</w:t>
      </w:r>
    </w:p>
    <w:p w14:paraId="17F208FB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selected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reversible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level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confidence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3B4F4BF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r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rationale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C231BB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</w:t>
      </w:r>
      <w:r w:rsidRPr="0051291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collect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+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 (p='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51291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toString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probability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')'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residual_risk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19EA865C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Why "allow refusal and leave" was rejected (its catastrophic consequences):</w:t>
      </w:r>
    </w:p>
    <w:p w14:paraId="5531334A" w14:textId="77777777" w:rsidR="00512911" w:rsidRPr="00512911" w:rsidRDefault="0051291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5B897CBE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dp: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DecisionProblem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HASALTERNATIVE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CourseOfAction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name: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'allow_refusal_and_discharge'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</w:p>
    <w:p w14:paraId="44835D3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E9BD8CC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LEADSTOCONSEQUENCE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cons: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Consequence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3BD917CD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reversible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reversible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1272D98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lastRenderedPageBreak/>
        <w:t xml:space="preserve">       </w:t>
      </w:r>
      <w:r w:rsidRPr="0051291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collect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DISTINCT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+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 (p='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51291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toString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risk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probability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')'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risks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5B1009E0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</w:t>
      </w:r>
      <w:r w:rsidRPr="0051291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l-GR"/>
          <w14:ligatures w14:val="none"/>
        </w:rPr>
        <w:t>collect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DISTINCT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+ </w:t>
      </w:r>
      <w:r w:rsidRPr="0051291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l-GR"/>
          <w14:ligatures w14:val="none"/>
        </w:rPr>
        <w:t>':'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+ cons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severity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consequences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1157BD8E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The capacity/legal argument chain that justifies overriding refusal:</w:t>
      </w:r>
    </w:p>
    <w:p w14:paraId="6E0FA8A1" w14:textId="77777777" w:rsidR="00512911" w:rsidRPr="00512911" w:rsidRDefault="0051291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cypher</w:t>
      </w:r>
    </w:p>
    <w:p w14:paraId="69C52398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d: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Decision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{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case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$caseId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})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JUSTIFIEDBY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Rationale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APPEALSTOARGUMENT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Argument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4AF368D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CONCLUDES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Claim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709EC26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HASWARRANT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w: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Warrant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52B56B29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a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HASREBUTTAL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reb: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Rebuttal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14DCD964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OPTIONAL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MATCH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cl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SUPPORTEDBY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ev: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Evidence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DERIVEDFROM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s: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Source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[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:</w:t>
      </w:r>
      <w:r w:rsidRPr="0051291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l-GR"/>
          <w14:ligatures w14:val="none"/>
        </w:rPr>
        <w:t>HASRELIABILITY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]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-&gt;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(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>rel:</w:t>
      </w:r>
      <w:r w:rsidRPr="0051291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l-GR"/>
          <w14:ligatures w14:val="none"/>
        </w:rPr>
        <w:t>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)</w:t>
      </w:r>
    </w:p>
    <w:p w14:paraId="778C8E77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RETURN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statement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conclusion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w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warrant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reb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text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rebuttal_considered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</w:p>
    <w:p w14:paraId="664273D3" w14:textId="77777777" w:rsidR="00512911" w:rsidRPr="00512911" w:rsidRDefault="00512911" w:rsidP="00512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</w:pP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      s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name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source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,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rel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.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grade </w:t>
      </w:r>
      <w:r w:rsidRPr="0051291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l-GR"/>
          <w14:ligatures w14:val="none"/>
        </w:rPr>
        <w:t>AS</w:t>
      </w:r>
      <w:r w:rsidRPr="0051291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l-GR"/>
          <w14:ligatures w14:val="none"/>
        </w:rPr>
        <w:t xml:space="preserve"> reliability</w:t>
      </w:r>
      <w:r w:rsidRPr="0051291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l-GR"/>
          <w14:ligatures w14:val="none"/>
        </w:rPr>
        <w:t>;</w:t>
      </w:r>
    </w:p>
    <w:p w14:paraId="1E624497" w14:textId="77777777" w:rsidR="00512911" w:rsidRPr="00512911" w:rsidRDefault="00330C81" w:rsidP="00512911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330C81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712C85A4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3AEE0DA7" w14:textId="77777777" w:rsidR="00512911" w:rsidRPr="00512911" w:rsidRDefault="00512911" w:rsidP="005129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D. Open questions / assumptions a human should confirm</w:t>
      </w:r>
    </w:p>
    <w:p w14:paraId="598E8D5E" w14:textId="77777777" w:rsidR="00512911" w:rsidRPr="00512911" w:rsidRDefault="00512911" w:rsidP="005129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The safety hold rests on active SI + a high-lethality attempt and is robust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even if the toxicology softens. 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assume_ingestion_time_uncertain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assume_amount_about_50g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— confirm the timed acetaminophen level and the true amount; these govern NAC intensity, not whether he can leave.</w:t>
      </w:r>
    </w:p>
    <w:p w14:paraId="4CD236D9" w14:textId="77777777" w:rsidR="00512911" w:rsidRPr="00512911" w:rsidRDefault="00512911" w:rsidP="005129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Capacity must be formally assessed and documented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not presumed (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qual_document_formal_capacity_assessment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 The override of his refusal is legitimate only on a documented determination that capacity is absent.</w:t>
      </w:r>
    </w:p>
    <w:p w14:paraId="378F0BA8" w14:textId="77777777" w:rsidR="00512911" w:rsidRPr="00512911" w:rsidRDefault="00512911" w:rsidP="005129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Detention authority is jurisdiction-specific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qual_jurisdiction_specific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legal_authority_for_emergency_hold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flagged 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). The applicable mental-health framework must be applied by the appropriate clinical/legal authority — this is the part of the model that genuinely requires qualified human validation.</w:t>
      </w:r>
    </w:p>
    <w:p w14:paraId="05BF0A4C" w14:textId="77777777" w:rsidR="00512911" w:rsidRPr="00512911" w:rsidRDefault="00512911" w:rsidP="005129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Co-ingestants denied but unverified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— confirm with the appropriate screen, since intentional overdoses are frequently mixed.</w:t>
      </w:r>
    </w:p>
    <w:p w14:paraId="0CFAA60F" w14:textId="77777777" w:rsidR="00512911" w:rsidRPr="00512911" w:rsidRDefault="00512911" w:rsidP="005129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Least-restrictive means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live constraint: de-escalation and engagement come before physical/chemical restraint, and the plan should be re-evaluated as he stabilizes.</w:t>
      </w:r>
    </w:p>
    <w:p w14:paraId="06C13384" w14:textId="77777777" w:rsidR="00512911" w:rsidRPr="00512911" w:rsidRDefault="00512911" w:rsidP="005129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If you send </w:t>
      </w:r>
      <w:r w:rsidRPr="00512911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512911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the strongest counter to attach is the autonomy/false-imprisonment argument — that detaining a currently alert, oriented, GCS-15 adult risks over-ride of a competent refusal — and I'll re-check whether anything short of detention (e.g., intensive engagement, time-limited observation pending capacity assessment) could satisfy the safety constraint, or whether the conclusion holds.</w:t>
      </w:r>
    </w:p>
    <w:p w14:paraId="454B3D6F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348A"/>
    <w:multiLevelType w:val="multilevel"/>
    <w:tmpl w:val="94EC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50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11"/>
    <w:rsid w:val="000F1CC1"/>
    <w:rsid w:val="00330C81"/>
    <w:rsid w:val="00512911"/>
    <w:rsid w:val="0056380E"/>
    <w:rsid w:val="007500F4"/>
    <w:rsid w:val="00750518"/>
    <w:rsid w:val="00826995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E3533"/>
  <w15:chartTrackingRefBased/>
  <w15:docId w15:val="{8AB31598-3BD4-994E-ABE1-C9002EAF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1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1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1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2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2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2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2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1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1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1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1291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129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1291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129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12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29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1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29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1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2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129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29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29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129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29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129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5129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512911"/>
    <w:rPr>
      <w:b/>
      <w:bCs/>
    </w:rPr>
  </w:style>
  <w:style w:type="character" w:styleId="ab">
    <w:name w:val="Emphasis"/>
    <w:basedOn w:val="a0"/>
    <w:uiPriority w:val="20"/>
    <w:qFormat/>
    <w:rsid w:val="00512911"/>
    <w:rPr>
      <w:i/>
      <w:iCs/>
    </w:rPr>
  </w:style>
  <w:style w:type="character" w:styleId="HTML">
    <w:name w:val="HTML Code"/>
    <w:basedOn w:val="a0"/>
    <w:uiPriority w:val="99"/>
    <w:semiHidden/>
    <w:unhideWhenUsed/>
    <w:rsid w:val="00512911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5129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512911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token">
    <w:name w:val="token"/>
    <w:basedOn w:val="a0"/>
    <w:rsid w:val="00512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2012</Words>
  <Characters>25156</Characters>
  <Application>Microsoft Office Word</Application>
  <DocSecurity>0</DocSecurity>
  <Lines>503</Lines>
  <Paragraphs>388</Paragraphs>
  <ScaleCrop>false</ScaleCrop>
  <Company/>
  <LinksUpToDate>false</LinksUpToDate>
  <CharactersWithSpaces>26780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2026-06-13T15:45:00Z</dcterms:created>
  <dcterms:modified xsi:type="dcterms:W3CDTF">2026-06-13T15:45:00Z</dcterms:modified>
</cp:coreProperties>
</file>