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F5E3EE"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 Title</w:t>
      </w:r>
      <w:r w:rsidRPr="00F07691">
        <w:rPr>
          <w:rFonts w:ascii="Times New Roman" w:eastAsia="Times New Roman" w:hAnsi="Times New Roman" w:cs="Times New Roman"/>
          <w:kern w:val="0"/>
          <w:lang w:val="en-US" w:eastAsia="el-GR"/>
          <w14:ligatures w14:val="none"/>
        </w:rPr>
        <w:br/>
        <w:t>Midnight Contract Deadline: Port Authority Labor Negotiation Under Strike Threat</w:t>
      </w:r>
    </w:p>
    <w:p w14:paraId="7135F321"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B) Scenario Brief</w:t>
      </w:r>
      <w:r w:rsidRPr="00F07691">
        <w:rPr>
          <w:rFonts w:ascii="Times New Roman" w:eastAsia="Times New Roman" w:hAnsi="Times New Roman" w:cs="Times New Roman"/>
          <w:kern w:val="0"/>
          <w:lang w:val="en-US" w:eastAsia="el-GR"/>
          <w14:ligatures w14:val="none"/>
        </w:rPr>
        <w:br/>
        <w:t>At 18:00, the Port of Kalliste’s master labor agreement expires in six hours. The Dockworkers Union has authorized a strike at 00:01 if no deal is reached. Shipping backlog already stands at 1,200 containers, with perishable goods at risk. The Port Authority faces cascading economic losses estimated at €2.3M per day of shutdown.</w:t>
      </w:r>
      <w:r w:rsidRPr="00F07691">
        <w:rPr>
          <w:rFonts w:ascii="Times New Roman" w:eastAsia="Times New Roman" w:hAnsi="Times New Roman" w:cs="Times New Roman"/>
          <w:kern w:val="0"/>
          <w:lang w:val="en-US" w:eastAsia="el-GR"/>
          <w14:ligatures w14:val="none"/>
        </w:rPr>
        <w:br/>
        <w:t xml:space="preserve">A neutral mediator has secured a final bargaining window from 19:00–23:30. The union demands a 9% wage increase and safety staffing guarantees; management offers 4.5% and phased hiring. Both sides have credible BATNAs: the union can strike with </w:t>
      </w:r>
      <w:proofErr w:type="gramStart"/>
      <w:r w:rsidRPr="00F07691">
        <w:rPr>
          <w:rFonts w:ascii="Times New Roman" w:eastAsia="Times New Roman" w:hAnsi="Times New Roman" w:cs="Times New Roman"/>
          <w:kern w:val="0"/>
          <w:lang w:val="en-US" w:eastAsia="el-GR"/>
          <w14:ligatures w14:val="none"/>
        </w:rPr>
        <w:t>78% member</w:t>
      </w:r>
      <w:proofErr w:type="gramEnd"/>
      <w:r w:rsidRPr="00F07691">
        <w:rPr>
          <w:rFonts w:ascii="Times New Roman" w:eastAsia="Times New Roman" w:hAnsi="Times New Roman" w:cs="Times New Roman"/>
          <w:kern w:val="0"/>
          <w:lang w:val="en-US" w:eastAsia="el-GR"/>
          <w14:ligatures w14:val="none"/>
        </w:rPr>
        <w:t xml:space="preserve"> support; management can invoke emergency staffing using contractors within 36 hours.</w:t>
      </w:r>
      <w:r w:rsidRPr="00F07691">
        <w:rPr>
          <w:rFonts w:ascii="Times New Roman" w:eastAsia="Times New Roman" w:hAnsi="Times New Roman" w:cs="Times New Roman"/>
          <w:kern w:val="0"/>
          <w:lang w:val="en-US" w:eastAsia="el-GR"/>
          <w14:ligatures w14:val="none"/>
        </w:rPr>
        <w:br/>
        <w:t>Information asymmetry persists around the Authority’s contingency contracts and the union’s strike fund liquidity. Media presence is high, increasing reputational stakes. Learners act as the Authority’s lead negotiator, coordinating legal, finance, and operations teams while managing concession timing and message discipline.</w:t>
      </w:r>
    </w:p>
    <w:p w14:paraId="3DBD38BE"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 Stakeholders &amp; Roles</w:t>
      </w:r>
    </w:p>
    <w:p w14:paraId="1F369F53"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ACTOR_001 Port Authority Lead Negotiator (learner role)</w:t>
      </w:r>
    </w:p>
    <w:p w14:paraId="0D8B05E0"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ACTOR_002 Dockworkers Union President (Elena Markou)</w:t>
      </w:r>
    </w:p>
    <w:p w14:paraId="296D2A3C"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ACTOR_003 Neutral Mediator (Nikos Petralis)</w:t>
      </w:r>
    </w:p>
    <w:p w14:paraId="5BF9FAB0"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ACTOR_004 Finance Director (Port Authority)</w:t>
      </w:r>
    </w:p>
    <w:p w14:paraId="2013294D"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ACTOR_005 Operations Chief (Port Authority)</w:t>
      </w:r>
    </w:p>
    <w:p w14:paraId="1A243003"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ACTOR_006 Legal Counsel (Port Authority)</w:t>
      </w:r>
    </w:p>
    <w:p w14:paraId="7952B00A"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ACTOR_007 Media Liaison (Port Authority)</w:t>
      </w:r>
    </w:p>
    <w:p w14:paraId="74385E60" w14:textId="77777777" w:rsidR="00F07691" w:rsidRPr="00F07691" w:rsidRDefault="00F07691" w:rsidP="00F07691">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ACTOR_008 Major Shipping Client Rep (BlueWave Lines)</w:t>
      </w:r>
    </w:p>
    <w:p w14:paraId="3189748C"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D) Data Grounding</w:t>
      </w:r>
      <w:r w:rsidRPr="00F07691">
        <w:rPr>
          <w:rFonts w:ascii="Times New Roman" w:eastAsia="Times New Roman" w:hAnsi="Times New Roman" w:cs="Times New Roman"/>
          <w:kern w:val="0"/>
          <w:lang w:val="en-US" w:eastAsia="el-GR"/>
          <w14:ligatures w14:val="none"/>
        </w:rPr>
        <w:br/>
        <w:t>Entities (with identifiers):</w:t>
      </w:r>
    </w:p>
    <w:p w14:paraId="0148F974"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GOAL_001 Avoid strike before 00:01</w:t>
      </w:r>
    </w:p>
    <w:p w14:paraId="67967B67"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GOAL_002 Limit total cost increase ≤ 6% over 2 years</w:t>
      </w:r>
    </w:p>
    <w:p w14:paraId="13091B54"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GOAL_003 Maintain safety staffing ratio ≥ 1:6 cranes-to-crew</w:t>
      </w:r>
    </w:p>
    <w:p w14:paraId="5F6A1C96"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RESOURCE_001 Negotiation time window (19:00–23:30 = 270 minutes)</w:t>
      </w:r>
    </w:p>
    <w:p w14:paraId="04D793BE"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RESOURCE_002 Budget headroom (€14M over 2 years)</w:t>
      </w:r>
    </w:p>
    <w:p w14:paraId="5D4B8D0E"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RESOURCE_003 Concession levers (wages %, signing bonus, staffing timeline)</w:t>
      </w:r>
    </w:p>
    <w:p w14:paraId="366F324B"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EVENT_001 Contract expiry at 00:00</w:t>
      </w:r>
    </w:p>
    <w:p w14:paraId="62E949C6"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EVENT_002 Strike authorization vote (78% yes)</w:t>
      </w:r>
    </w:p>
    <w:p w14:paraId="2AC02BAA"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RISK_001 Immediate strike at 00:01</w:t>
      </w:r>
    </w:p>
    <w:p w14:paraId="2957E077"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RISK_002 Perishable cargo loss (€0.6M/day)</w:t>
      </w:r>
    </w:p>
    <w:p w14:paraId="2B4B088D"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RISK_003 Reputational damage from media coverage</w:t>
      </w:r>
    </w:p>
    <w:p w14:paraId="7893E276"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CONSTRAINT_001 Legal cap on emergency contractors (activation ≥ 36 hours)</w:t>
      </w:r>
    </w:p>
    <w:p w14:paraId="5C63AF84"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CONSTRAINT_002 Safety regulation (staffing ratio)</w:t>
      </w:r>
    </w:p>
    <w:p w14:paraId="7751554F"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VALUE_001 Relationship continuity with union</w:t>
      </w:r>
    </w:p>
    <w:p w14:paraId="0642A94B"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VALUE_002 Fiscal discipline</w:t>
      </w:r>
    </w:p>
    <w:p w14:paraId="466563CF"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OUTCOME_001 Tentative agreement signed</w:t>
      </w:r>
    </w:p>
    <w:p w14:paraId="3AB2D391"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lastRenderedPageBreak/>
        <w:t>OUTCOME_002 Strike initiated</w:t>
      </w:r>
    </w:p>
    <w:p w14:paraId="796B3392" w14:textId="77777777" w:rsidR="00F07691" w:rsidRPr="00F07691" w:rsidRDefault="00F07691" w:rsidP="00F07691">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OUTCOME_003 Mediated extension (48 hours)</w:t>
      </w:r>
    </w:p>
    <w:p w14:paraId="20A65656"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Assumptions:</w:t>
      </w:r>
    </w:p>
    <w:p w14:paraId="284AE31B" w14:textId="77777777" w:rsidR="00F07691" w:rsidRPr="00F07691" w:rsidRDefault="00F07691" w:rsidP="00F07691">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Union’s strike fund sustains 10 days of action; management’s contractor plan cannot prevent first-day shutdown.</w:t>
      </w:r>
    </w:p>
    <w:p w14:paraId="5BF74FAF" w14:textId="77777777" w:rsidR="00F07691" w:rsidRPr="00F07691" w:rsidRDefault="00F07691" w:rsidP="00F07691">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Each 1% wage increase ≈ €3.2M over two years; a €1,000 signing bonus ≈ €2.1M total.</w:t>
      </w:r>
    </w:p>
    <w:p w14:paraId="39B8D45A" w14:textId="77777777" w:rsidR="00F07691" w:rsidRPr="00F07691" w:rsidRDefault="00F07691" w:rsidP="00F07691">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Safety staffing is auditable and cannot be deferred without regulatory risk.</w:t>
      </w:r>
    </w:p>
    <w:p w14:paraId="02B74A21"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 Situation Context</w:t>
      </w:r>
      <w:r w:rsidRPr="00F07691">
        <w:rPr>
          <w:rFonts w:ascii="Times New Roman" w:eastAsia="Times New Roman" w:hAnsi="Times New Roman" w:cs="Times New Roman"/>
          <w:kern w:val="0"/>
          <w:lang w:val="en-US" w:eastAsia="el-GR"/>
          <w14:ligatures w14:val="none"/>
        </w:rPr>
        <w:br/>
        <w:t>Negotiations have stalled at 22:00 with a 4.5% vs 9% gap. The mediator proposes a package deal combining wages, bonuses, and staffing commitments. The shipping client warns of rerouting to a competing port if disruption exceeds 24 hours. The Authority must decide how to structure concessions and whether to pursue a mediated extension to avoid immediate strike.</w:t>
      </w:r>
    </w:p>
    <w:p w14:paraId="4CA387C3"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F) Constraints</w:t>
      </w:r>
    </w:p>
    <w:p w14:paraId="389C3163" w14:textId="77777777" w:rsidR="00F07691" w:rsidRPr="00F07691" w:rsidRDefault="00F07691" w:rsidP="00F0769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Time: 120 minutes remaining (22:00–23:59 effective)</w:t>
      </w:r>
    </w:p>
    <w:p w14:paraId="5B1F82DF" w14:textId="77777777" w:rsidR="00F07691" w:rsidRPr="00F07691" w:rsidRDefault="00F07691" w:rsidP="00F0769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Budget: €14M headroom</w:t>
      </w:r>
    </w:p>
    <w:p w14:paraId="62EC9208" w14:textId="77777777" w:rsidR="00F07691" w:rsidRPr="00F07691" w:rsidRDefault="00F07691" w:rsidP="00F07691">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Policy: Safety ratio must be met; no illegal staffing deferral</w:t>
      </w:r>
    </w:p>
    <w:p w14:paraId="28AB21C3" w14:textId="77777777" w:rsidR="00F07691" w:rsidRPr="00F07691" w:rsidRDefault="00F07691" w:rsidP="00F07691">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Capability: Contractor activation ≥ 36 hours</w:t>
      </w:r>
    </w:p>
    <w:p w14:paraId="483AFC0C" w14:textId="77777777" w:rsidR="00F07691" w:rsidRPr="00F07691" w:rsidRDefault="00F07691" w:rsidP="00F07691">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Comms: Single spokesperson rule; media embargo until 23:45</w:t>
      </w:r>
    </w:p>
    <w:p w14:paraId="19E439C5"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G) Decision Points</w:t>
      </w:r>
    </w:p>
    <w:p w14:paraId="6388F323" w14:textId="77777777" w:rsidR="00F07691" w:rsidRPr="00F07691" w:rsidRDefault="00F07691" w:rsidP="00F07691">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Package Structure at 22:15</w:t>
      </w:r>
    </w:p>
    <w:p w14:paraId="17E464E0" w14:textId="77777777" w:rsidR="00F07691" w:rsidRPr="00F07691" w:rsidRDefault="00F07691" w:rsidP="00F0769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A: 6% wages + €500 bonus + staffing to ratio in 9 months</w:t>
      </w:r>
      <w:r w:rsidRPr="00F07691">
        <w:rPr>
          <w:rFonts w:ascii="Times New Roman" w:eastAsia="Times New Roman" w:hAnsi="Times New Roman" w:cs="Times New Roman"/>
          <w:kern w:val="0"/>
          <w:lang w:val="en-US" w:eastAsia="el-GR"/>
          <w14:ligatures w14:val="none"/>
        </w:rPr>
        <w:br/>
        <w:t>Trade-offs: Hits budget ceiling; may satisfy GOAL_001; risks future cost rigidity (GOAL_002).</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Sets precedent for other unions; improves VALUE_001.</w:t>
      </w:r>
    </w:p>
    <w:p w14:paraId="2FFEB314" w14:textId="77777777" w:rsidR="00F07691" w:rsidRPr="00F07691" w:rsidRDefault="00F07691" w:rsidP="00F07691">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Option B: 5% wages + €1,000 bonus + staffing in 6 months</w:t>
      </w:r>
      <w:r w:rsidRPr="00F07691">
        <w:rPr>
          <w:rFonts w:ascii="Times New Roman" w:eastAsia="Times New Roman" w:hAnsi="Times New Roman" w:cs="Times New Roman"/>
          <w:kern w:val="0"/>
          <w:lang w:val="en-US" w:eastAsia="el-GR"/>
          <w14:ligatures w14:val="none"/>
        </w:rPr>
        <w:br/>
        <w:t>Trade-offs: Near budget; faster safety compliance; union may accept due to cash immediacy.</w:t>
      </w:r>
      <w:r w:rsidRPr="00F07691">
        <w:rPr>
          <w:rFonts w:ascii="Times New Roman" w:eastAsia="Times New Roman" w:hAnsi="Times New Roman" w:cs="Times New Roman"/>
          <w:kern w:val="0"/>
          <w:lang w:val="en-US" w:eastAsia="el-GR"/>
          <w14:ligatures w14:val="none"/>
        </w:rPr>
        <w:br/>
        <w:t>Second-order: Cash flow strain; media frames as “buying peace” (RISK_003).</w:t>
      </w:r>
    </w:p>
    <w:p w14:paraId="5928C79A" w14:textId="77777777" w:rsidR="00F07691" w:rsidRPr="00F07691" w:rsidRDefault="00F07691" w:rsidP="00F07691">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C: 4.75% wages + €750 bonus + 48-hour extension via mediator</w:t>
      </w:r>
      <w:r w:rsidRPr="00F07691">
        <w:rPr>
          <w:rFonts w:ascii="Times New Roman" w:eastAsia="Times New Roman" w:hAnsi="Times New Roman" w:cs="Times New Roman"/>
          <w:kern w:val="0"/>
          <w:lang w:val="en-US" w:eastAsia="el-GR"/>
          <w14:ligatures w14:val="none"/>
        </w:rPr>
        <w:br/>
        <w:t>Trade-offs: Preserves budget; defers risk; may be seen as stalling.</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If extension fails, union escalates (RISK_001).</w:t>
      </w:r>
    </w:p>
    <w:p w14:paraId="0C7E47C6" w14:textId="77777777" w:rsidR="00F07691" w:rsidRPr="00F07691" w:rsidRDefault="00F07691" w:rsidP="00F07691">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Commitment Timing at 23:10</w:t>
      </w:r>
    </w:p>
    <w:p w14:paraId="63942ED3" w14:textId="77777777" w:rsidR="00F07691" w:rsidRPr="00F07691" w:rsidRDefault="00F07691" w:rsidP="00F07691">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A: Table final offer with expiry at 23:40</w:t>
      </w:r>
      <w:r w:rsidRPr="00F07691">
        <w:rPr>
          <w:rFonts w:ascii="Times New Roman" w:eastAsia="Times New Roman" w:hAnsi="Times New Roman" w:cs="Times New Roman"/>
          <w:kern w:val="0"/>
          <w:lang w:val="en-US" w:eastAsia="el-GR"/>
          <w14:ligatures w14:val="none"/>
        </w:rPr>
        <w:br/>
        <w:t>Trade-offs: Forces decision; risks walkout if perceived as ultimatum.</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Mediator credibility impacted; media narrative of brinkmanship.</w:t>
      </w:r>
    </w:p>
    <w:p w14:paraId="46D541D3" w14:textId="77777777" w:rsidR="00F07691" w:rsidRPr="00F07691" w:rsidRDefault="00F07691" w:rsidP="00F07691">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Option B: Authorize mediator to float terms without formal commitment</w:t>
      </w:r>
      <w:r w:rsidRPr="00F07691">
        <w:rPr>
          <w:rFonts w:ascii="Times New Roman" w:eastAsia="Times New Roman" w:hAnsi="Times New Roman" w:cs="Times New Roman"/>
          <w:kern w:val="0"/>
          <w:lang w:val="en-US" w:eastAsia="el-GR"/>
          <w14:ligatures w14:val="none"/>
        </w:rPr>
        <w:br/>
        <w:t>Trade-offs: Preserves flexibility; increases ambiguity.</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val="en-US" w:eastAsia="el-GR"/>
          <w14:ligatures w14:val="none"/>
        </w:rPr>
        <w:lastRenderedPageBreak/>
        <w:t>Second-order: Information leaks increase RISK_003; union probes hidden reserves.</w:t>
      </w:r>
    </w:p>
    <w:p w14:paraId="7E4B0813" w14:textId="77777777" w:rsidR="00F07691" w:rsidRPr="00F07691" w:rsidRDefault="00F07691" w:rsidP="00F07691">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C: Agree to 48-hour extension (OUTCOME_003)</w:t>
      </w:r>
      <w:r w:rsidRPr="00F07691">
        <w:rPr>
          <w:rFonts w:ascii="Times New Roman" w:eastAsia="Times New Roman" w:hAnsi="Times New Roman" w:cs="Times New Roman"/>
          <w:kern w:val="0"/>
          <w:lang w:val="en-US" w:eastAsia="el-GR"/>
          <w14:ligatures w14:val="none"/>
        </w:rPr>
        <w:br/>
        <w:t>Trade-offs: Avoids immediate strike; prolongs uncertainty and costs.</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Shipping client rerouting risk increases after 24 hours.</w:t>
      </w:r>
    </w:p>
    <w:p w14:paraId="1F81CB99"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H) Risks &amp; Cascades</w:t>
      </w:r>
    </w:p>
    <w:p w14:paraId="516C6873" w14:textId="77777777" w:rsidR="00F07691" w:rsidRPr="00F07691" w:rsidRDefault="00F07691" w:rsidP="00F07691">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RISK_001 → OUTCOME_002 triggers RISK_002 and client rerouting within 24 hours.</w:t>
      </w:r>
    </w:p>
    <w:p w14:paraId="46EFE2A3" w14:textId="77777777" w:rsidR="00F07691" w:rsidRPr="00F07691" w:rsidRDefault="00F07691" w:rsidP="00F07691">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RISK_003 amplifies union leverage if Authority appears divided, reducing acceptance probability.</w:t>
      </w:r>
    </w:p>
    <w:p w14:paraId="7BD65F67" w14:textId="77777777" w:rsidR="00F07691" w:rsidRPr="00F07691" w:rsidRDefault="00F07691" w:rsidP="00F07691">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Failure to meet CONSTRAINT_002 leads to regulatory action and forced slowdowns.</w:t>
      </w:r>
    </w:p>
    <w:p w14:paraId="6A16EA9A"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I) Resource Picture</w:t>
      </w:r>
    </w:p>
    <w:p w14:paraId="0C32FD46" w14:textId="77777777" w:rsidR="00F07691" w:rsidRPr="00F07691" w:rsidRDefault="00F07691" w:rsidP="00F07691">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Scarce: Time (RESOURCE_001), budget headroom (RESOURCE_002)</w:t>
      </w:r>
    </w:p>
    <w:p w14:paraId="1B2B2C6A" w14:textId="77777777" w:rsidR="00F07691" w:rsidRPr="00F07691" w:rsidRDefault="00F07691" w:rsidP="00F07691">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Required: Concession levers (RESOURCE_003) tuned to union preferences</w:t>
      </w:r>
    </w:p>
    <w:p w14:paraId="6253AB02" w14:textId="77777777" w:rsidR="00F07691" w:rsidRPr="00F07691" w:rsidRDefault="00F07691" w:rsidP="00F07691">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Substitutes: Bonus can partially substitute wage % for acceptance; extension substitutes immediate agreement but increases downstream risk</w:t>
      </w:r>
    </w:p>
    <w:p w14:paraId="3ED45706"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J) Coordination/Communication Plan</w:t>
      </w:r>
    </w:p>
    <w:p w14:paraId="731B5F36" w14:textId="77777777" w:rsidR="00F07691" w:rsidRPr="00F07691" w:rsidRDefault="00F07691" w:rsidP="00F07691">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Internal huddle every 30 minutes (ACTOR_004, ACTOR_005, ACTOR_006)</w:t>
      </w:r>
    </w:p>
    <w:p w14:paraId="7C20993E" w14:textId="77777777" w:rsidR="00F07691" w:rsidRPr="00F07691" w:rsidRDefault="00F07691" w:rsidP="00F07691">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Single channel with mediator (ACTOR_003) for all proposals</w:t>
      </w:r>
    </w:p>
    <w:p w14:paraId="09A3DEAE" w14:textId="77777777" w:rsidR="00F07691" w:rsidRPr="00F07691" w:rsidRDefault="00F07691" w:rsidP="00F07691">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Media blackout until 23:45; pre-drafted statement for each OUTCOME</w:t>
      </w:r>
    </w:p>
    <w:p w14:paraId="6EA27620"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K) Ethics/Values Tension</w:t>
      </w:r>
    </w:p>
    <w:p w14:paraId="699A9D50" w14:textId="77777777" w:rsidR="00F07691" w:rsidRPr="00F07691" w:rsidRDefault="00F07691" w:rsidP="00F07691">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VALUE_001 vs VALUE_002: Maintaining a long-term relationship may require exceeding strict fiscal targets.</w:t>
      </w:r>
    </w:p>
    <w:p w14:paraId="6B91F148" w14:textId="77777777" w:rsidR="00F07691" w:rsidRPr="00F07691" w:rsidRDefault="00F07691" w:rsidP="00F07691">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Transparency vs tactic: Disclosing budget limits could build trust but weakens bargaining position.</w:t>
      </w:r>
    </w:p>
    <w:p w14:paraId="58E25496"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L) Evidence Queries</w:t>
      </w:r>
    </w:p>
    <w:p w14:paraId="7DD3DAE0" w14:textId="77777777" w:rsidR="00F07691" w:rsidRPr="00F07691" w:rsidRDefault="00F07691" w:rsidP="00F07691">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MATCH (a) WHERE a.id IN ['ACTOR_001','ACTOR_002','ACTOR_003','GOAL_001','GOAL_002','RESOURCE_002','RISK_001','CONSTRAINT_002','OUTCOME_001','OUTCOME_003'] RETURN a</w:t>
      </w:r>
    </w:p>
    <w:p w14:paraId="4380C227" w14:textId="77777777" w:rsidR="00F07691" w:rsidRPr="00F07691" w:rsidRDefault="00F07691" w:rsidP="00F07691">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MATCH (g:Goal {id:'GOAL_002'})-[:CONSTRAINED_BY]-&gt;(c:Constraint), (r:Resource {id:'RESOURCE_002'}) RETURN r.amount - SUM(g.requiredCost) AS budgetShortfall</w:t>
      </w:r>
    </w:p>
    <w:p w14:paraId="3DA538E5" w14:textId="77777777" w:rsidR="00F07691" w:rsidRPr="00F07691" w:rsidRDefault="00F07691" w:rsidP="00F07691">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MATCH (d:Decision)-[:LED_TO]-&gt;(o:Outcome)-[:TRIGGERED]-&gt;(r:Risk) RETURN d.id, o.id, collect(r.id) AS cascades</w:t>
      </w:r>
    </w:p>
    <w:p w14:paraId="06848428"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 Facilitator Notes</w:t>
      </w:r>
      <w:r w:rsidRPr="00F07691">
        <w:rPr>
          <w:rFonts w:ascii="Times New Roman" w:eastAsia="Times New Roman" w:hAnsi="Times New Roman" w:cs="Times New Roman"/>
          <w:kern w:val="0"/>
          <w:lang w:val="en-US" w:eastAsia="el-GR"/>
          <w14:ligatures w14:val="none"/>
        </w:rPr>
        <w:br/>
        <w:t xml:space="preserve">Observe concession packaging vs timing discipline, leakage control, and alignment with safety constraints. Common pitfalls include overcommitting early, ignoring </w:t>
      </w:r>
      <w:r w:rsidRPr="00F07691">
        <w:rPr>
          <w:rFonts w:ascii="Times New Roman" w:eastAsia="Times New Roman" w:hAnsi="Times New Roman" w:cs="Times New Roman"/>
          <w:kern w:val="0"/>
          <w:lang w:val="en-US" w:eastAsia="el-GR"/>
          <w14:ligatures w14:val="none"/>
        </w:rPr>
        <w:lastRenderedPageBreak/>
        <w:t>second-order media effects, and misreading the union’s preference for cash vs base pay.</w:t>
      </w:r>
    </w:p>
    <w:p w14:paraId="24CEB9A4"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N) Debrief Questions</w:t>
      </w:r>
    </w:p>
    <w:p w14:paraId="29B48A84"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 xml:space="preserve">Which package best balanced GOAL_001 and GOAL_002? </w:t>
      </w:r>
      <w:r w:rsidRPr="00F07691">
        <w:rPr>
          <w:rFonts w:ascii="Times New Roman" w:eastAsia="Times New Roman" w:hAnsi="Times New Roman" w:cs="Times New Roman"/>
          <w:kern w:val="0"/>
          <w:lang w:eastAsia="el-GR"/>
          <w14:ligatures w14:val="none"/>
        </w:rPr>
        <w:t>Why?</w:t>
      </w:r>
    </w:p>
    <w:p w14:paraId="0E32BDCD"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did commitment timing influence acceptance probability?</w:t>
      </w:r>
    </w:p>
    <w:p w14:paraId="4BA81EC3"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signals suggested the union’s true BATNA strength?</w:t>
      </w:r>
    </w:p>
    <w:p w14:paraId="0BB10F03"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did media risk alter your choices?</w:t>
      </w:r>
    </w:p>
    <w:p w14:paraId="22999659"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Where did safety constraints shape the feasible set?</w:t>
      </w:r>
    </w:p>
    <w:p w14:paraId="792986E8"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Would you trade wage % for bonuses differently with more time?</w:t>
      </w:r>
    </w:p>
    <w:p w14:paraId="4929636C"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When is an extension value-creating vs risk-increasing?</w:t>
      </w:r>
    </w:p>
    <w:p w14:paraId="53D80AB6"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internal coordination gaps affected outcomes?</w:t>
      </w:r>
    </w:p>
    <w:p w14:paraId="221FD836"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would you prepare for day-2 if extension occurs?</w:t>
      </w:r>
    </w:p>
    <w:p w14:paraId="3AB65F44" w14:textId="77777777" w:rsidR="00F07691" w:rsidRPr="00F07691" w:rsidRDefault="00F07691" w:rsidP="00F07691">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evidence would you collect for after-action accountability?</w:t>
      </w:r>
    </w:p>
    <w:p w14:paraId="017190C5" w14:textId="77777777" w:rsidR="00F07691" w:rsidRPr="00F07691" w:rsidRDefault="00F07691" w:rsidP="00F07691">
      <w:pPr>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pict w14:anchorId="1DF38304">
          <v:rect id="_x0000_i1025" style="width:0;height:1.5pt" o:hralign="center" o:hrstd="t" o:hr="t" fillcolor="#a0a0a0" stroked="f"/>
        </w:pict>
      </w:r>
    </w:p>
    <w:p w14:paraId="7CCB799B"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 Title</w:t>
      </w:r>
      <w:r w:rsidRPr="00F07691">
        <w:rPr>
          <w:rFonts w:ascii="Times New Roman" w:eastAsia="Times New Roman" w:hAnsi="Times New Roman" w:cs="Times New Roman"/>
          <w:kern w:val="0"/>
          <w:lang w:val="en-US" w:eastAsia="el-GR"/>
          <w14:ligatures w14:val="none"/>
        </w:rPr>
        <w:br/>
        <w:t>Hostage Negotiation Cell: Managing Cognitive Load and Resource Depletion in a 9-Hour Standoff</w:t>
      </w:r>
    </w:p>
    <w:p w14:paraId="25051750"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B) Scenario Brief</w:t>
      </w:r>
      <w:r w:rsidRPr="00F07691">
        <w:rPr>
          <w:rFonts w:ascii="Times New Roman" w:eastAsia="Times New Roman" w:hAnsi="Times New Roman" w:cs="Times New Roman"/>
          <w:kern w:val="0"/>
          <w:lang w:val="en-US" w:eastAsia="el-GR"/>
          <w14:ligatures w14:val="none"/>
        </w:rPr>
        <w:br/>
        <w:t>At 13:20, an armed suspect barricades inside a suburban bank with 4 hostages. The Crisis Negotiation Team (CNT) establishes contact by 13:45. The suspect demands a vehicle and safe passage; he claims one hostage is injured. Tactical units are staged but entry is high-risk. The negotiation is expected to extend into the night, with negotiator fatigue, comms bandwidth, and intelligence gaps as key constraints.</w:t>
      </w:r>
      <w:r w:rsidRPr="00F07691">
        <w:rPr>
          <w:rFonts w:ascii="Times New Roman" w:eastAsia="Times New Roman" w:hAnsi="Times New Roman" w:cs="Times New Roman"/>
          <w:kern w:val="0"/>
          <w:lang w:val="en-US" w:eastAsia="el-GR"/>
          <w14:ligatures w14:val="none"/>
        </w:rPr>
        <w:br/>
      </w:r>
      <w:proofErr w:type="gramStart"/>
      <w:r w:rsidRPr="00F07691">
        <w:rPr>
          <w:rFonts w:ascii="Times New Roman" w:eastAsia="Times New Roman" w:hAnsi="Times New Roman" w:cs="Times New Roman"/>
          <w:kern w:val="0"/>
          <w:lang w:val="en-US" w:eastAsia="el-GR"/>
          <w14:ligatures w14:val="none"/>
        </w:rPr>
        <w:t>Learners</w:t>
      </w:r>
      <w:proofErr w:type="gramEnd"/>
      <w:r w:rsidRPr="00F07691">
        <w:rPr>
          <w:rFonts w:ascii="Times New Roman" w:eastAsia="Times New Roman" w:hAnsi="Times New Roman" w:cs="Times New Roman"/>
          <w:kern w:val="0"/>
          <w:lang w:val="en-US" w:eastAsia="el-GR"/>
          <w14:ligatures w14:val="none"/>
        </w:rPr>
        <w:t xml:space="preserve"> act as CNT leader, allocating negotiators, analysts, and support resources just-in-time while predicting depletion (fatigue, battery, rapport). Decisions must synchronize with tactical readiness and medical contingencies. Relationship-building competes with time pressure and public safety imperatives.</w:t>
      </w:r>
    </w:p>
    <w:p w14:paraId="4F5C1B93"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 Stakeholders &amp; Roles</w:t>
      </w:r>
    </w:p>
    <w:p w14:paraId="1B9AA322"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ACTOR_101 CNT Leader (learner role)</w:t>
      </w:r>
    </w:p>
    <w:p w14:paraId="167102D5"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ACTOR_102 Primary Negotiator (Maria K.)</w:t>
      </w:r>
    </w:p>
    <w:p w14:paraId="088650B1"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ACTOR_103 Secondary/Relief Negotiator (Giorgos L.)</w:t>
      </w:r>
    </w:p>
    <w:p w14:paraId="23D24954"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ACTOR_104 Intelligence Analyst (signals/behavior)</w:t>
      </w:r>
    </w:p>
    <w:p w14:paraId="5553E9BD"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ACTOR_105 Tactical Commander (entry team)</w:t>
      </w:r>
    </w:p>
    <w:p w14:paraId="0F3AE9C7"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ACTOR_106 Medical Liaison (EMS)</w:t>
      </w:r>
    </w:p>
    <w:p w14:paraId="62274345"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ACTOR_107 Suspect (Aris V.)</w:t>
      </w:r>
    </w:p>
    <w:p w14:paraId="174C8EF4" w14:textId="77777777" w:rsidR="00F07691" w:rsidRPr="00F07691" w:rsidRDefault="00F07691" w:rsidP="00F07691">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ACTOR_108 Hostages (4 individuals)</w:t>
      </w:r>
    </w:p>
    <w:p w14:paraId="6F14D4CB"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D) Data Grounding</w:t>
      </w:r>
      <w:r w:rsidRPr="00F07691">
        <w:rPr>
          <w:rFonts w:ascii="Times New Roman" w:eastAsia="Times New Roman" w:hAnsi="Times New Roman" w:cs="Times New Roman"/>
          <w:kern w:val="0"/>
          <w:lang w:val="en-US" w:eastAsia="el-GR"/>
          <w14:ligatures w14:val="none"/>
        </w:rPr>
        <w:br/>
        <w:t>Entities (with identifiers):</w:t>
      </w:r>
    </w:p>
    <w:p w14:paraId="0D346BC1"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GOAL_101 Safe release of all hostages</w:t>
      </w:r>
    </w:p>
    <w:p w14:paraId="2F169645"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GOAL_102 No forced entry unless imminent harm</w:t>
      </w:r>
    </w:p>
    <w:p w14:paraId="108F8FAA"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GOAL_103 Maintain continuous communication</w:t>
      </w:r>
    </w:p>
    <w:p w14:paraId="6E8721E1"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lastRenderedPageBreak/>
        <w:t>RESOURCE_101 Negotiator stamina (8-hour effective, degrades after 3 hours continuous talk)</w:t>
      </w:r>
    </w:p>
    <w:p w14:paraId="512BAC9F"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RESOURCE_102 Comms equipment (2 primary lines, 1 backup; battery 6 hours each)</w:t>
      </w:r>
    </w:p>
    <w:p w14:paraId="138A4195"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RESOURCE_103 Intelligence feeds (CCTV, phone metadata, family contact)</w:t>
      </w:r>
    </w:p>
    <w:p w14:paraId="3A02A13C"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EVENT_101 Initial contact at 13:45</w:t>
      </w:r>
    </w:p>
    <w:p w14:paraId="11F045CE"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 xml:space="preserve">EVENT_102 Suspect deadline </w:t>
      </w:r>
      <w:proofErr w:type="gramStart"/>
      <w:r w:rsidRPr="00F07691">
        <w:rPr>
          <w:rFonts w:ascii="Times New Roman" w:eastAsia="Times New Roman" w:hAnsi="Times New Roman" w:cs="Times New Roman"/>
          <w:kern w:val="0"/>
          <w:lang w:val="en-US" w:eastAsia="el-GR"/>
          <w14:ligatures w14:val="none"/>
        </w:rPr>
        <w:t>claim</w:t>
      </w:r>
      <w:proofErr w:type="gramEnd"/>
      <w:r w:rsidRPr="00F07691">
        <w:rPr>
          <w:rFonts w:ascii="Times New Roman" w:eastAsia="Times New Roman" w:hAnsi="Times New Roman" w:cs="Times New Roman"/>
          <w:kern w:val="0"/>
          <w:lang w:val="en-US" w:eastAsia="el-GR"/>
          <w14:ligatures w14:val="none"/>
        </w:rPr>
        <w:t xml:space="preserve"> at 18:00 (threatens harm)</w:t>
      </w:r>
    </w:p>
    <w:p w14:paraId="49B29C7E"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RISK_101 Negotiator fatigue leading to errors</w:t>
      </w:r>
    </w:p>
    <w:p w14:paraId="642A7180"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RISK_102 Battery failure causing comms drop</w:t>
      </w:r>
    </w:p>
    <w:p w14:paraId="4B5132A3"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RISK_103 Escalation if demands unmet</w:t>
      </w:r>
    </w:p>
    <w:p w14:paraId="051069B7"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CONSTRAINT_101 No tactical breach without green from CNT unless imminent threat</w:t>
      </w:r>
    </w:p>
    <w:p w14:paraId="61B4446E"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CONSTRAINT_102 Media perimeter restricts movements</w:t>
      </w:r>
    </w:p>
    <w:p w14:paraId="5BB21D94"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VALUE_101 Preservation of life</w:t>
      </w:r>
    </w:p>
    <w:p w14:paraId="5B25AD00"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VALUE_102 Procedural justice and de-escalation</w:t>
      </w:r>
    </w:p>
    <w:p w14:paraId="4F6ACAF7"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OUTCOME_101 Peaceful surrender</w:t>
      </w:r>
    </w:p>
    <w:p w14:paraId="4EF94A22"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OUTCOME_102 Partial release then standoff</w:t>
      </w:r>
    </w:p>
    <w:p w14:paraId="4C9DE37A" w14:textId="77777777" w:rsidR="00F07691" w:rsidRPr="00F07691" w:rsidRDefault="00F07691" w:rsidP="00F07691">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OUTCOME_103 Forced entry</w:t>
      </w:r>
    </w:p>
    <w:p w14:paraId="602C9317"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Assumptions:</w:t>
      </w:r>
    </w:p>
    <w:p w14:paraId="2913B60B" w14:textId="77777777" w:rsidR="00F07691" w:rsidRPr="00F07691" w:rsidRDefault="00F07691" w:rsidP="00F07691">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Primary negotiator effectiveness declines 15% per hour after 3 hours continuous engagement.</w:t>
      </w:r>
    </w:p>
    <w:p w14:paraId="743B91EB" w14:textId="77777777" w:rsidR="00F07691" w:rsidRPr="00F07691" w:rsidRDefault="00F07691" w:rsidP="00F07691">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Each comms line supports 1 continuous channel; switching lines costs 3 minutes and risks agitation.</w:t>
      </w:r>
    </w:p>
    <w:p w14:paraId="2C59E0FA" w14:textId="77777777" w:rsidR="00F07691" w:rsidRPr="00F07691" w:rsidRDefault="00F07691" w:rsidP="00F07691">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Analyst can produce actionable insight every 45 minutes if fed new data.</w:t>
      </w:r>
    </w:p>
    <w:p w14:paraId="0F18B35C"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 Situation Context</w:t>
      </w:r>
      <w:r w:rsidRPr="00F07691">
        <w:rPr>
          <w:rFonts w:ascii="Times New Roman" w:eastAsia="Times New Roman" w:hAnsi="Times New Roman" w:cs="Times New Roman"/>
          <w:kern w:val="0"/>
          <w:lang w:val="en-US" w:eastAsia="el-GR"/>
          <w14:ligatures w14:val="none"/>
        </w:rPr>
        <w:br/>
        <w:t>By 16:30, rapport is moderate; one hostage confirms minor injury. The suspect repeats the 18:00 threat. Primary negotiator has been on the line for 2 hours 45 minutes. Battery on the primary line shows 35% remaining (~2 hours). Tactical team is ready but prefers negotiated resolution.</w:t>
      </w:r>
    </w:p>
    <w:p w14:paraId="41A59069"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F) Constraints</w:t>
      </w:r>
    </w:p>
    <w:p w14:paraId="07A1EAA2" w14:textId="77777777" w:rsidR="00F07691" w:rsidRPr="00F07691" w:rsidRDefault="00F07691" w:rsidP="00F0769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Time: Critical window 16:30–18:00</w:t>
      </w:r>
    </w:p>
    <w:p w14:paraId="69B2FE33" w14:textId="77777777" w:rsidR="00F07691" w:rsidRPr="00F07691" w:rsidRDefault="00F07691" w:rsidP="00F07691">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Capability: Only 2 negotiators available for rotation</w:t>
      </w:r>
    </w:p>
    <w:p w14:paraId="12CED0F5" w14:textId="77777777" w:rsidR="00F07691" w:rsidRPr="00F07691" w:rsidRDefault="00F07691" w:rsidP="00F07691">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Comms: 3 lines total; limited battery (RESOURCE_102)</w:t>
      </w:r>
    </w:p>
    <w:p w14:paraId="23330618" w14:textId="77777777" w:rsidR="00F07691" w:rsidRPr="00F07691" w:rsidRDefault="00F07691" w:rsidP="00F07691">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Policy: CONSTRAINT_101 restricts breach decisions</w:t>
      </w:r>
    </w:p>
    <w:p w14:paraId="777D9E4F" w14:textId="77777777" w:rsidR="00F07691" w:rsidRPr="00F07691" w:rsidRDefault="00F07691" w:rsidP="00F07691">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Environment: Media pressure; crowd noise increasing</w:t>
      </w:r>
    </w:p>
    <w:p w14:paraId="292F2381"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G) Decision Points</w:t>
      </w:r>
    </w:p>
    <w:p w14:paraId="1071C76F" w14:textId="77777777" w:rsidR="00F07691" w:rsidRPr="00F07691" w:rsidRDefault="00F07691" w:rsidP="00F07691">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Negotiator Rotation at 16:45</w:t>
      </w:r>
    </w:p>
    <w:p w14:paraId="77FCB04F" w14:textId="77777777" w:rsidR="00F07691" w:rsidRPr="00F07691" w:rsidRDefault="00F07691" w:rsidP="00F0769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 xml:space="preserve">Option A: Keep primary </w:t>
      </w:r>
      <w:proofErr w:type="gramStart"/>
      <w:r w:rsidRPr="00F07691">
        <w:rPr>
          <w:rFonts w:ascii="Times New Roman" w:eastAsia="Times New Roman" w:hAnsi="Times New Roman" w:cs="Times New Roman"/>
          <w:kern w:val="0"/>
          <w:lang w:val="en-US" w:eastAsia="el-GR"/>
          <w14:ligatures w14:val="none"/>
        </w:rPr>
        <w:t>on line</w:t>
      </w:r>
      <w:proofErr w:type="gramEnd"/>
      <w:r w:rsidRPr="00F07691">
        <w:rPr>
          <w:rFonts w:ascii="Times New Roman" w:eastAsia="Times New Roman" w:hAnsi="Times New Roman" w:cs="Times New Roman"/>
          <w:kern w:val="0"/>
          <w:lang w:val="en-US" w:eastAsia="el-GR"/>
          <w14:ligatures w14:val="none"/>
        </w:rPr>
        <w:t xml:space="preserve"> to preserve rapport</w:t>
      </w:r>
      <w:r w:rsidRPr="00F07691">
        <w:rPr>
          <w:rFonts w:ascii="Times New Roman" w:eastAsia="Times New Roman" w:hAnsi="Times New Roman" w:cs="Times New Roman"/>
          <w:kern w:val="0"/>
          <w:lang w:val="en-US" w:eastAsia="el-GR"/>
          <w14:ligatures w14:val="none"/>
        </w:rPr>
        <w:br/>
        <w:t>Trade-offs: Maximizes VALUE_102; increases RISK_101 after 17:15.</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Subtle errors may trigger RISK_103.</w:t>
      </w:r>
    </w:p>
    <w:p w14:paraId="3404AF60" w14:textId="77777777" w:rsidR="00F07691" w:rsidRPr="00F07691" w:rsidRDefault="00F07691" w:rsidP="00F0769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B: Planned handoff to secondary at 17:00</w:t>
      </w:r>
      <w:r w:rsidRPr="00F07691">
        <w:rPr>
          <w:rFonts w:ascii="Times New Roman" w:eastAsia="Times New Roman" w:hAnsi="Times New Roman" w:cs="Times New Roman"/>
          <w:kern w:val="0"/>
          <w:lang w:val="en-US" w:eastAsia="el-GR"/>
          <w14:ligatures w14:val="none"/>
        </w:rPr>
        <w:br/>
        <w:t xml:space="preserve">Trade-offs: Short-term rapport dip; preserves stamina for critical 18:00 </w:t>
      </w:r>
      <w:r w:rsidRPr="00F07691">
        <w:rPr>
          <w:rFonts w:ascii="Times New Roman" w:eastAsia="Times New Roman" w:hAnsi="Times New Roman" w:cs="Times New Roman"/>
          <w:kern w:val="0"/>
          <w:lang w:val="en-US" w:eastAsia="el-GR"/>
          <w14:ligatures w14:val="none"/>
        </w:rPr>
        <w:lastRenderedPageBreak/>
        <w:t>window.</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If poorly executed, suspect perceives deception.</w:t>
      </w:r>
    </w:p>
    <w:p w14:paraId="32C8C646" w14:textId="77777777" w:rsidR="00F07691" w:rsidRPr="00F07691" w:rsidRDefault="00F07691" w:rsidP="00F07691">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C: Dual-voice strategy (primary leads, secondary supports via notes)</w:t>
      </w:r>
      <w:r w:rsidRPr="00F07691">
        <w:rPr>
          <w:rFonts w:ascii="Times New Roman" w:eastAsia="Times New Roman" w:hAnsi="Times New Roman" w:cs="Times New Roman"/>
          <w:kern w:val="0"/>
          <w:lang w:val="en-US" w:eastAsia="el-GR"/>
          <w14:ligatures w14:val="none"/>
        </w:rPr>
        <w:br/>
        <w:t>Trade-offs: Maintains rapport; partial fatigue mitigation.</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Cognitive overload risk; slower responses.</w:t>
      </w:r>
    </w:p>
    <w:p w14:paraId="5B6B4172" w14:textId="77777777" w:rsidR="00F07691" w:rsidRPr="00F07691" w:rsidRDefault="00F07691" w:rsidP="00F07691">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Comms Management at 17:20</w:t>
      </w:r>
    </w:p>
    <w:p w14:paraId="3CBAA056" w14:textId="77777777" w:rsidR="00F07691" w:rsidRPr="00F07691" w:rsidRDefault="00F07691" w:rsidP="00F07691">
      <w:pPr>
        <w:numPr>
          <w:ilvl w:val="0"/>
          <w:numId w:val="2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A: Switch to fresh line proactively</w:t>
      </w:r>
      <w:r w:rsidRPr="00F07691">
        <w:rPr>
          <w:rFonts w:ascii="Times New Roman" w:eastAsia="Times New Roman" w:hAnsi="Times New Roman" w:cs="Times New Roman"/>
          <w:kern w:val="0"/>
          <w:lang w:val="en-US" w:eastAsia="el-GR"/>
          <w14:ligatures w14:val="none"/>
        </w:rPr>
        <w:br/>
        <w:t>Trade-offs: 3-minute disruption; reduces RISK_102.</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May agitate suspect during switch.</w:t>
      </w:r>
    </w:p>
    <w:p w14:paraId="5EA5C8A0" w14:textId="77777777" w:rsidR="00F07691" w:rsidRPr="00F07691" w:rsidRDefault="00F07691" w:rsidP="00F07691">
      <w:pPr>
        <w:numPr>
          <w:ilvl w:val="0"/>
          <w:numId w:val="2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 xml:space="preserve">Option B: </w:t>
      </w:r>
      <w:proofErr w:type="gramStart"/>
      <w:r w:rsidRPr="00F07691">
        <w:rPr>
          <w:rFonts w:ascii="Times New Roman" w:eastAsia="Times New Roman" w:hAnsi="Times New Roman" w:cs="Times New Roman"/>
          <w:kern w:val="0"/>
          <w:lang w:val="en-US" w:eastAsia="el-GR"/>
          <w14:ligatures w14:val="none"/>
        </w:rPr>
        <w:t>Continue on</w:t>
      </w:r>
      <w:proofErr w:type="gramEnd"/>
      <w:r w:rsidRPr="00F07691">
        <w:rPr>
          <w:rFonts w:ascii="Times New Roman" w:eastAsia="Times New Roman" w:hAnsi="Times New Roman" w:cs="Times New Roman"/>
          <w:kern w:val="0"/>
          <w:lang w:val="en-US" w:eastAsia="el-GR"/>
          <w14:ligatures w14:val="none"/>
        </w:rPr>
        <w:t xml:space="preserve"> current line until 15% battery</w:t>
      </w:r>
      <w:r w:rsidRPr="00F07691">
        <w:rPr>
          <w:rFonts w:ascii="Times New Roman" w:eastAsia="Times New Roman" w:hAnsi="Times New Roman" w:cs="Times New Roman"/>
          <w:kern w:val="0"/>
          <w:lang w:val="en-US" w:eastAsia="el-GR"/>
          <w14:ligatures w14:val="none"/>
        </w:rPr>
        <w:br/>
        <w:t>Trade-offs: No disruption; higher RISK_102 near 18:00.</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Sudden drop could escalate to RISK_103.</w:t>
      </w:r>
    </w:p>
    <w:p w14:paraId="190E839C" w14:textId="77777777" w:rsidR="00F07691" w:rsidRPr="00F07691" w:rsidRDefault="00F07691" w:rsidP="00F07691">
      <w:pPr>
        <w:numPr>
          <w:ilvl w:val="0"/>
          <w:numId w:val="22"/>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val="en-US" w:eastAsia="el-GR"/>
          <w14:ligatures w14:val="none"/>
        </w:rPr>
        <w:t>Option C: Introduce “technical check” pause to justify switch</w:t>
      </w:r>
      <w:r w:rsidRPr="00F07691">
        <w:rPr>
          <w:rFonts w:ascii="Times New Roman" w:eastAsia="Times New Roman" w:hAnsi="Times New Roman" w:cs="Times New Roman"/>
          <w:kern w:val="0"/>
          <w:lang w:val="en-US" w:eastAsia="el-GR"/>
          <w14:ligatures w14:val="none"/>
        </w:rPr>
        <w:br/>
        <w:t>Trade-offs: Controlled transition; minor credibility cost.</w:t>
      </w:r>
      <w:r w:rsidRPr="00F07691">
        <w:rPr>
          <w:rFonts w:ascii="Times New Roman" w:eastAsia="Times New Roman" w:hAnsi="Times New Roman" w:cs="Times New Roman"/>
          <w:kern w:val="0"/>
          <w:lang w:val="en-US" w:eastAsia="el-GR"/>
          <w14:ligatures w14:val="none"/>
        </w:rPr>
        <w:br/>
      </w:r>
      <w:r w:rsidRPr="00F07691">
        <w:rPr>
          <w:rFonts w:ascii="Times New Roman" w:eastAsia="Times New Roman" w:hAnsi="Times New Roman" w:cs="Times New Roman"/>
          <w:kern w:val="0"/>
          <w:lang w:eastAsia="el-GR"/>
          <w14:ligatures w14:val="none"/>
        </w:rPr>
        <w:t>Second-order: Sets precedent for future pauses.</w:t>
      </w:r>
    </w:p>
    <w:p w14:paraId="5CDBB736"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H) Risks &amp; Cascades</w:t>
      </w:r>
    </w:p>
    <w:p w14:paraId="74106DA7" w14:textId="77777777" w:rsidR="00F07691" w:rsidRPr="00F07691" w:rsidRDefault="00F07691" w:rsidP="00F07691">
      <w:pPr>
        <w:numPr>
          <w:ilvl w:val="0"/>
          <w:numId w:val="23"/>
        </w:num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RISK_101 → misstatement → RISK_103 → OUTCOME_103</w:t>
      </w:r>
    </w:p>
    <w:p w14:paraId="354B941C" w14:textId="77777777" w:rsidR="00F07691" w:rsidRPr="00F07691" w:rsidRDefault="00F07691" w:rsidP="00F07691">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RISK_102 → comms drop → perceived abandonment → RISK_103</w:t>
      </w:r>
    </w:p>
    <w:p w14:paraId="2F7DB3FD" w14:textId="77777777" w:rsidR="00F07691" w:rsidRPr="00F07691" w:rsidRDefault="00F07691" w:rsidP="00F07691">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Failure to meet GOAL_103 increases likelihood of harm at EVENT_102</w:t>
      </w:r>
    </w:p>
    <w:p w14:paraId="046EC522"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I) Resource Picture</w:t>
      </w:r>
    </w:p>
    <w:p w14:paraId="288D631F" w14:textId="77777777" w:rsidR="00F07691" w:rsidRPr="00F07691" w:rsidRDefault="00F07691" w:rsidP="00F07691">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Scarce: Negotiator stamina (RESOURCE_101), battery life (RESOURCE_102)</w:t>
      </w:r>
    </w:p>
    <w:p w14:paraId="532077D3" w14:textId="77777777" w:rsidR="00F07691" w:rsidRPr="00F07691" w:rsidRDefault="00F07691" w:rsidP="00F07691">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Required: Continuous communication (GOAL_103), timely intelligence (RESOURCE_103)</w:t>
      </w:r>
    </w:p>
    <w:p w14:paraId="1FA1B225" w14:textId="77777777" w:rsidR="00F07691" w:rsidRPr="00F07691" w:rsidRDefault="00F07691" w:rsidP="00F07691">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Substitutes: Secondary negotiator can substitute stamina; backup line substitutes failing primary with switching cost</w:t>
      </w:r>
    </w:p>
    <w:p w14:paraId="193BFCC7"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J) Coordination/Communication Plan</w:t>
      </w:r>
    </w:p>
    <w:p w14:paraId="2D5D0EC6" w14:textId="77777777" w:rsidR="00F07691" w:rsidRPr="00F07691" w:rsidRDefault="00F07691" w:rsidP="00F07691">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15-minute internal briefs (ACTOR_101 with ACTOR_104, ACTOR_105, ACTOR_106)</w:t>
      </w:r>
    </w:p>
    <w:p w14:paraId="660C8969" w14:textId="77777777" w:rsidR="00F07691" w:rsidRPr="00F07691" w:rsidRDefault="00F07691" w:rsidP="00F07691">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Handoff protocol script for negotiator rotation</w:t>
      </w:r>
    </w:p>
    <w:p w14:paraId="0A0065ED" w14:textId="77777777" w:rsidR="00F07691" w:rsidRPr="00F07691" w:rsidRDefault="00F07691" w:rsidP="00F07691">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Pre-authorized phrases for pauses and line switches</w:t>
      </w:r>
    </w:p>
    <w:p w14:paraId="4C52F456" w14:textId="77777777" w:rsidR="00F07691" w:rsidRPr="00F07691" w:rsidRDefault="00F07691" w:rsidP="00F07691">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Real-time logging for after-action review</w:t>
      </w:r>
    </w:p>
    <w:p w14:paraId="25746CC6"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K) Ethics/Values Tension</w:t>
      </w:r>
    </w:p>
    <w:p w14:paraId="7E7DA01F" w14:textId="77777777" w:rsidR="00F07691" w:rsidRPr="00F07691" w:rsidRDefault="00F07691" w:rsidP="00F07691">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VALUE_101 vs tactical expediency: Avoiding breach preserves life but may extend risk exposure.</w:t>
      </w:r>
    </w:p>
    <w:p w14:paraId="3474CE4E" w14:textId="77777777" w:rsidR="00F07691" w:rsidRPr="00F07691" w:rsidRDefault="00F07691" w:rsidP="00F07691">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Authenticity vs tactic: Managing line switches without deception vs maintaining operational control.</w:t>
      </w:r>
    </w:p>
    <w:p w14:paraId="001B68B9"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L) Evidence Queries</w:t>
      </w:r>
    </w:p>
    <w:p w14:paraId="368D2147" w14:textId="77777777" w:rsidR="00F07691" w:rsidRPr="00F07691" w:rsidRDefault="00F07691" w:rsidP="00F07691">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lastRenderedPageBreak/>
        <w:t>MATCH (n) WHERE n.id IN ['ACTOR_101','ACTOR_102','ACTOR_103','GOAL_101','GOAL_103','RESOURCE_101','RESOURCE_102','RISK_101','RISK_102','OUTCOME_101'] RETURN n</w:t>
      </w:r>
    </w:p>
    <w:p w14:paraId="5F4270BE" w14:textId="77777777" w:rsidR="00F07691" w:rsidRPr="00F07691" w:rsidRDefault="00F07691" w:rsidP="00F07691">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MATCH (r:Resource {id:'RESOURCE_101'}) RETURN r.currentStamina - r.degradationRate * r.continuousHours AS staminaLevel</w:t>
      </w:r>
    </w:p>
    <w:p w14:paraId="12EC09FC" w14:textId="77777777" w:rsidR="00F07691" w:rsidRPr="00F07691" w:rsidRDefault="00F07691" w:rsidP="00F07691">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MATCH (d:Decision)-[:AFFECTS]-&gt;(r:Risk) RETURN d.id, r.id, COUNT(*) AS impactCount</w:t>
      </w:r>
    </w:p>
    <w:p w14:paraId="0447BDAD"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M) Facilitator Notes</w:t>
      </w:r>
      <w:r w:rsidRPr="00F07691">
        <w:rPr>
          <w:rFonts w:ascii="Times New Roman" w:eastAsia="Times New Roman" w:hAnsi="Times New Roman" w:cs="Times New Roman"/>
          <w:kern w:val="0"/>
          <w:lang w:val="en-US" w:eastAsia="el-GR"/>
          <w14:ligatures w14:val="none"/>
        </w:rPr>
        <w:br/>
        <w:t>Focus on timing of rotations, disciplined comms management, and anticipation of depletion. Common pitfalls include delaying handoffs, ignoring battery thresholds, and overloading the primary negotiator.</w:t>
      </w:r>
    </w:p>
    <w:p w14:paraId="4F444101" w14:textId="77777777" w:rsidR="00F07691" w:rsidRPr="00F07691" w:rsidRDefault="00F07691" w:rsidP="00F07691">
      <w:pPr>
        <w:spacing w:before="100" w:beforeAutospacing="1" w:after="100" w:afterAutospacing="1"/>
        <w:rPr>
          <w:rFonts w:ascii="Times New Roman" w:eastAsia="Times New Roman" w:hAnsi="Times New Roman" w:cs="Times New Roman"/>
          <w:kern w:val="0"/>
          <w:lang w:eastAsia="el-GR"/>
          <w14:ligatures w14:val="none"/>
        </w:rPr>
      </w:pPr>
      <w:r w:rsidRPr="00F07691">
        <w:rPr>
          <w:rFonts w:ascii="Times New Roman" w:eastAsia="Times New Roman" w:hAnsi="Times New Roman" w:cs="Times New Roman"/>
          <w:kern w:val="0"/>
          <w:lang w:eastAsia="el-GR"/>
          <w14:ligatures w14:val="none"/>
        </w:rPr>
        <w:t>N) Debrief Questions</w:t>
      </w:r>
    </w:p>
    <w:p w14:paraId="087EB52F"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When should rotation occur to balance rapport and fatigue?</w:t>
      </w:r>
    </w:p>
    <w:p w14:paraId="7FF97C2D"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did comms strategy affect escalation risk?</w:t>
      </w:r>
    </w:p>
    <w:p w14:paraId="211DBBB7"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Which signals indicated imminent threat vs bluff at 18:00?</w:t>
      </w:r>
    </w:p>
    <w:p w14:paraId="0CB72E94"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did intelligence cadence shape your choices?</w:t>
      </w:r>
    </w:p>
    <w:p w14:paraId="6A82A819"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is the optimal buffer for battery switching?</w:t>
      </w:r>
    </w:p>
    <w:p w14:paraId="3177BA19"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would you script a handoff to preserve trust?</w:t>
      </w:r>
    </w:p>
    <w:p w14:paraId="592B23F4"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thresholds trigger considering tactical options?</w:t>
      </w:r>
    </w:p>
    <w:p w14:paraId="670F1D6E"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How did media pressure influence decisions?</w:t>
      </w:r>
    </w:p>
    <w:p w14:paraId="49E90457"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indicators would you track for early fatigue?</w:t>
      </w:r>
    </w:p>
    <w:p w14:paraId="0B584F5B" w14:textId="77777777" w:rsidR="00F07691" w:rsidRPr="00F07691" w:rsidRDefault="00F07691" w:rsidP="00F07691">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F07691">
        <w:rPr>
          <w:rFonts w:ascii="Times New Roman" w:eastAsia="Times New Roman" w:hAnsi="Times New Roman" w:cs="Times New Roman"/>
          <w:kern w:val="0"/>
          <w:lang w:val="en-US" w:eastAsia="el-GR"/>
          <w14:ligatures w14:val="none"/>
        </w:rPr>
        <w:t>What changes would you implement for future standoffs?</w:t>
      </w:r>
    </w:p>
    <w:p w14:paraId="647179B6" w14:textId="77777777" w:rsidR="00E26B4F" w:rsidRPr="00F07691" w:rsidRDefault="00E26B4F">
      <w:pPr>
        <w:rPr>
          <w:lang w:val="en-US"/>
        </w:rPr>
      </w:pPr>
    </w:p>
    <w:sectPr w:rsidR="00E26B4F" w:rsidRPr="00F07691"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67BD8"/>
    <w:multiLevelType w:val="multilevel"/>
    <w:tmpl w:val="D198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F74AF"/>
    <w:multiLevelType w:val="multilevel"/>
    <w:tmpl w:val="491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3DAE"/>
    <w:multiLevelType w:val="multilevel"/>
    <w:tmpl w:val="045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695"/>
    <w:multiLevelType w:val="multilevel"/>
    <w:tmpl w:val="ECF8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86EF8"/>
    <w:multiLevelType w:val="multilevel"/>
    <w:tmpl w:val="012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A51"/>
    <w:multiLevelType w:val="multilevel"/>
    <w:tmpl w:val="4A08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80204"/>
    <w:multiLevelType w:val="multilevel"/>
    <w:tmpl w:val="1D0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20D66"/>
    <w:multiLevelType w:val="multilevel"/>
    <w:tmpl w:val="81F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27AC6"/>
    <w:multiLevelType w:val="multilevel"/>
    <w:tmpl w:val="916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D06C0"/>
    <w:multiLevelType w:val="multilevel"/>
    <w:tmpl w:val="4A0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3790E"/>
    <w:multiLevelType w:val="multilevel"/>
    <w:tmpl w:val="D504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52E25"/>
    <w:multiLevelType w:val="multilevel"/>
    <w:tmpl w:val="F44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172E4"/>
    <w:multiLevelType w:val="multilevel"/>
    <w:tmpl w:val="C0C6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6F674E"/>
    <w:multiLevelType w:val="multilevel"/>
    <w:tmpl w:val="D5C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5119D"/>
    <w:multiLevelType w:val="multilevel"/>
    <w:tmpl w:val="F2CA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2012E"/>
    <w:multiLevelType w:val="multilevel"/>
    <w:tmpl w:val="DFB8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E69C7"/>
    <w:multiLevelType w:val="multilevel"/>
    <w:tmpl w:val="9B24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11C9F"/>
    <w:multiLevelType w:val="multilevel"/>
    <w:tmpl w:val="8EB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C6473"/>
    <w:multiLevelType w:val="multilevel"/>
    <w:tmpl w:val="CEF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D2E07"/>
    <w:multiLevelType w:val="multilevel"/>
    <w:tmpl w:val="1B0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D62EE"/>
    <w:multiLevelType w:val="multilevel"/>
    <w:tmpl w:val="10BAE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44108"/>
    <w:multiLevelType w:val="multilevel"/>
    <w:tmpl w:val="0D945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6D7127"/>
    <w:multiLevelType w:val="multilevel"/>
    <w:tmpl w:val="7CD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70442"/>
    <w:multiLevelType w:val="multilevel"/>
    <w:tmpl w:val="1DB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1122E"/>
    <w:multiLevelType w:val="multilevel"/>
    <w:tmpl w:val="68D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65568"/>
    <w:multiLevelType w:val="multilevel"/>
    <w:tmpl w:val="667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F7F0B"/>
    <w:multiLevelType w:val="multilevel"/>
    <w:tmpl w:val="5CF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81C17"/>
    <w:multiLevelType w:val="multilevel"/>
    <w:tmpl w:val="B3AC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444355">
    <w:abstractNumId w:val="23"/>
  </w:num>
  <w:num w:numId="2" w16cid:durableId="1843741303">
    <w:abstractNumId w:val="7"/>
  </w:num>
  <w:num w:numId="3" w16cid:durableId="1635718176">
    <w:abstractNumId w:val="1"/>
  </w:num>
  <w:num w:numId="4" w16cid:durableId="666330169">
    <w:abstractNumId w:val="18"/>
  </w:num>
  <w:num w:numId="5" w16cid:durableId="1522668766">
    <w:abstractNumId w:val="5"/>
  </w:num>
  <w:num w:numId="6" w16cid:durableId="1017193559">
    <w:abstractNumId w:val="13"/>
  </w:num>
  <w:num w:numId="7" w16cid:durableId="100489498">
    <w:abstractNumId w:val="20"/>
  </w:num>
  <w:num w:numId="8" w16cid:durableId="552082165">
    <w:abstractNumId w:val="26"/>
  </w:num>
  <w:num w:numId="9" w16cid:durableId="1409301823">
    <w:abstractNumId w:val="22"/>
  </w:num>
  <w:num w:numId="10" w16cid:durableId="526068453">
    <w:abstractNumId w:val="16"/>
  </w:num>
  <w:num w:numId="11" w16cid:durableId="661540576">
    <w:abstractNumId w:val="19"/>
  </w:num>
  <w:num w:numId="12" w16cid:durableId="1325235388">
    <w:abstractNumId w:val="6"/>
  </w:num>
  <w:num w:numId="13" w16cid:durableId="2100519529">
    <w:abstractNumId w:val="0"/>
  </w:num>
  <w:num w:numId="14" w16cid:durableId="214969438">
    <w:abstractNumId w:val="12"/>
  </w:num>
  <w:num w:numId="15" w16cid:durableId="1890414981">
    <w:abstractNumId w:val="14"/>
  </w:num>
  <w:num w:numId="16" w16cid:durableId="141697126">
    <w:abstractNumId w:val="15"/>
  </w:num>
  <w:num w:numId="17" w16cid:durableId="355271697">
    <w:abstractNumId w:val="4"/>
  </w:num>
  <w:num w:numId="18" w16cid:durableId="616715116">
    <w:abstractNumId w:val="8"/>
  </w:num>
  <w:num w:numId="19" w16cid:durableId="76244755">
    <w:abstractNumId w:val="3"/>
  </w:num>
  <w:num w:numId="20" w16cid:durableId="654259769">
    <w:abstractNumId w:val="2"/>
  </w:num>
  <w:num w:numId="21" w16cid:durableId="2015838417">
    <w:abstractNumId w:val="21"/>
  </w:num>
  <w:num w:numId="22" w16cid:durableId="323357999">
    <w:abstractNumId w:val="17"/>
  </w:num>
  <w:num w:numId="23" w16cid:durableId="2126270349">
    <w:abstractNumId w:val="25"/>
  </w:num>
  <w:num w:numId="24" w16cid:durableId="1860700416">
    <w:abstractNumId w:val="9"/>
  </w:num>
  <w:num w:numId="25" w16cid:durableId="1277832562">
    <w:abstractNumId w:val="24"/>
  </w:num>
  <w:num w:numId="26" w16cid:durableId="1167473737">
    <w:abstractNumId w:val="11"/>
  </w:num>
  <w:num w:numId="27" w16cid:durableId="440953700">
    <w:abstractNumId w:val="27"/>
  </w:num>
  <w:num w:numId="28" w16cid:durableId="4391366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91"/>
    <w:rsid w:val="000F1CC1"/>
    <w:rsid w:val="0056380E"/>
    <w:rsid w:val="005D6CEE"/>
    <w:rsid w:val="007500F4"/>
    <w:rsid w:val="00750518"/>
    <w:rsid w:val="00915017"/>
    <w:rsid w:val="00A33099"/>
    <w:rsid w:val="00B604E0"/>
    <w:rsid w:val="00C74598"/>
    <w:rsid w:val="00D519B9"/>
    <w:rsid w:val="00D842AF"/>
    <w:rsid w:val="00E26B4F"/>
    <w:rsid w:val="00F07691"/>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59BB"/>
  <w15:chartTrackingRefBased/>
  <w15:docId w15:val="{353C5E16-15AC-DC44-800C-69F8A750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07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7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76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076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769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769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769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769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0769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0769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0769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0769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0769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0769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0769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07691"/>
    <w:rPr>
      <w:rFonts w:eastAsiaTheme="majorEastAsia" w:cstheme="majorBidi"/>
      <w:color w:val="272727" w:themeColor="text1" w:themeTint="D8"/>
    </w:rPr>
  </w:style>
  <w:style w:type="paragraph" w:styleId="a3">
    <w:name w:val="Title"/>
    <w:basedOn w:val="a"/>
    <w:next w:val="a"/>
    <w:link w:val="Char"/>
    <w:uiPriority w:val="10"/>
    <w:qFormat/>
    <w:rsid w:val="00F0769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0769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769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0769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7691"/>
    <w:pPr>
      <w:spacing w:before="160" w:after="160"/>
      <w:jc w:val="center"/>
    </w:pPr>
    <w:rPr>
      <w:i/>
      <w:iCs/>
      <w:color w:val="404040" w:themeColor="text1" w:themeTint="BF"/>
    </w:rPr>
  </w:style>
  <w:style w:type="character" w:customStyle="1" w:styleId="Char1">
    <w:name w:val="Απόσπασμα Char"/>
    <w:basedOn w:val="a0"/>
    <w:link w:val="a5"/>
    <w:uiPriority w:val="29"/>
    <w:rsid w:val="00F07691"/>
    <w:rPr>
      <w:i/>
      <w:iCs/>
      <w:color w:val="404040" w:themeColor="text1" w:themeTint="BF"/>
    </w:rPr>
  </w:style>
  <w:style w:type="paragraph" w:styleId="a6">
    <w:name w:val="List Paragraph"/>
    <w:basedOn w:val="a"/>
    <w:uiPriority w:val="34"/>
    <w:qFormat/>
    <w:rsid w:val="00F07691"/>
    <w:pPr>
      <w:ind w:left="720"/>
      <w:contextualSpacing/>
    </w:pPr>
  </w:style>
  <w:style w:type="character" w:styleId="a7">
    <w:name w:val="Intense Emphasis"/>
    <w:basedOn w:val="a0"/>
    <w:uiPriority w:val="21"/>
    <w:qFormat/>
    <w:rsid w:val="00F07691"/>
    <w:rPr>
      <w:i/>
      <w:iCs/>
      <w:color w:val="0F4761" w:themeColor="accent1" w:themeShade="BF"/>
    </w:rPr>
  </w:style>
  <w:style w:type="paragraph" w:styleId="a8">
    <w:name w:val="Intense Quote"/>
    <w:basedOn w:val="a"/>
    <w:next w:val="a"/>
    <w:link w:val="Char2"/>
    <w:uiPriority w:val="30"/>
    <w:qFormat/>
    <w:rsid w:val="00F07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07691"/>
    <w:rPr>
      <w:i/>
      <w:iCs/>
      <w:color w:val="0F4761" w:themeColor="accent1" w:themeShade="BF"/>
    </w:rPr>
  </w:style>
  <w:style w:type="character" w:styleId="a9">
    <w:name w:val="Intense Reference"/>
    <w:basedOn w:val="a0"/>
    <w:uiPriority w:val="32"/>
    <w:qFormat/>
    <w:rsid w:val="00F07691"/>
    <w:rPr>
      <w:b/>
      <w:bCs/>
      <w:smallCaps/>
      <w:color w:val="0F4761" w:themeColor="accent1" w:themeShade="BF"/>
      <w:spacing w:val="5"/>
    </w:rPr>
  </w:style>
  <w:style w:type="paragraph" w:styleId="Web">
    <w:name w:val="Normal (Web)"/>
    <w:basedOn w:val="a"/>
    <w:uiPriority w:val="99"/>
    <w:semiHidden/>
    <w:unhideWhenUsed/>
    <w:rsid w:val="00F07691"/>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1686</Words>
  <Characters>11450</Characters>
  <Application>Microsoft Office Word</Application>
  <DocSecurity>0</DocSecurity>
  <Lines>293</Lines>
  <Paragraphs>243</Paragraphs>
  <ScaleCrop>false</ScaleCrop>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2026-07-18T05:53:00Z</dcterms:created>
  <dcterms:modified xsi:type="dcterms:W3CDTF">2026-07-18T05:53:00Z</dcterms:modified>
</cp:coreProperties>
</file>