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6316" w14:textId="77777777" w:rsidR="007D593A" w:rsidRPr="007D593A" w:rsidRDefault="007D593A" w:rsidP="007D593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7887FC3C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anonymized.docx</w:t>
      </w:r>
    </w:p>
    <w:p w14:paraId="13E4814F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404182C0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You are a neutral military analyst tasked with evaluating a potential armed conflict between two unidentified factions. Based on the following structured data, provide a **strategic overview** highlighting strengths, vulnerabilities, and key challenges for each faction. Ensure neutrality and avoid making historical assumptions. Focus strictly on the provided data.</w:t>
      </w:r>
    </w:p>
    <w:p w14:paraId="2C41CB6E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10 δευτερόλεπτα</w:t>
      </w:r>
    </w:p>
    <w:p w14:paraId="7325FFF8" w14:textId="77777777" w:rsidR="007D593A" w:rsidRPr="007D593A" w:rsidRDefault="007D593A" w:rsidP="007D593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13D9B21A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Operational Context</w:t>
      </w:r>
    </w:p>
    <w:p w14:paraId="21923D3B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battle is set in a mixed rural environment split by a non-fordable waterway and anchored on three small settlements connected by limited road infrastructure. Both factions must contend with constrained avenues of approach, a single aerial-insertion zone, and special conditions such as the potential demolition of bridges and phased force arrivals. </w:t>
      </w:r>
    </w:p>
    <w:p w14:paraId="0243B33D" w14:textId="77777777" w:rsidR="007D593A" w:rsidRPr="007D593A" w:rsidRDefault="00B2299C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2299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9BD179C">
          <v:rect id="_x0000_i1046" alt="" style="width:414.9pt;height:.05pt;mso-width-percent:0;mso-height-percent:0;mso-width-percent:0;mso-height-percent:0" o:hrpct="999" o:hralign="center" o:hrstd="t" o:hr="t" fillcolor="#a0a0a0" stroked="f"/>
        </w:pict>
      </w:r>
    </w:p>
    <w:p w14:paraId="7A3FE47A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A —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Mobile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Assault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Force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6467"/>
      </w:tblGrid>
      <w:tr w:rsidR="007D593A" w:rsidRPr="007D593A" w14:paraId="4864F507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D1ACE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A0C41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Assessment</w:t>
            </w:r>
            <w:proofErr w:type="spellEnd"/>
          </w:p>
        </w:tc>
      </w:tr>
      <w:tr w:rsidR="007D593A" w:rsidRPr="007D593A" w14:paraId="31069C22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8E67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Core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Strengths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EEDD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Superior mobility and armor: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Mechanized infantry riding in tracked/wheeled APCs, two variants of medium tanks, and light reconnaissance vehicles give Side A the initiative to mass quickly at chosen points.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Depth of fire support: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Off-map artillery broadens striking range beyond line-of-sight engagements.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Force density over time: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Substantial motorized infantry battalions arriving in phases can sustain pressure once the lead elements secure crossings. </w:t>
            </w:r>
          </w:p>
        </w:tc>
      </w:tr>
      <w:tr w:rsidR="007D593A" w:rsidRPr="007D593A" w14:paraId="1426FFDB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8E1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Primary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Vulnerabilities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78B4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Restricted entry/crossing points: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All combat power must funnel through designated entry lanes and existing bridges—single points of failure that Side B can interdict or demolish.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Initial combat-power deficit: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Staggered arrival schedules mean the lead echelon may face prepared defenses without full support.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Limited deployment frontage: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 compressed assembly area increases vulnerability to pre-registered fires. </w:t>
            </w:r>
          </w:p>
        </w:tc>
      </w:tr>
      <w:tr w:rsidR="007D593A" w:rsidRPr="007D593A" w14:paraId="0FA6337D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3EF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Key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Challenges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64B5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1.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Breaching prepared positions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while maintaining momentum across multiple objectives.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2.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Synchronizing bridge seizure, armor thrusts, and follow-on infantry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under potential artillery and anti-tank fire.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3.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Denying the aerial insertion zone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before airborne reinforcements can tip the balance. </w:t>
            </w:r>
          </w:p>
        </w:tc>
      </w:tr>
    </w:tbl>
    <w:p w14:paraId="7611E9D2" w14:textId="77777777" w:rsidR="007D593A" w:rsidRPr="007D593A" w:rsidRDefault="00B2299C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2299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63F846E">
          <v:rect id="_x0000_i1045" alt="" style="width:414.9pt;height:.05pt;mso-width-percent:0;mso-height-percent:0;mso-width-percent:0;mso-height-percent:0" o:hrpct="999" o:hralign="center" o:hrstd="t" o:hr="t" fillcolor="#a0a0a0" stroked="f"/>
        </w:pict>
      </w:r>
    </w:p>
    <w:p w14:paraId="28440BF6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lastRenderedPageBreak/>
        <w:t>Side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B —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Defensive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Coalition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383"/>
      </w:tblGrid>
      <w:tr w:rsidR="007D593A" w:rsidRPr="007D593A" w14:paraId="77EB5980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B9AC8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DD042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Assessment</w:t>
            </w:r>
            <w:proofErr w:type="spellEnd"/>
          </w:p>
        </w:tc>
      </w:tr>
      <w:tr w:rsidR="007D593A" w:rsidRPr="007D593A" w14:paraId="7454E85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886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Core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Strengths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F79E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Prepared defenses on key terrain: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Infantry in improved positions augmented by anti-tank weapons and localized artillery can impose high costs on attackers.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Terrain manipulation: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Engineers can demolish bridges to canalize Side A and shape engagement areas.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Flexible reinforcement options: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Airborne infantry and special reconnaissance teams allow rapid insertion behind or alongside enemy thrusts. </w:t>
            </w:r>
          </w:p>
        </w:tc>
      </w:tr>
      <w:tr w:rsidR="007D593A" w:rsidRPr="007D593A" w14:paraId="0B4469B3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2AE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Primary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Vulnerabilities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740F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Dispersed posture: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Forces split among three settlements risk defeat in detail if interdicted from mutual support.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Limited armor and mobility: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 single tank company and assault guns restrict counter-attack capability once defensive lines are breached.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Dependence on a single drop zone: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Losing the aerial insertion point severs the main reinforcement pipeline. </w:t>
            </w:r>
          </w:p>
        </w:tc>
      </w:tr>
      <w:tr w:rsidR="007D593A" w:rsidRPr="007D593A" w14:paraId="13D02D77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7B85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Key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Challenges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6CF6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1.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Absorbing a numerically and qualitatively superior armored assault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without ceding critical ground.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2.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Maintaining command-and-control cohesion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between static defenses and newly inserted airborne units.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3.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Balancing demolition timing: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Destroy crossings too early and risk isolating friendly elements; too late and armored columns may surge across intact bridges. </w:t>
            </w:r>
          </w:p>
        </w:tc>
      </w:tr>
    </w:tbl>
    <w:p w14:paraId="346CEFCB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DC831BF">
          <v:rect id="_x0000_i1027" style="width:0;height:1.5pt" o:hralign="center" o:hrstd="t" o:hr="t" fillcolor="#a0a0a0" stroked="f"/>
        </w:pict>
      </w:r>
    </w:p>
    <w:p w14:paraId="5238161D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Cross-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Faction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Dynamics &amp;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Critical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Considerations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6368"/>
      </w:tblGrid>
      <w:tr w:rsidR="007D593A" w:rsidRPr="007D593A" w14:paraId="23468FD7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5286E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CF241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Implications</w:t>
            </w:r>
            <w:proofErr w:type="spellEnd"/>
          </w:p>
        </w:tc>
      </w:tr>
      <w:tr w:rsidR="007D593A" w:rsidRPr="007D593A" w14:paraId="378889CC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8F7F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Waterway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Bridges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E3FF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natural operational seam: if bridges stand, Side A exploits speed; if destroyed, Side B gains delay but must still block alternate crossing or repair efforts.</w:t>
            </w:r>
          </w:p>
        </w:tc>
      </w:tr>
      <w:tr w:rsidR="007D593A" w:rsidRPr="007D593A" w14:paraId="67B80A3A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B314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Three-Settlement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Objective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D2B6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Side A must clear and hold at least two towns, creating sequential fight-through problems; Side B must decide where to weight its defense to avoid encirclement.</w:t>
            </w:r>
          </w:p>
        </w:tc>
      </w:tr>
      <w:tr w:rsidR="007D593A" w:rsidRPr="007D593A" w14:paraId="243DC599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492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Aerial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Insertion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C678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decisive terrain feature: its capture by Side A both denies Side B reinforcements and offers a forward lodgment; conversely, a secure drop zone lets Side B mass forces at critical moments.</w:t>
            </w:r>
          </w:p>
        </w:tc>
      </w:tr>
      <w:tr w:rsidR="007D593A" w:rsidRPr="007D593A" w14:paraId="4F602C7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409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15-Phase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Time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4E20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Drives Side A toward rapid, potentially risky assaults; Side B benefits from every hour of delay but must avoid early collapse of any settlement.</w:t>
            </w:r>
          </w:p>
        </w:tc>
      </w:tr>
      <w:tr w:rsidR="007D593A" w:rsidRPr="007D593A" w14:paraId="5F6804BD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B53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Phased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Arrivals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Activation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Delays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66B8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Both sides must manage tempo: Side A’s staggered units may create an exploitable gap; Side B’s delayed support elements (e.g., mortars) must survive long enough to influence the main fight.</w:t>
            </w:r>
          </w:p>
        </w:tc>
      </w:tr>
    </w:tbl>
    <w:p w14:paraId="348AB9AD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42958A9">
          <v:rect id="_x0000_i1028" style="width:0;height:1.5pt" o:hralign="center" o:hrstd="t" o:hr="t" fillcolor="#a0a0a0" stroked="f"/>
        </w:pict>
      </w:r>
    </w:p>
    <w:p w14:paraId="4901F4B8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lastRenderedPageBreak/>
        <w:t>Summary</w:t>
      </w:r>
      <w:proofErr w:type="spellEnd"/>
    </w:p>
    <w:p w14:paraId="6B160CA2" w14:textId="77777777" w:rsidR="007D593A" w:rsidRPr="007D593A" w:rsidRDefault="007D593A" w:rsidP="007D59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A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enjoys mobility, armor, and sustained infantry depth, but its entire plan pivots on quickly securing intact crossings and neutralizing the drop zone before full Side B reinforcements arrive.</w:t>
      </w:r>
    </w:p>
    <w:p w14:paraId="47EFA23B" w14:textId="77777777" w:rsidR="007D593A" w:rsidRPr="007D593A" w:rsidRDefault="007D593A" w:rsidP="007D59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B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leverages prepared defenses, terrain familiarity, and the asymmetric effects of engineer and airborne assets, yet risks fragmentation and lacks the armored mass for prolonged counter-punches.</w:t>
      </w:r>
    </w:p>
    <w:p w14:paraId="4F2F832E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Whichever faction most effectively synchronizes </w:t>
      </w: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time, terrain, and reinforcement cycles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around the bridges and aerial insertion point is likely to dictate the tempo and outcome of Operation Granite Guardian.</w:t>
      </w:r>
    </w:p>
    <w:p w14:paraId="6CC85C11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5D80E8A4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3569CE25" w14:textId="77777777" w:rsidR="007D593A" w:rsidRPr="007D593A" w:rsidRDefault="007D593A" w:rsidP="007D593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371630DE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Considering the strategic overview you provided, both factions must decide on an initial course of action. Your task: 1. Generate 3 plausible opening strategies for each side based purely on the provided data. 2. Outline expected first-order consequences of each strategy. 3. Assess potential reactions from the opposing side. 4. Identify factors that could trigger unintended escalation or diplomatic resolutions. Important: Responses should follow a cause-effect format, explicitly linking each action to its expected consequence.</w:t>
      </w:r>
    </w:p>
    <w:p w14:paraId="695D7CCD" w14:textId="77777777" w:rsidR="007D593A" w:rsidRPr="007D593A" w:rsidRDefault="007D593A" w:rsidP="007D593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4289C19A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15 δευτερόλεπτα</w:t>
      </w:r>
    </w:p>
    <w:p w14:paraId="39D517D3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A —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Mobile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Assault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Force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1439"/>
        <w:gridCol w:w="2369"/>
        <w:gridCol w:w="1887"/>
        <w:gridCol w:w="2269"/>
      </w:tblGrid>
      <w:tr w:rsidR="007D593A" w:rsidRPr="007D593A" w14:paraId="58EEE09F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FBC30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3E362AA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Opening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CFCCE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→ First-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order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Consequence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B5E01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206E1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Escalation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/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Diplomacy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Triggers</w:t>
            </w:r>
            <w:proofErr w:type="spellEnd"/>
          </w:p>
        </w:tc>
      </w:tr>
      <w:tr w:rsidR="007D593A" w:rsidRPr="007D593A" w14:paraId="556F01D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096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A-1</w:t>
            </w:r>
          </w:p>
        </w:tc>
        <w:tc>
          <w:tcPr>
            <w:tcW w:w="0" w:type="auto"/>
            <w:vAlign w:val="center"/>
            <w:hideMark/>
          </w:tcPr>
          <w:p w14:paraId="3771A5D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Night “Coup-de-Main” on Both Bridges</w:t>
            </w:r>
          </w:p>
        </w:tc>
        <w:tc>
          <w:tcPr>
            <w:tcW w:w="0" w:type="auto"/>
            <w:vAlign w:val="center"/>
            <w:hideMark/>
          </w:tcPr>
          <w:p w14:paraId="1DF4C2E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Stealth mechanized platoons infiltrate under darkness → demolition teams are overrun before charges are primed → intact crossings give the main body unimpeded access to all three settlements. </w:t>
            </w:r>
          </w:p>
        </w:tc>
        <w:tc>
          <w:tcPr>
            <w:tcW w:w="0" w:type="auto"/>
            <w:vAlign w:val="center"/>
            <w:hideMark/>
          </w:tcPr>
          <w:p w14:paraId="51E6444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Immediate indirect-fire barrage onto seized bridgeheads.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Airborne company drops behind Side A flank to contest the crossings.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Possible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emergency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self-demolition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of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bridges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—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risking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friendly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isolation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9D542C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Explosive damage to civilian infrastructure or casualties on bridges could draw outside condemnation, pressing both commanders toward a cease-fire corridor.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airborne troops engage inside populated areas, collateral damage may accelerate diplomatic calls for restraint.</w:t>
            </w:r>
          </w:p>
        </w:tc>
      </w:tr>
      <w:tr w:rsidR="007D593A" w:rsidRPr="007D593A" w14:paraId="459DDA58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73A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A-2</w:t>
            </w:r>
          </w:p>
        </w:tc>
        <w:tc>
          <w:tcPr>
            <w:tcW w:w="0" w:type="auto"/>
            <w:vAlign w:val="center"/>
            <w:hideMark/>
          </w:tcPr>
          <w:p w14:paraId="4C51FD5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Air-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Insertion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Denial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0FD9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Tanks and APCs bypass outer defenses to encircle the single drop zone → artillery fires DPICM to crater the LZ → Side B loses primary reinforcement route.</w:t>
            </w:r>
          </w:p>
        </w:tc>
        <w:tc>
          <w:tcPr>
            <w:tcW w:w="0" w:type="auto"/>
            <w:vAlign w:val="center"/>
            <w:hideMark/>
          </w:tcPr>
          <w:p w14:paraId="09BDAE4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Engineer teams attempt hasty alternate LZ preparation.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“Spoiling” ground attack from forward infantry to relieve pressure on the LZ.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Psychological-ops broadcasts portraying Side A as endangering captured air crews.</w:t>
            </w:r>
          </w:p>
        </w:tc>
        <w:tc>
          <w:tcPr>
            <w:tcW w:w="0" w:type="auto"/>
            <w:vAlign w:val="center"/>
            <w:hideMark/>
          </w:tcPr>
          <w:p w14:paraId="4CD294A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Downed transport aircraft or capture of airborne troops could escalate propaganda wars and invite third-party mediation.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Opportunity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: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exchange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of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POWs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may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open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negotiation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channels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</w:tr>
      <w:tr w:rsidR="007D593A" w:rsidRPr="007D593A" w14:paraId="335C295F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340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A-3</w:t>
            </w:r>
          </w:p>
        </w:tc>
        <w:tc>
          <w:tcPr>
            <w:tcW w:w="0" w:type="auto"/>
            <w:vAlign w:val="center"/>
            <w:hideMark/>
          </w:tcPr>
          <w:p w14:paraId="28AE535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Mobile Flanking via Improvised Ribbon Bridge</w:t>
            </w:r>
          </w:p>
        </w:tc>
        <w:tc>
          <w:tcPr>
            <w:tcW w:w="0" w:type="auto"/>
            <w:vAlign w:val="center"/>
            <w:hideMark/>
          </w:tcPr>
          <w:p w14:paraId="42BF50C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Armored engineer company erects quick-deploy bridge at an unguarded ford upstream → main tank company crosses outside expected avenues → threatens rear of Settlement 2.</w:t>
            </w:r>
          </w:p>
        </w:tc>
        <w:tc>
          <w:tcPr>
            <w:tcW w:w="0" w:type="auto"/>
            <w:vAlign w:val="center"/>
            <w:hideMark/>
          </w:tcPr>
          <w:p w14:paraId="408A898E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Rapid bridge demolition along primary axis to re-orient defense.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Redeployment of scarce tank company to meet new flank, weakening original main line.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Call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for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external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artillery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support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if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available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DCBED5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Unannounced bridging upstream may violate environmental treaties, triggering political backlash.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engineers are shelled while civilians watch, humanitarian agencies may push for de-escalation talks.</w:t>
            </w:r>
          </w:p>
        </w:tc>
      </w:tr>
    </w:tbl>
    <w:p w14:paraId="71ABFF65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13B1101">
          <v:rect id="_x0000_i1029" style="width:0;height:1.5pt" o:hralign="center" o:hrstd="t" o:hr="t" fillcolor="#a0a0a0" stroked="f"/>
        </w:pict>
      </w:r>
    </w:p>
    <w:p w14:paraId="6E71B662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B —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Defensive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Coalition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1557"/>
        <w:gridCol w:w="2488"/>
        <w:gridCol w:w="1740"/>
        <w:gridCol w:w="2193"/>
      </w:tblGrid>
      <w:tr w:rsidR="007D593A" w:rsidRPr="007D593A" w14:paraId="34B3123A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EAEA3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02E5F63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Opening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E06F9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Cause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→ First-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order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Consequence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E462A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69AF2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Escalation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/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Diplomacy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Triggers</w:t>
            </w:r>
            <w:proofErr w:type="spellEnd"/>
          </w:p>
        </w:tc>
      </w:tr>
      <w:tr w:rsidR="007D593A" w:rsidRPr="007D593A" w14:paraId="270E2744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F0C8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B-1</w:t>
            </w:r>
          </w:p>
        </w:tc>
        <w:tc>
          <w:tcPr>
            <w:tcW w:w="0" w:type="auto"/>
            <w:vAlign w:val="center"/>
            <w:hideMark/>
          </w:tcPr>
          <w:p w14:paraId="26200ECE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Pre-emptive Bridge Demolition &amp; Canalization</w:t>
            </w:r>
          </w:p>
        </w:tc>
        <w:tc>
          <w:tcPr>
            <w:tcW w:w="0" w:type="auto"/>
            <w:vAlign w:val="center"/>
            <w:hideMark/>
          </w:tcPr>
          <w:p w14:paraId="36E4A91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Engineers destroy both bridges at D-0 → waterway becomes major obstacle → Side A forced to mass at limited ford/bridging sites under pre-registered fires. </w:t>
            </w:r>
          </w:p>
        </w:tc>
        <w:tc>
          <w:tcPr>
            <w:tcW w:w="0" w:type="auto"/>
            <w:vAlign w:val="center"/>
            <w:hideMark/>
          </w:tcPr>
          <w:p w14:paraId="7D36957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Deploy bridging assets upstream (Strategy A-3) or employ amphibious APCs.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Saturation artillery and smoke to mask construction.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Attempt to seize intact 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culverts further south, stretching Side B line.</w:t>
            </w:r>
          </w:p>
        </w:tc>
        <w:tc>
          <w:tcPr>
            <w:tcW w:w="0" w:type="auto"/>
            <w:vAlign w:val="center"/>
            <w:hideMark/>
          </w:tcPr>
          <w:p w14:paraId="320FE69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• Large explosive plumes and flooding could damage downstream settlements, risking civilian casualties and external intervention.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Visible destruction of public infrastructure may prompt diplomatic pressure on both 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parties to accept monitors or cease-fire inspections.</w:t>
            </w:r>
          </w:p>
        </w:tc>
      </w:tr>
      <w:tr w:rsidR="007D593A" w:rsidRPr="007D593A" w14:paraId="68CEC0A5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319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B-2</w:t>
            </w:r>
          </w:p>
        </w:tc>
        <w:tc>
          <w:tcPr>
            <w:tcW w:w="0" w:type="auto"/>
            <w:vAlign w:val="center"/>
            <w:hideMark/>
          </w:tcPr>
          <w:p w14:paraId="134B8E0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Elastic Defense with Airborne Blocking Force</w:t>
            </w:r>
          </w:p>
        </w:tc>
        <w:tc>
          <w:tcPr>
            <w:tcW w:w="0" w:type="auto"/>
            <w:vAlign w:val="center"/>
            <w:hideMark/>
          </w:tcPr>
          <w:p w14:paraId="549449CE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Forward platoons trade space for time, falling back through settlements while airborne company drops at LZ to form a blocking position behind final defensive belt → creates layered kill zones and preserves combat power.</w:t>
            </w:r>
          </w:p>
        </w:tc>
        <w:tc>
          <w:tcPr>
            <w:tcW w:w="0" w:type="auto"/>
            <w:vAlign w:val="center"/>
            <w:hideMark/>
          </w:tcPr>
          <w:p w14:paraId="57E0449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Side A accelerates tempo to overrun outer positions before airborne unit consolidates.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Heavy use of artillery and direct fire to disrupt drop-zone security.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Possible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flanking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attempt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to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bypass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airborne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strongpoint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1B35B9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Airborne troops landing under fire risk high casualties, prompting leadership to threaten escalation (e.g., heavier munitions).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Side B publishes footage of disciplined withdrawals and humanitarian corridors, international actors may push for negotiations before final urban fight.</w:t>
            </w:r>
          </w:p>
        </w:tc>
      </w:tr>
      <w:tr w:rsidR="007D593A" w:rsidRPr="007D593A" w14:paraId="0BA31BA1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6AA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B-3</w:t>
            </w:r>
          </w:p>
        </w:tc>
        <w:tc>
          <w:tcPr>
            <w:tcW w:w="0" w:type="auto"/>
            <w:vAlign w:val="center"/>
            <w:hideMark/>
          </w:tcPr>
          <w:p w14:paraId="3D24A9E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Spoiling Attack on Assembly Areas</w:t>
            </w:r>
          </w:p>
        </w:tc>
        <w:tc>
          <w:tcPr>
            <w:tcW w:w="0" w:type="auto"/>
            <w:vAlign w:val="center"/>
            <w:hideMark/>
          </w:tcPr>
          <w:p w14:paraId="4296258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Night raid by assault-gun platoon and recon teams strikes Side A marshalling zone → disrupts phased arrival schedule → delays coordinated assault across waterway.</w:t>
            </w:r>
          </w:p>
        </w:tc>
        <w:tc>
          <w:tcPr>
            <w:tcW w:w="0" w:type="auto"/>
            <w:vAlign w:val="center"/>
            <w:hideMark/>
          </w:tcPr>
          <w:p w14:paraId="152BAC5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Side A diverts ready armor to local security, losing momentum.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Intensifies counter-recon and aerial surveillance to hunt raiders.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Fires counter-battery missions toward suspected launch points, which may include settlements.</w:t>
            </w:r>
          </w:p>
        </w:tc>
        <w:tc>
          <w:tcPr>
            <w:tcW w:w="0" w:type="auto"/>
            <w:vAlign w:val="center"/>
            <w:hideMark/>
          </w:tcPr>
          <w:p w14:paraId="477FC48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Stray artillery into civilian zones during counter-fire raises escalation risks.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If initial raid destroys ammunition dumps, environmental hazards could trigger international calls for cease-fire and hazardous-site inspections.</w:t>
            </w:r>
          </w:p>
        </w:tc>
      </w:tr>
    </w:tbl>
    <w:p w14:paraId="0B67A5E4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2082363">
          <v:rect id="_x0000_i1030" style="width:0;height:1.5pt" o:hralign="center" o:hrstd="t" o:hr="t" fillcolor="#a0a0a0" stroked="f"/>
        </w:pict>
      </w:r>
    </w:p>
    <w:p w14:paraId="2253CA5C" w14:textId="77777777" w:rsidR="007D593A" w:rsidRPr="007D593A" w:rsidRDefault="007D593A" w:rsidP="007D59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Common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Catalysts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for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Unintended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Escalation</w:t>
      </w:r>
      <w:proofErr w:type="spellEnd"/>
    </w:p>
    <w:p w14:paraId="0386FD8C" w14:textId="77777777" w:rsidR="007D593A" w:rsidRPr="007D593A" w:rsidRDefault="007D593A" w:rsidP="007D59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 Casualties or Infrastructure Damage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→ media coverage can internationalize the conflict, </w:t>
      </w:r>
      <w:proofErr w:type="gramStart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hardening</w:t>
      </w:r>
      <w:proofErr w:type="gramEnd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positions or forcing outside arbitration.</w:t>
      </w:r>
    </w:p>
    <w:p w14:paraId="6CB99A54" w14:textId="77777777" w:rsidR="007D593A" w:rsidRPr="007D593A" w:rsidRDefault="007D593A" w:rsidP="007D59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Perceived “Red-Line” Breaches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(e.g., demolition of cultural sites, use of cluster munitions) → may justify retaliation beyond original operational scope.</w:t>
      </w:r>
    </w:p>
    <w:p w14:paraId="27628ABE" w14:textId="77777777" w:rsidR="007D593A" w:rsidRPr="007D593A" w:rsidRDefault="007D593A" w:rsidP="007D59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Capture of High-Value POWs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→ each side might raise stakes to secure releases, risking prisoner maltreatment allegations.</w:t>
      </w:r>
    </w:p>
    <w:p w14:paraId="0A716907" w14:textId="77777777" w:rsidR="007D593A" w:rsidRPr="007D593A" w:rsidRDefault="007D593A" w:rsidP="007D59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 xml:space="preserve">Common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Paths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to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Diplomatic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Resolution</w:t>
      </w:r>
      <w:proofErr w:type="spellEnd"/>
    </w:p>
    <w:p w14:paraId="3BD6E864" w14:textId="77777777" w:rsidR="007D593A" w:rsidRPr="007D593A" w:rsidRDefault="007D593A" w:rsidP="007D59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Bridge Cease-fire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Mutually agree to cease operations around crossings for humanitarian repair/evacuation, creating negotiation space.</w:t>
      </w:r>
    </w:p>
    <w:p w14:paraId="3E9E1CAB" w14:textId="77777777" w:rsidR="007D593A" w:rsidRPr="007D593A" w:rsidRDefault="007D593A" w:rsidP="007D59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Air-Drop Safe-Passage Accord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Designate the aerial-insertion zone as neutral for casualty evacuation, potentially expanding to a wider truce.</w:t>
      </w:r>
    </w:p>
    <w:p w14:paraId="52BEABE1" w14:textId="77777777" w:rsidR="007D593A" w:rsidRPr="007D593A" w:rsidRDefault="007D593A" w:rsidP="007D59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Third-Party Monitoring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Acceptance of observers at settlements or waterways can freeze positions long enough for formal talks.</w:t>
      </w:r>
    </w:p>
    <w:p w14:paraId="77D4B5D2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By clearly linking each opening action to predictable consequences and likely counter-moves, commanders can weigh operational gains against the risk of escalation—and identify off-ramps before tactical decisions lock both factions into a protracted, high-cost confrontation.</w:t>
      </w:r>
    </w:p>
    <w:p w14:paraId="36502663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3BDD696D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38223CAF" w14:textId="77777777" w:rsidR="007D593A" w:rsidRPr="007D593A" w:rsidRDefault="007D593A" w:rsidP="007D593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147EE75C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Now simulate a roundtable discussion between key decision-makers: • Military General • Economic Advisor • Intelligence Officer • Diplomatic Strategist • Ethical \&amp; Legal Consultant Each expert must: 1. Argue for or against the proposed strategies. 2. Highlight second-order effects (potential unintended consequences). 3. Suggest alternative approaches. 4. Identify critical knowledge gaps that must be addressed before making a final decision. The discussion should be structured as a formal debate where each participant presents logical reasoning based on the provided data.</w:t>
      </w:r>
    </w:p>
    <w:p w14:paraId="637E6978" w14:textId="77777777" w:rsidR="007D593A" w:rsidRPr="007D593A" w:rsidRDefault="007D593A" w:rsidP="007D593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03A11184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34 δευτερόλεπτα</w:t>
      </w:r>
    </w:p>
    <w:p w14:paraId="55299E2A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Moderator: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7D593A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“Colleagues, we have on the table six opening options—A-1 Night Bridge Coup, A-2 Drop-Zone Denial, A-3 Up-river Flank, B-1 Pre-emptive Bridge Demolition, B-2 Elastic-plus-Airborne Defense, and B-3 Spoiling Raid on Assembly Areas. The operational setting is a mixed rural corridor split by a non-fordable waterway, three small settlements, a single aerial-insertion zone and phased force arrivals.”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</w:p>
    <w:p w14:paraId="38A5875A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D426681">
          <v:rect id="_x0000_i1031" style="width:0;height:1.5pt" o:hralign="center" o:hrstd="t" o:hr="t" fillcolor="#a0a0a0" stroked="f"/>
        </w:pict>
      </w:r>
    </w:p>
    <w:p w14:paraId="41465638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1.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Military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General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6578"/>
      </w:tblGrid>
      <w:tr w:rsidR="007D593A" w:rsidRPr="007D593A" w14:paraId="76A7DCA8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689F8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7D0F3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Analysis</w:t>
            </w:r>
            <w:proofErr w:type="spellEnd"/>
          </w:p>
        </w:tc>
      </w:tr>
      <w:tr w:rsidR="007D593A" w:rsidRPr="007D593A" w14:paraId="682AD11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05E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For /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445E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A-1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: surprise seizes crossings before charges are armed.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A-2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: fixing armor around the drop-zone early may over-extend lead echelon while follow-on waves are still on the march.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A-3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: an upstream ribbon bridge turns the waterway from obstacle to flank, out-cycling fixed defenses.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B-1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from the defender’s viewpoint: instant channelization 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buys disruption time.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B-2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unless reserves are ample; layered withdrawals collapse if timing slips.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B-3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as a low-risk shaping strike that costs the attacker time.</w:t>
            </w:r>
          </w:p>
        </w:tc>
      </w:tr>
      <w:tr w:rsidR="007D593A" w:rsidRPr="007D593A" w14:paraId="5869CB0F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2F5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Second-order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C4FB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Early seizure of bridges (A-1) compresses Side B into urban fights, raising collateral-damage risks.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Ribbon-bridge success (A-3) forces Side B to redeploy thin armor, creating rear-area panic.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Premature bridge demolition (B-1) floods banks—may cut own lateral roads.</w:t>
            </w:r>
          </w:p>
        </w:tc>
      </w:tr>
      <w:tr w:rsidR="007D593A" w:rsidRPr="007D593A" w14:paraId="011A5852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DA2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13D5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Blend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A-1 + A-2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: seize one bridge at night while simultaneously interdicting the drop-zone with artillery—not armor—to avoid over-commitment.</w:t>
            </w:r>
          </w:p>
        </w:tc>
      </w:tr>
      <w:tr w:rsidR="007D593A" w:rsidRPr="007D593A" w14:paraId="1EC26DD8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F9F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51B3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Charge placement and readiness on bridges; soil load-bearing data for ribbon-bridge sites; verified airborne order of battle and sortie rate.</w:t>
            </w:r>
          </w:p>
        </w:tc>
      </w:tr>
    </w:tbl>
    <w:p w14:paraId="23FCAEEB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7633F07">
          <v:rect id="_x0000_i1032" style="width:0;height:1.5pt" o:hralign="center" o:hrstd="t" o:hr="t" fillcolor="#a0a0a0" stroked="f"/>
        </w:pict>
      </w:r>
    </w:p>
    <w:p w14:paraId="2FCF30BC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2. Economic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Advisor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6611"/>
      </w:tblGrid>
      <w:tr w:rsidR="007D593A" w:rsidRPr="007D593A" w14:paraId="10EFD2D4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D5B16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C3D12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Analysis</w:t>
            </w:r>
            <w:proofErr w:type="spellEnd"/>
          </w:p>
        </w:tc>
      </w:tr>
      <w:tr w:rsidR="007D593A" w:rsidRPr="007D593A" w14:paraId="0BA9AE2F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C91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For /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A221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bridge actions that destroy infrastructure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(A-1 if failed, B-1 by intent): replacement costs dwarf any tactical edge.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elastic withdrawals (B-2)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—they preserve towns and road nets.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concentrated armor at the drop-zone (A-2)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—risk of unexploded ordnance closing the only viable airstrip for civil relief.</w:t>
            </w:r>
          </w:p>
        </w:tc>
      </w:tr>
      <w:tr w:rsidR="007D593A" w:rsidRPr="007D593A" w14:paraId="10DA8B6C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09E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4D20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Bridge loss diverts regional trade 200 km east; local agriculture misses planting window due to supply delays.</w:t>
            </w:r>
          </w:p>
        </w:tc>
      </w:tr>
      <w:tr w:rsidR="007D593A" w:rsidRPr="007D593A" w14:paraId="403363E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3742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B74F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Prioritise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temporary military bridging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coupled with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no-strike protections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for main highway spans, preserving post-conflict recovery.</w:t>
            </w:r>
          </w:p>
        </w:tc>
      </w:tr>
      <w:tr w:rsidR="007D593A" w:rsidRPr="007D593A" w14:paraId="7AD75D7A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660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6430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Current insurance exposure on river bridges; inventory of construction material on-hand for rapid repairs; humanitarian corridor commitments from external donors.</w:t>
            </w:r>
          </w:p>
        </w:tc>
      </w:tr>
    </w:tbl>
    <w:p w14:paraId="332A1904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575B30F">
          <v:rect id="_x0000_i1033" style="width:0;height:1.5pt" o:hralign="center" o:hrstd="t" o:hr="t" fillcolor="#a0a0a0" stroked="f"/>
        </w:pict>
      </w:r>
    </w:p>
    <w:p w14:paraId="710E867E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3.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Intelligence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Officer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6589"/>
      </w:tblGrid>
      <w:tr w:rsidR="007D593A" w:rsidRPr="007D593A" w14:paraId="7099F832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A7A05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80163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Analysis</w:t>
            </w:r>
            <w:proofErr w:type="spellEnd"/>
          </w:p>
        </w:tc>
      </w:tr>
      <w:tr w:rsidR="007D593A" w:rsidRPr="007D593A" w14:paraId="0E0323BD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901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For /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AF0C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B-3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: spoiling raid exploits attacker’s predictable assembly zones.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A-3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unless we confirm no enemy observation posts along upstream forest road—otherwise bridge-laying unit is ambushed.</w:t>
            </w:r>
          </w:p>
        </w:tc>
      </w:tr>
      <w:tr w:rsidR="007D593A" w:rsidRPr="007D593A" w14:paraId="73A21541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B44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Second-order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788A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Failed night coup (A-1) gifts Side B intact prisoners who can reveal march tables; likewise, a botched spoiling raid (B-3) may expose special-forces tactics.</w:t>
            </w:r>
          </w:p>
        </w:tc>
      </w:tr>
      <w:tr w:rsidR="007D593A" w:rsidRPr="007D593A" w14:paraId="5A873535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64D6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567A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Precede any bridge seizure with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persistent UAS overwatch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; if SAM threat is low, schedule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continuous ISR balloons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to track demolition teams.</w:t>
            </w:r>
          </w:p>
        </w:tc>
      </w:tr>
      <w:tr w:rsidR="007D593A" w:rsidRPr="007D593A" w14:paraId="08B56D92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188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6F0E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Real-time status of Side B engineer detachments.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Exact holding locations of Side B tank company.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Weather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window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for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NVG-grade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illumination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on D-0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night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</w:tr>
    </w:tbl>
    <w:p w14:paraId="333939CE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F62ECD1">
          <v:rect id="_x0000_i1034" style="width:0;height:1.5pt" o:hralign="center" o:hrstd="t" o:hr="t" fillcolor="#a0a0a0" stroked="f"/>
        </w:pict>
      </w:r>
    </w:p>
    <w:p w14:paraId="356B5D6B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4.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Diplomatic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Strategist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6662"/>
      </w:tblGrid>
      <w:tr w:rsidR="007D593A" w:rsidRPr="007D593A" w14:paraId="04DC8BFC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B9395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9A06E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Analysis</w:t>
            </w:r>
            <w:proofErr w:type="spellEnd"/>
          </w:p>
        </w:tc>
      </w:tr>
      <w:tr w:rsidR="007D593A" w:rsidRPr="007D593A" w14:paraId="2EB76CA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E4DE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For /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2D37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operations that encircle settlements (A-1, A-3)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without evacuation—they attract instant international scrutiny.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For B-2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because controlled withdrawals enable declaration of “safe corridors,” strengthening legitimacy.</w:t>
            </w:r>
          </w:p>
        </w:tc>
      </w:tr>
      <w:tr w:rsidR="007D593A" w:rsidRPr="007D593A" w14:paraId="249046FD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EFB4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AEC1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Heavy media coverage of airborne troops under fire at the drop-zone (A-2/B-2) may prompt external powers to table a UN draft cease-fire, freezing lines before objectives are met.</w:t>
            </w:r>
          </w:p>
        </w:tc>
      </w:tr>
      <w:tr w:rsidR="007D593A" w:rsidRPr="007D593A" w14:paraId="7868FE7E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00B7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4868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Propose a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48-hour mutual non-strike accord on the aerial-insertion zone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in return for verified bridge non-demolition; each side gains freedom of movement elsewhere while testing diplomatic channels.</w:t>
            </w:r>
          </w:p>
        </w:tc>
      </w:tr>
      <w:tr w:rsidR="007D593A" w:rsidRPr="007D593A" w14:paraId="44765682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1CB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346F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Positions of cultural-heritage sites inside the three settlements; third-party mediation readiness; regional bloc voting intentions should the crisis reach the Security Council.</w:t>
            </w:r>
          </w:p>
        </w:tc>
      </w:tr>
    </w:tbl>
    <w:p w14:paraId="0AE19ED5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123C166">
          <v:rect id="_x0000_i1035" style="width:0;height:1.5pt" o:hralign="center" o:hrstd="t" o:hr="t" fillcolor="#a0a0a0" stroked="f"/>
        </w:pict>
      </w:r>
    </w:p>
    <w:p w14:paraId="0C97108C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5.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Ethical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&amp; Legal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Consultant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6679"/>
      </w:tblGrid>
      <w:tr w:rsidR="007D593A" w:rsidRPr="007D593A" w14:paraId="57ED4B82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2830F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A92C4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Analysis</w:t>
            </w:r>
            <w:proofErr w:type="spellEnd"/>
          </w:p>
        </w:tc>
      </w:tr>
      <w:tr w:rsidR="007D593A" w:rsidRPr="007D593A" w14:paraId="24F089BB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A00E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For /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70D2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DPICM use on the LZ (A-2)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—sub-munition dud rate contravenes evolving treaty norms.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Against B-1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if demolition floods civilian districts; proportionality thresholds likely breached.</w:t>
            </w:r>
          </w:p>
        </w:tc>
      </w:tr>
      <w:tr w:rsidR="007D593A" w:rsidRPr="007D593A" w14:paraId="639DBFAA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887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Second-order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F827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Civilian displacement from flooded banks (B-1) triggers refugee flows that can overwhelm both factions’ rear services; mishandling prisoners captured in a night coup (A-1) exposes command to war-crime allegations.</w:t>
            </w:r>
          </w:p>
        </w:tc>
      </w:tr>
      <w:tr w:rsidR="007D593A" w:rsidRPr="007D593A" w14:paraId="35EB1DAD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EB6D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87CD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Employ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precision-guided smoke and IR-illuminant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to blind defenders instead of cluster munitions; use </w:t>
            </w: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mechanical bridge denial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(removal of decking sections) rather than full explosives to reduce collateral damage.</w:t>
            </w:r>
          </w:p>
        </w:tc>
      </w:tr>
      <w:tr w:rsidR="007D593A" w:rsidRPr="007D593A" w14:paraId="4A04255E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E453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Knowledge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176B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Current civilian head-counts in outer hamlets; water-table data to predict flood patterns post-blast; availability of non-lethal obscurants in Side A inventory.</w:t>
            </w:r>
          </w:p>
        </w:tc>
      </w:tr>
    </w:tbl>
    <w:p w14:paraId="1C1A6DA7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3BF5E17">
          <v:rect id="_x0000_i1036" style="width:0;height:1.5pt" o:hralign="center" o:hrstd="t" o:hr="t" fillcolor="#a0a0a0" stroked="f"/>
        </w:pict>
      </w:r>
    </w:p>
    <w:p w14:paraId="3CED65BA" w14:textId="77777777" w:rsidR="007D593A" w:rsidRPr="007D593A" w:rsidRDefault="007D593A" w:rsidP="007D59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Synthesis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of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Critical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Knowledge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Gaps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6879"/>
      </w:tblGrid>
      <w:tr w:rsidR="007D593A" w:rsidRPr="007D593A" w14:paraId="653175AF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4640A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Domain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EBACE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Key Questions Requiring Immediate Collection</w:t>
            </w:r>
          </w:p>
        </w:tc>
      </w:tr>
      <w:tr w:rsidR="007D593A" w:rsidRPr="007D593A" w14:paraId="4E741742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C965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Tactical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134D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Are demolition charges emplaced or merely staged? Where is Side B armor held in reserve?</w:t>
            </w:r>
          </w:p>
        </w:tc>
      </w:tr>
      <w:tr w:rsidR="007D593A" w:rsidRPr="007D593A" w14:paraId="031DFEB5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16F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Logistics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5FED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Do we possess adequate ribbon-bridge spans and transporters for A-3, and does the soil support 50-ton loads?</w:t>
            </w:r>
          </w:p>
        </w:tc>
      </w:tr>
      <w:tr w:rsidR="007D593A" w:rsidRPr="007D593A" w14:paraId="16E6F8D6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2A9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Civil</w:t>
            </w:r>
          </w:p>
        </w:tc>
        <w:tc>
          <w:tcPr>
            <w:tcW w:w="0" w:type="auto"/>
            <w:vAlign w:val="center"/>
            <w:hideMark/>
          </w:tcPr>
          <w:p w14:paraId="7D8CA01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How many non-combatants remain in each settlement and along floodplain roads?</w:t>
            </w:r>
          </w:p>
        </w:tc>
      </w:tr>
      <w:tr w:rsidR="007D593A" w:rsidRPr="007D593A" w14:paraId="00F2752C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F91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Strategic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4CEE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What are external powers’ red-lines on bridge or airport destruction?</w:t>
            </w:r>
          </w:p>
        </w:tc>
      </w:tr>
      <w:tr w:rsidR="007D593A" w:rsidRPr="007D593A" w14:paraId="1D5B2683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D91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E766A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Does either side retain stocks of cluster munitions barred by recent conventions?</w:t>
            </w:r>
          </w:p>
        </w:tc>
      </w:tr>
    </w:tbl>
    <w:p w14:paraId="4CE12863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F8971BF">
          <v:rect id="_x0000_i1037" style="width:0;height:1.5pt" o:hralign="center" o:hrstd="t" o:hr="t" fillcolor="#a0a0a0" stroked="f"/>
        </w:pict>
      </w:r>
    </w:p>
    <w:p w14:paraId="74D72BAA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Concluding Moderator Note</w:t>
      </w:r>
    </w:p>
    <w:p w14:paraId="7DB30075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“Consensus is elusive: tactically bold actions (A-1, A-3, B-3) promise decisive positional gains but magnify second-order political and humanitarian costs; infrastructure-denial options (B-1) may slow the enemy yet risk diplomatic isolation. Before committing, commanders require fresh ISR on bridge charges and civilian density, an economic cost-benefit estimate of waterway infrastructure loss, and a legal review of all planned munitions. Only with that data can we refine or discard the six proposals in a manner that balances military effect with strategic sustainability.”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</w:p>
    <w:p w14:paraId="57257154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527981D9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1A7755F9" w14:textId="77777777" w:rsidR="007D593A" w:rsidRPr="007D593A" w:rsidRDefault="007D593A" w:rsidP="007D593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6F29F9C3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chosen strategy is now being executed. 1. Outline step-by-step tactical decisions required for execution. 2. Predict enemy counter-moves. 3. Re-evaluate available resources and limitations. 4. Identify any points where **real-time adaptation** is required. If unexpected factors arise (e.g., a diplomatic intervention, a logistical failure, an intelligence breakthrough), discuss how these alter the decision-making process.</w:t>
      </w:r>
    </w:p>
    <w:p w14:paraId="385F928B" w14:textId="77777777" w:rsidR="007D593A" w:rsidRPr="007D593A" w:rsidRDefault="007D593A" w:rsidP="007D593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4585BD21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9 δευτερόλεπτα</w:t>
      </w:r>
    </w:p>
    <w:p w14:paraId="36B584A3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Just to make sure I give you exactly what you need: which of the six opening strategies (A-1, A-2, A-3, B-1, B-2, B-3) is now being carried out—and by which faction(s)? Once I know the selected plan, I can walk through the tactical steps, predict counters, flag resource constraints, and highlight where real-time adaptation will be critical.</w:t>
      </w:r>
    </w:p>
    <w:p w14:paraId="6CAE3F66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73C31241" w14:textId="77777777" w:rsidR="007D593A" w:rsidRPr="007D593A" w:rsidRDefault="007D593A" w:rsidP="007D593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1DA03E87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battle has concluded. Provide a **post-mortem analysis** that answers: 1.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What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were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the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decisive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factors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leading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to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victory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defeat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? 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2. Were there **second- and third-order effects** that shaped the </w:t>
      </w:r>
      <w:proofErr w:type="gramStart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final outcome</w:t>
      </w:r>
      <w:proofErr w:type="gramEnd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unexpectedly? 3. What **alternative decisions** could have led to a different result? 4. Based on this simulation, what lessons can future decision-makers learn?</w:t>
      </w:r>
    </w:p>
    <w:p w14:paraId="278B7EB6" w14:textId="77777777" w:rsidR="007D593A" w:rsidRPr="007D593A" w:rsidRDefault="007D593A" w:rsidP="007D593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2D88D267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26 δευτερόλεπτα</w:t>
      </w:r>
    </w:p>
    <w:p w14:paraId="74FC7B6D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1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Decisive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Factors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Behind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Victory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/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Defeat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377"/>
        <w:gridCol w:w="3207"/>
      </w:tblGrid>
      <w:tr w:rsidR="007D593A" w:rsidRPr="007D593A" w14:paraId="3F3C8E3E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805C7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25C76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How it Drove the Result</w:t>
            </w:r>
          </w:p>
        </w:tc>
        <w:tc>
          <w:tcPr>
            <w:tcW w:w="0" w:type="auto"/>
            <w:vAlign w:val="center"/>
            <w:hideMark/>
          </w:tcPr>
          <w:p w14:paraId="50C20B69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Evidence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from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Scenario</w:t>
            </w:r>
            <w:proofErr w:type="spellEnd"/>
          </w:p>
        </w:tc>
      </w:tr>
      <w:tr w:rsidR="007D593A" w:rsidRPr="007D593A" w14:paraId="09AF9D3A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A4D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Control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of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River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Crossings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6589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The side that first secured </w:t>
            </w:r>
            <w:r w:rsidRPr="007D593A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one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bridge intact could shift armor and logistics to the far bank faster than the defender could reposition, creating irreversible positional advantage.</w:t>
            </w:r>
          </w:p>
        </w:tc>
        <w:tc>
          <w:tcPr>
            <w:tcW w:w="0" w:type="auto"/>
            <w:vAlign w:val="center"/>
            <w:hideMark/>
          </w:tcPr>
          <w:p w14:paraId="59A0D24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Crossings were the only paths for tanks and supply columns; once a bridge remained intact under friendly control, the waterway ceased to be an obstacle and became a protective flank. </w:t>
            </w:r>
          </w:p>
        </w:tc>
      </w:tr>
      <w:tr w:rsidR="007D593A" w:rsidRPr="007D593A" w14:paraId="0FCC4D1B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6CB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Tempo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.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Phased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Arrivals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AC6F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Synchronising lead echelons with follow-on waves prevented the classic “thin spearhead” problem; the slower faction suffered piecemeal losses as staggered companies arrived under fire.</w:t>
            </w:r>
          </w:p>
        </w:tc>
        <w:tc>
          <w:tcPr>
            <w:tcW w:w="0" w:type="auto"/>
            <w:vAlign w:val="center"/>
            <w:hideMark/>
          </w:tcPr>
          <w:p w14:paraId="325F5F0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Structured data showed staggered battalion arrival schedules; the winner compressed those gaps through night movement and traffic-control points, arriving at critical objectives as a coherent combat team. </w:t>
            </w:r>
          </w:p>
        </w:tc>
      </w:tr>
      <w:tr w:rsidR="007D593A" w:rsidRPr="007D593A" w14:paraId="7DF5EFBC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D0F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Denial or Use of the Aerial-Insertion Zone</w:t>
            </w:r>
          </w:p>
        </w:tc>
        <w:tc>
          <w:tcPr>
            <w:tcW w:w="0" w:type="auto"/>
            <w:vAlign w:val="center"/>
            <w:hideMark/>
          </w:tcPr>
          <w:p w14:paraId="1F7A4FA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Seizing (or denying) the lone drop-zone removed the defender’s rapid-reinforcement option and deprived them of vertical ISR, tipping the force-ratio in the decisive urban fight.</w:t>
            </w:r>
          </w:p>
        </w:tc>
        <w:tc>
          <w:tcPr>
            <w:tcW w:w="0" w:type="auto"/>
            <w:vAlign w:val="center"/>
            <w:hideMark/>
          </w:tcPr>
          <w:p w14:paraId="324E393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Both factions recognised the LZ as a “swing” terrain feature; its early capture restricted airborne intervention to risky helicopter infil at treetop level, which never materialised. </w:t>
            </w:r>
          </w:p>
        </w:tc>
      </w:tr>
      <w:tr w:rsidR="007D593A" w:rsidRPr="007D593A" w14:paraId="1F710E19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E9B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Survivability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of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Engineering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428CE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The victor protected its bridge-laying or demolition teams long enough to shape the battlespace, while the loser’s engineers were 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suppressed or over-run before they could act.</w:t>
            </w:r>
          </w:p>
        </w:tc>
        <w:tc>
          <w:tcPr>
            <w:tcW w:w="0" w:type="auto"/>
            <w:vAlign w:val="center"/>
            <w:hideMark/>
          </w:tcPr>
          <w:p w14:paraId="7DFE4A3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Engineers were explicitly listed as high-value targets; counter-battery fires that neutralised defensive demolition squads at H-1 proved pivotal. </w:t>
            </w:r>
          </w:p>
        </w:tc>
      </w:tr>
      <w:tr w:rsidR="007D593A" w:rsidRPr="007D593A" w14:paraId="09DA629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695E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Precision Fires over Area Fires</w:t>
            </w:r>
          </w:p>
        </w:tc>
        <w:tc>
          <w:tcPr>
            <w:tcW w:w="0" w:type="auto"/>
            <w:vAlign w:val="center"/>
            <w:hideMark/>
          </w:tcPr>
          <w:p w14:paraId="7C21509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The faction that relied on precision-guided artillery preserved infrastructure and freedom of manoeuvre, whereas high-volume fragmentation fires caused rubble that slowed its own advance/retreat.</w:t>
            </w:r>
          </w:p>
        </w:tc>
        <w:tc>
          <w:tcPr>
            <w:tcW w:w="0" w:type="auto"/>
            <w:vAlign w:val="center"/>
            <w:hideMark/>
          </w:tcPr>
          <w:p w14:paraId="251DF8B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Post-battle trafficability reports showed intact roads and bridges on the winner’s axis, while the loser created mobility obstacles for itself in built-up areas. </w:t>
            </w:r>
          </w:p>
        </w:tc>
      </w:tr>
    </w:tbl>
    <w:p w14:paraId="1A03F400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6DD7A9C">
          <v:rect id="_x0000_i1038" style="width:0;height:1.5pt" o:hralign="center" o:hrstd="t" o:hr="t" fillcolor="#a0a0a0" stroked="f"/>
        </w:pict>
      </w:r>
    </w:p>
    <w:p w14:paraId="24B454A1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2 Unanticipated Second- and Third-Order Effects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707"/>
        <w:gridCol w:w="3878"/>
      </w:tblGrid>
      <w:tr w:rsidR="007D593A" w:rsidRPr="007D593A" w14:paraId="4721D747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F79E8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495D2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45947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Ripple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on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Campaign</w:t>
            </w:r>
            <w:proofErr w:type="spellEnd"/>
          </w:p>
        </w:tc>
      </w:tr>
      <w:tr w:rsidR="007D593A" w:rsidRPr="007D593A" w14:paraId="3EE77BB4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C9A8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2DD02D4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Bridge Shockwave Flooding: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Partial detonation of shaped charges fractured an upstream dam wall, flooding low-lying farmland.</w:t>
            </w:r>
          </w:p>
        </w:tc>
        <w:tc>
          <w:tcPr>
            <w:tcW w:w="0" w:type="auto"/>
            <w:vAlign w:val="center"/>
            <w:hideMark/>
          </w:tcPr>
          <w:p w14:paraId="2666556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Defender’s withdrawal routes along the south bank became impassable, trapping two infantry companies; attacker re-routed armour along newly exposed riverbed, flanking Settlement 2.</w:t>
            </w:r>
          </w:p>
        </w:tc>
      </w:tr>
      <w:tr w:rsidR="007D593A" w:rsidRPr="007D593A" w14:paraId="3B40D6C1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8B1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71C113D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ISR Saturation Blind Spot: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Both sides jammed GNSS bands; civilian drone traffic crashed, creating debris that blocked a critical alley near the drop-zone.</w:t>
            </w:r>
          </w:p>
        </w:tc>
        <w:tc>
          <w:tcPr>
            <w:tcW w:w="0" w:type="auto"/>
            <w:vAlign w:val="center"/>
            <w:hideMark/>
          </w:tcPr>
          <w:p w14:paraId="17232B4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Unexpectedly channelled the attacker’s mechanised infantry into a pre-registered kill-zone, causing 20 % vehicle losses and delaying the main assault by 30 minutes.</w:t>
            </w:r>
          </w:p>
        </w:tc>
      </w:tr>
      <w:tr w:rsidR="007D593A" w:rsidRPr="007D593A" w14:paraId="311A9D8B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834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14:paraId="3A681A7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Humanitarian Pressure Loop: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Live feeds of displaced civilians crossing makeshift pontoons went viral; neighbouring states threatened economic sanctions.</w:t>
            </w:r>
          </w:p>
        </w:tc>
        <w:tc>
          <w:tcPr>
            <w:tcW w:w="0" w:type="auto"/>
            <w:vAlign w:val="center"/>
            <w:hideMark/>
          </w:tcPr>
          <w:p w14:paraId="46CC927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Political leadership on both sides imposed restrictive rules of engagement in the final 12 hours, limiting artillery calibre—this preserved the final settlement from destruction but slowed exploitation.</w:t>
            </w:r>
          </w:p>
        </w:tc>
      </w:tr>
      <w:tr w:rsidR="007D593A" w:rsidRPr="007D593A" w14:paraId="413D381D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A29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14:paraId="49DBF3B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Black-Market Fuel Shortage: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Civilian panic-buying emptied regional fuel depots; the defending tank company ran at 60 % operational range, curtailing planned counter-thrust.</w:t>
            </w:r>
          </w:p>
        </w:tc>
        <w:tc>
          <w:tcPr>
            <w:tcW w:w="0" w:type="auto"/>
            <w:vAlign w:val="center"/>
            <w:hideMark/>
          </w:tcPr>
          <w:p w14:paraId="162269B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Armour was relegated to static strongpoints instead of manoeuvre reserve, easing pressure on the attacker’s flanks.</w:t>
            </w:r>
          </w:p>
        </w:tc>
      </w:tr>
    </w:tbl>
    <w:p w14:paraId="649E8CB2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9B5A4C9">
          <v:rect id="_x0000_i1039" style="width:0;height:1.5pt" o:hralign="center" o:hrstd="t" o:hr="t" fillcolor="#a0a0a0" stroked="f"/>
        </w:pict>
      </w:r>
    </w:p>
    <w:p w14:paraId="3188728A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3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Pivotal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Alternative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Decisions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099"/>
        <w:gridCol w:w="2257"/>
        <w:gridCol w:w="2669"/>
      </w:tblGrid>
      <w:tr w:rsidR="007D593A" w:rsidRPr="007D593A" w14:paraId="1B1FD069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EE4DC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Turning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EA5C3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Historical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9FB83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Plausible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Alternative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2A9FB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Different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Outcome</w:t>
            </w:r>
            <w:proofErr w:type="spellEnd"/>
          </w:p>
        </w:tc>
      </w:tr>
      <w:tr w:rsidR="007D593A" w:rsidRPr="007D593A" w14:paraId="1B988C1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17E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Bridge-head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Coup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(H-0)</w:t>
            </w:r>
          </w:p>
        </w:tc>
        <w:tc>
          <w:tcPr>
            <w:tcW w:w="0" w:type="auto"/>
            <w:vAlign w:val="center"/>
            <w:hideMark/>
          </w:tcPr>
          <w:p w14:paraId="29209E8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Attacker launched single-axis night raid.</w:t>
            </w:r>
          </w:p>
        </w:tc>
        <w:tc>
          <w:tcPr>
            <w:tcW w:w="0" w:type="auto"/>
            <w:vAlign w:val="center"/>
            <w:hideMark/>
          </w:tcPr>
          <w:p w14:paraId="636EA84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Dual-axis feint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: small force at primary bridge, main body at 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upstream ford with smoke.</w:t>
            </w:r>
          </w:p>
        </w:tc>
        <w:tc>
          <w:tcPr>
            <w:tcW w:w="0" w:type="auto"/>
            <w:vAlign w:val="center"/>
            <w:hideMark/>
          </w:tcPr>
          <w:p w14:paraId="273AF367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Defender splits firepower; at least one crossing captured intact, 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accelerating armour breakout.</w:t>
            </w:r>
          </w:p>
        </w:tc>
      </w:tr>
      <w:tr w:rsidR="007D593A" w:rsidRPr="007D593A" w14:paraId="6C075758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20CE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Drop-Zone Denial (H + 3 h)</w:t>
            </w:r>
          </w:p>
        </w:tc>
        <w:tc>
          <w:tcPr>
            <w:tcW w:w="0" w:type="auto"/>
            <w:vAlign w:val="center"/>
            <w:hideMark/>
          </w:tcPr>
          <w:p w14:paraId="6EF560D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Artillery cratered the LZ, halting airborne reinforcements.</w:t>
            </w:r>
          </w:p>
        </w:tc>
        <w:tc>
          <w:tcPr>
            <w:tcW w:w="0" w:type="auto"/>
            <w:vAlign w:val="center"/>
            <w:hideMark/>
          </w:tcPr>
          <w:p w14:paraId="5690118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Temporary occupation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without cratering; leave strip usable for later own air-land resupply.</w:t>
            </w:r>
          </w:p>
        </w:tc>
        <w:tc>
          <w:tcPr>
            <w:tcW w:w="0" w:type="auto"/>
            <w:vAlign w:val="center"/>
            <w:hideMark/>
          </w:tcPr>
          <w:p w14:paraId="6FFD85E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Allows attacker logistic flexibility once high-threat period passes; avoids diplomatic backlash over destroyed aviation assets.</w:t>
            </w:r>
          </w:p>
        </w:tc>
      </w:tr>
      <w:tr w:rsidR="007D593A" w:rsidRPr="007D593A" w14:paraId="32AF3D87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EB60A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Defender Spoiling Raid (H – 2 h)</w:t>
            </w:r>
          </w:p>
        </w:tc>
        <w:tc>
          <w:tcPr>
            <w:tcW w:w="0" w:type="auto"/>
            <w:vAlign w:val="center"/>
            <w:hideMark/>
          </w:tcPr>
          <w:p w14:paraId="798A8D3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Recon-assault guns hit attacker’s marshalling area.</w:t>
            </w:r>
          </w:p>
        </w:tc>
        <w:tc>
          <w:tcPr>
            <w:tcW w:w="0" w:type="auto"/>
            <w:vAlign w:val="center"/>
            <w:hideMark/>
          </w:tcPr>
          <w:p w14:paraId="5357C93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Counter-battery emphasis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: target attacker’s artillery instead of assembly areas.</w:t>
            </w:r>
          </w:p>
        </w:tc>
        <w:tc>
          <w:tcPr>
            <w:tcW w:w="0" w:type="auto"/>
            <w:vAlign w:val="center"/>
            <w:hideMark/>
          </w:tcPr>
          <w:p w14:paraId="69CE841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Limits incoming suppressive fires, preserving bridges for controlled demolition and delaying attacker schedule by &gt;4 h.</w:t>
            </w:r>
          </w:p>
        </w:tc>
      </w:tr>
    </w:tbl>
    <w:p w14:paraId="07D83A97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87FA55D">
          <v:rect id="_x0000_i1040" style="width:0;height:1.5pt" o:hralign="center" o:hrstd="t" o:hr="t" fillcolor="#a0a0a0" stroked="f"/>
        </w:pict>
      </w:r>
    </w:p>
    <w:p w14:paraId="0D4C5E78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 Key Lessons for Future Decision-Makers</w:t>
      </w:r>
    </w:p>
    <w:p w14:paraId="45D0CA21" w14:textId="77777777" w:rsidR="007D593A" w:rsidRPr="007D593A" w:rsidRDefault="007D593A" w:rsidP="007D59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Single Points of Failure Matter—Protect Them Early</w:t>
      </w:r>
    </w:p>
    <w:p w14:paraId="75E73817" w14:textId="77777777" w:rsidR="007D593A" w:rsidRPr="007D593A" w:rsidRDefault="007D593A" w:rsidP="007D59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When terrain offers only one usable airstrip or bridge, devote disproportionate ISR and layered defence to it from planning phase onward.</w:t>
      </w:r>
    </w:p>
    <w:p w14:paraId="425FBDF8" w14:textId="77777777" w:rsidR="007D593A" w:rsidRPr="007D593A" w:rsidRDefault="007D593A" w:rsidP="007D59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Synchronisation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Outweighs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Sheer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Mass</w:t>
      </w:r>
      <w:proofErr w:type="spellEnd"/>
    </w:p>
    <w:p w14:paraId="6E07B76C" w14:textId="77777777" w:rsidR="007D593A" w:rsidRPr="007D593A" w:rsidRDefault="007D593A" w:rsidP="007D59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Phased arrivals, if tightly timed, can produce local over-match even against a numerically superior </w:t>
      </w:r>
      <w:proofErr w:type="gramStart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foe;</w:t>
      </w:r>
      <w:proofErr w:type="gramEnd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loose timing invites defeat in detail.</w:t>
      </w:r>
    </w:p>
    <w:p w14:paraId="39148C64" w14:textId="77777777" w:rsidR="007D593A" w:rsidRPr="007D593A" w:rsidRDefault="007D593A" w:rsidP="007D59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Engineer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Units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Are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Assets</w:t>
      </w:r>
      <w:proofErr w:type="spellEnd"/>
    </w:p>
    <w:p w14:paraId="645AB038" w14:textId="77777777" w:rsidR="007D593A" w:rsidRPr="007D593A" w:rsidRDefault="007D593A" w:rsidP="007D59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Survival of bridging/demolition teams determines operational mobility; allocate air defence, electronic warfare, and medical support to those teams, not just manoeuvre battalions.</w:t>
      </w:r>
    </w:p>
    <w:p w14:paraId="062730A9" w14:textId="77777777" w:rsidR="007D593A" w:rsidRPr="007D593A" w:rsidRDefault="007D593A" w:rsidP="007D59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Collateral-Friendly Fires Provide Long-Term Freedom of Action</w:t>
      </w:r>
    </w:p>
    <w:p w14:paraId="28826E7B" w14:textId="77777777" w:rsidR="007D593A" w:rsidRPr="007D593A" w:rsidRDefault="007D593A" w:rsidP="007D59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Precision strikes that spare roads, bridges, and public utilities accelerate post-conflict exploitation and legitimacy, shrinking the opponent’s diplomatic manoeuvre space.</w:t>
      </w:r>
    </w:p>
    <w:p w14:paraId="2ED5292B" w14:textId="77777777" w:rsidR="007D593A" w:rsidRPr="007D593A" w:rsidRDefault="007D593A" w:rsidP="007D59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Plan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for Information-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Environment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Cascades</w:t>
      </w:r>
      <w:proofErr w:type="spellEnd"/>
    </w:p>
    <w:p w14:paraId="42993136" w14:textId="77777777" w:rsidR="007D593A" w:rsidRPr="007D593A" w:rsidRDefault="007D593A" w:rsidP="007D59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Viral civilian footage can reshape ROE overnight; integrate legal/ethical counsel into targeting boards to anticipate—and pre-empt—strategic communications crises.</w:t>
      </w:r>
    </w:p>
    <w:p w14:paraId="0A01AF40" w14:textId="77777777" w:rsidR="007D593A" w:rsidRPr="007D593A" w:rsidRDefault="007D593A" w:rsidP="007D59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Also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Civilian</w:t>
      </w:r>
      <w:proofErr w:type="spellEnd"/>
    </w:p>
    <w:p w14:paraId="7DACDA6D" w14:textId="77777777" w:rsidR="007D593A" w:rsidRPr="007D593A" w:rsidRDefault="007D593A" w:rsidP="007D593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Competing with local populations for fuel, food, or medical supplies creates feedback loops that erode operational endurance; protect or pre-contract civilian supply chains.</w:t>
      </w:r>
    </w:p>
    <w:p w14:paraId="6B447FEE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By internalising these lessons—especially the integration of engineers, information effects, and precision logistics—future commanders can convert tactical success into strategic advantage while minimising the risk of unforeseen escalatory spirals. </w:t>
      </w:r>
    </w:p>
    <w:p w14:paraId="3DECC2B9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3EF71763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28490530" w14:textId="77777777" w:rsidR="007D593A" w:rsidRPr="007D593A" w:rsidRDefault="007D593A" w:rsidP="007D593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lastRenderedPageBreak/>
        <w:t>Είπες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1458BC36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Critically evaluate your own reasoning process: 1. Were there any implicit biases in your decision-making process? 2. Did your assessment correctly anticipate cascading effects? 3. What limitations did you encounter in predicting adversary actions? 4. If given additional intelligence, how might your conclusions change?</w:t>
      </w:r>
    </w:p>
    <w:p w14:paraId="2B3918D1" w14:textId="77777777" w:rsidR="007D593A" w:rsidRPr="007D593A" w:rsidRDefault="007D593A" w:rsidP="007D593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4879E26A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4 </w:t>
      </w: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δευτερόλεπτα</w:t>
      </w:r>
    </w:p>
    <w:p w14:paraId="06EFEA35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 Implicit Biases in My Reasoning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290"/>
        <w:gridCol w:w="3218"/>
      </w:tblGrid>
      <w:tr w:rsidR="007D593A" w:rsidRPr="007D593A" w14:paraId="757F0D24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8A3BC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Potential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E2AC8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How It Could Have Shaped Judgements</w:t>
            </w:r>
          </w:p>
        </w:tc>
        <w:tc>
          <w:tcPr>
            <w:tcW w:w="0" w:type="auto"/>
            <w:vAlign w:val="center"/>
            <w:hideMark/>
          </w:tcPr>
          <w:p w14:paraId="19ABF913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Mitigation Steps Taken / Still Needed</w:t>
            </w:r>
          </w:p>
        </w:tc>
      </w:tr>
      <w:tr w:rsidR="007D593A" w:rsidRPr="007D593A" w14:paraId="1A1CF4B7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039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Doctrinal Bias toward Combined-Arms Offence</w:t>
            </w:r>
          </w:p>
        </w:tc>
        <w:tc>
          <w:tcPr>
            <w:tcW w:w="0" w:type="auto"/>
            <w:vAlign w:val="center"/>
            <w:hideMark/>
          </w:tcPr>
          <w:p w14:paraId="681F2FF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 tended to give greater weight to manoeuvre-centric options (e.g., A-1, A-3) and assumed the side with superior mobility would prevail. This may have under-valued the defender’s advantages in prepared positions and local knowledge.</w:t>
            </w:r>
          </w:p>
        </w:tc>
        <w:tc>
          <w:tcPr>
            <w:tcW w:w="0" w:type="auto"/>
            <w:vAlign w:val="center"/>
            <w:hideMark/>
          </w:tcPr>
          <w:p w14:paraId="0F7F1A34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I repeatedly cross-checked each conclusion against the raw force-ratio tables and terrain constraints from the structured </w:t>
            </w:r>
            <w:proofErr w:type="gramStart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data, and</w:t>
            </w:r>
            <w:proofErr w:type="gramEnd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inserted “elastic defence” and “spoiling raid” options to balance the outlook. Nonetheless, a posture bias remains because most modern doctrine favours initiative.</w:t>
            </w:r>
          </w:p>
        </w:tc>
      </w:tr>
      <w:tr w:rsidR="007D593A" w:rsidRPr="007D593A" w14:paraId="21DB28D8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D05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Rational-Actor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Assumption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8AA5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Analyses implicitly presumed that commanders would act coherently, synchronise arrivals, and safeguard engineers. Real conflicts show decision latency, rival factions in command, or morale collapses.</w:t>
            </w:r>
          </w:p>
        </w:tc>
        <w:tc>
          <w:tcPr>
            <w:tcW w:w="0" w:type="auto"/>
            <w:vAlign w:val="center"/>
            <w:hideMark/>
          </w:tcPr>
          <w:p w14:paraId="394B893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 tried to flag “points where real-time adaptation is required” to expose this assumption, but alternative irrational choices (e.g., premature bridge detonation against higher orders) were not modelled in depth.</w:t>
            </w:r>
          </w:p>
        </w:tc>
      </w:tr>
      <w:tr w:rsidR="007D593A" w:rsidRPr="007D593A" w14:paraId="3CCA2FB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AC9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Infrastructure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Preservation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C6A62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Recommendations prioritised precision fires and minimal collateral damage. This reflects contemporary legal-ethical norms and may bias against “scorched earth” tactics that some actors still use.</w:t>
            </w:r>
          </w:p>
        </w:tc>
        <w:tc>
          <w:tcPr>
            <w:tcW w:w="0" w:type="auto"/>
            <w:vAlign w:val="center"/>
            <w:hideMark/>
          </w:tcPr>
          <w:p w14:paraId="2B0A14B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Added hypothetical destructive options for completeness (e.g., B-1 total demolition) yet critiqued them strongly. </w:t>
            </w:r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A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different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ethical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framework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would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rate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those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choices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differently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.</w:t>
            </w:r>
          </w:p>
        </w:tc>
      </w:tr>
    </w:tbl>
    <w:p w14:paraId="3394400A" w14:textId="77777777" w:rsidR="007D593A" w:rsidRPr="007D593A" w:rsidRDefault="00B2299C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2299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3F79B4E">
          <v:rect id="_x0000_i1044" alt="" style="width:414.9pt;height:.05pt;mso-width-percent:0;mso-height-percent:0;mso-width-percent:0;mso-height-percent:0" o:hrpct="999" o:hralign="center" o:hrstd="t" o:hr="t" fillcolor="#a0a0a0" stroked="f"/>
        </w:pict>
      </w:r>
    </w:p>
    <w:p w14:paraId="596995F3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Accuracy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in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Anticipating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Cascading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Effects</w:t>
      </w:r>
      <w:proofErr w:type="spellEnd"/>
    </w:p>
    <w:p w14:paraId="42AA6EB5" w14:textId="77777777" w:rsidR="007D593A" w:rsidRPr="007D593A" w:rsidRDefault="007D593A" w:rsidP="007D59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Correctly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Anticipated</w:t>
      </w:r>
      <w:proofErr w:type="spellEnd"/>
    </w:p>
    <w:p w14:paraId="1F65F105" w14:textId="77777777" w:rsidR="007D593A" w:rsidRPr="007D593A" w:rsidRDefault="007D593A" w:rsidP="007D593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Bridge control as the decisive operational hinge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—the post-mortem confirmed this became the victory mechanism.</w:t>
      </w:r>
    </w:p>
    <w:p w14:paraId="24DC096F" w14:textId="77777777" w:rsidR="007D593A" w:rsidRPr="007D593A" w:rsidRDefault="007D593A" w:rsidP="007D593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Risk of humanitarian backlash from civilian displacement and viral footage.</w:t>
      </w:r>
    </w:p>
    <w:p w14:paraId="2862BF24" w14:textId="77777777" w:rsidR="007D593A" w:rsidRPr="007D593A" w:rsidRDefault="007D593A" w:rsidP="007D593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Engineer survivability as a strategic pivot.</w:t>
      </w:r>
    </w:p>
    <w:p w14:paraId="6F4B9D6B" w14:textId="77777777" w:rsidR="007D593A" w:rsidRPr="007D593A" w:rsidRDefault="007D593A" w:rsidP="007D59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Partially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Missed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/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Under-weighted</w:t>
      </w:r>
      <w:proofErr w:type="spellEnd"/>
    </w:p>
    <w:p w14:paraId="42E30DCD" w14:textId="77777777" w:rsidR="007D593A" w:rsidRPr="007D593A" w:rsidRDefault="007D593A" w:rsidP="007D593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Fuel scarcity triggered by civilian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behaviour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—I noted logistics competition but did not foresee the precise black-market fuel shortage that limited tank mobility.</w:t>
      </w:r>
    </w:p>
    <w:p w14:paraId="1B955BF3" w14:textId="77777777" w:rsidR="007D593A" w:rsidRPr="007D593A" w:rsidRDefault="007D593A" w:rsidP="007D593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Sensor-blind debris field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from crashed civilian drones—GNSS jamming effects were discussed, but the physical blockage outcome was not forecast.</w:t>
      </w:r>
    </w:p>
    <w:p w14:paraId="4BF53106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Overall, the assessment captured several second-order effects but inevitably missed some idiosyncratic third-order phenomena, illustrating the inherent fog in complex systems.</w:t>
      </w:r>
    </w:p>
    <w:p w14:paraId="1866926B" w14:textId="77777777" w:rsidR="007D593A" w:rsidRPr="007D593A" w:rsidRDefault="00B2299C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2299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D0DD3DC">
          <v:rect id="_x0000_i1043" alt="" style="width:414.9pt;height:.05pt;mso-width-percent:0;mso-height-percent:0;mso-width-percent:0;mso-height-percent:0" o:hrpct="999" o:hralign="center" o:hrstd="t" o:hr="t" fillcolor="#a0a0a0" stroked="f"/>
        </w:pict>
      </w:r>
    </w:p>
    <w:p w14:paraId="320BC12E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3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Limitations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in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Predicting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Adversary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5933"/>
      </w:tblGrid>
      <w:tr w:rsidR="007D593A" w:rsidRPr="007D593A" w14:paraId="47270559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EBEEE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Limitation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F734C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Resulting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Uncertainty</w:t>
            </w:r>
            <w:proofErr w:type="spellEnd"/>
          </w:p>
        </w:tc>
      </w:tr>
      <w:tr w:rsidR="007D593A" w:rsidRPr="007D593A" w14:paraId="6BC6EC47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FFE6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Lack of Morale &amp; Command-Culture Data</w:t>
            </w:r>
          </w:p>
        </w:tc>
        <w:tc>
          <w:tcPr>
            <w:tcW w:w="0" w:type="auto"/>
            <w:vAlign w:val="center"/>
            <w:hideMark/>
          </w:tcPr>
          <w:p w14:paraId="3DD9E8D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not model whether units might rout, disobey, or exceed orders, affecting the pace of withdrawals or willingness to counter-attack.</w:t>
            </w:r>
          </w:p>
        </w:tc>
      </w:tr>
      <w:tr w:rsidR="007D593A" w:rsidRPr="007D593A" w14:paraId="0AFAC934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4E03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No Exact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ISR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 &amp; EW Capability Figures</w:t>
            </w:r>
          </w:p>
        </w:tc>
        <w:tc>
          <w:tcPr>
            <w:tcW w:w="0" w:type="auto"/>
            <w:vAlign w:val="center"/>
            <w:hideMark/>
          </w:tcPr>
          <w:p w14:paraId="01B4AA6D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Jamming effectiveness, UAS survivability, and counter-battery cycles were estimated generically, leading to broad rather than granular predictions.</w:t>
            </w:r>
          </w:p>
        </w:tc>
      </w:tr>
      <w:tr w:rsidR="007D593A" w:rsidRPr="007D593A" w14:paraId="7161522F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8CCF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Opaque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Political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Directives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7C58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Cascades such as last-minute ROE changes were treated as exogenous “unexpected factors,” limiting the fidelity of pre-battle courses of action.</w:t>
            </w:r>
          </w:p>
        </w:tc>
      </w:tr>
      <w:tr w:rsidR="007D593A" w:rsidRPr="007D593A" w14:paraId="43FCF665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D13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Static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Logistics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Snapshot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99D85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Supply consumption rates, depot capacities, and civilian-military competition were inferred, not specified, hampering detailed sustainment modelling.</w:t>
            </w:r>
          </w:p>
        </w:tc>
      </w:tr>
    </w:tbl>
    <w:p w14:paraId="5A855CED" w14:textId="77777777" w:rsidR="007D593A" w:rsidRPr="007D593A" w:rsidRDefault="00B2299C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2299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6854E33">
          <v:rect id="_x0000_i1042" alt="" style="width:414.9pt;height:.05pt;mso-width-percent:0;mso-height-percent:0;mso-width-percent:0;mso-height-percent:0" o:hrpct="999" o:hralign="center" o:hrstd="t" o:hr="t" fillcolor="#a0a0a0" stroked="f"/>
        </w:pict>
      </w:r>
    </w:p>
    <w:p w14:paraId="494AE0F0" w14:textId="77777777" w:rsidR="007D593A" w:rsidRPr="007D593A" w:rsidRDefault="007D593A" w:rsidP="007D59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 How Additional Intelligence Could Refine Conclusions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5334"/>
      </w:tblGrid>
      <w:tr w:rsidR="007D593A" w:rsidRPr="007D593A" w14:paraId="57BADB89" w14:textId="77777777" w:rsidTr="007D5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44628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Added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Intelligence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Needed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446BF" w14:textId="77777777" w:rsidR="007D593A" w:rsidRPr="007D593A" w:rsidRDefault="007D593A" w:rsidP="007D59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Potential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Impact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on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Findings</w:t>
            </w:r>
            <w:proofErr w:type="spellEnd"/>
          </w:p>
        </w:tc>
      </w:tr>
      <w:tr w:rsidR="007D593A" w:rsidRPr="007D593A" w14:paraId="5BC6301A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501E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Real-time Engineer Status (location, readiness, explosives on target bridges)</w:t>
            </w:r>
          </w:p>
        </w:tc>
        <w:tc>
          <w:tcPr>
            <w:tcW w:w="0" w:type="auto"/>
            <w:vAlign w:val="center"/>
            <w:hideMark/>
          </w:tcPr>
          <w:p w14:paraId="27A7647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Would sharpen risk estimates for coup-de-main success/failure and allow more precise timing of attacker breach attempts.</w:t>
            </w:r>
          </w:p>
        </w:tc>
      </w:tr>
      <w:tr w:rsidR="007D593A" w:rsidRPr="007D593A" w14:paraId="716FA4D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2D7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Detailed Electronic-Warfare Order of Battle</w:t>
            </w:r>
          </w:p>
        </w:tc>
        <w:tc>
          <w:tcPr>
            <w:tcW w:w="0" w:type="auto"/>
            <w:vAlign w:val="center"/>
            <w:hideMark/>
          </w:tcPr>
          <w:p w14:paraId="1C4DD84C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Could reveal which side truly controls the spectrum, altering predictions about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ISR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denial, precision-fire accuracy, and communication breakdowns.</w:t>
            </w:r>
          </w:p>
        </w:tc>
      </w:tr>
      <w:tr w:rsidR="007D593A" w:rsidRPr="007D593A" w14:paraId="68B911D4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2AB28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Morale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Indicators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Leadership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Reliability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D1770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Might invert outcomes by showing that the “numerically superior” faction </w:t>
            </w:r>
            <w:proofErr w:type="gramStart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actually suffers</w:t>
            </w:r>
            <w:proofErr w:type="gramEnd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cohesion issues, making elastic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defence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or spoiling attacks far more effective.</w:t>
            </w:r>
          </w:p>
        </w:tc>
      </w:tr>
      <w:tr w:rsidR="007D593A" w:rsidRPr="007D593A" w14:paraId="2FE98E30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DF2AB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Fuel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Ammunition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Stockpile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35F3E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Would test the sustainability of prolonged engagements, possibly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favouring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 defensive attrition strategy over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manoeuvre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.</w:t>
            </w:r>
          </w:p>
        </w:tc>
      </w:tr>
      <w:tr w:rsidR="007D593A" w:rsidRPr="007D593A" w14:paraId="49FBE449" w14:textId="77777777" w:rsidTr="007D5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097E9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Diplomatic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Signalling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 &amp; External Actor Red-Lines</w:t>
            </w:r>
          </w:p>
        </w:tc>
        <w:tc>
          <w:tcPr>
            <w:tcW w:w="0" w:type="auto"/>
            <w:vAlign w:val="center"/>
            <w:hideMark/>
          </w:tcPr>
          <w:p w14:paraId="67D0A2A1" w14:textId="77777777" w:rsidR="007D593A" w:rsidRPr="007D593A" w:rsidRDefault="007D593A" w:rsidP="007D593A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Could identify escalation thresholds earlier, changing recommendations on whether to destroy infrastructure or occupy population </w:t>
            </w:r>
            <w:proofErr w:type="spellStart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centres</w:t>
            </w:r>
            <w:proofErr w:type="spellEnd"/>
            <w:r w:rsidRPr="007D593A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.</w:t>
            </w:r>
          </w:p>
        </w:tc>
      </w:tr>
    </w:tbl>
    <w:p w14:paraId="5F71B0A4" w14:textId="77777777" w:rsidR="007D593A" w:rsidRPr="007D593A" w:rsidRDefault="00B2299C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2299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315EBF9">
          <v:rect id="_x0000_i1041" alt="" style="width:414.9pt;height:.05pt;mso-width-percent:0;mso-height-percent:0;mso-width-percent:0;mso-height-percent:0" o:hrpct="999" o:hralign="center" o:hrstd="t" o:hr="t" fillcolor="#a0a0a0" stroked="f"/>
        </w:pict>
      </w:r>
    </w:p>
    <w:p w14:paraId="2792618A" w14:textId="77777777" w:rsidR="007D593A" w:rsidRPr="007D593A" w:rsidRDefault="007D593A" w:rsidP="007D59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Take-Away on Analytical Rigor</w:t>
      </w:r>
    </w:p>
    <w:p w14:paraId="35B4BC6E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Even with structured data, analytical outputs embed doctrinal and normative assumptions.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Scenario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planning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must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therefore</w:t>
      </w:r>
      <w:proofErr w:type="spellEnd"/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</w:t>
      </w:r>
    </w:p>
    <w:p w14:paraId="71ADA4DF" w14:textId="77777777" w:rsidR="007D593A" w:rsidRPr="007D593A" w:rsidRDefault="007D593A" w:rsidP="007D59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Surface those assumptions explicitly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—not just bury them in narrative.</w:t>
      </w:r>
    </w:p>
    <w:p w14:paraId="2D9AE1D8" w14:textId="77777777" w:rsidR="007D593A" w:rsidRPr="007D593A" w:rsidRDefault="007D593A" w:rsidP="007D59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Iterate with red-team reviews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challenge rational-actor bias.</w:t>
      </w:r>
    </w:p>
    <w:p w14:paraId="29D6E56D" w14:textId="77777777" w:rsidR="007D593A" w:rsidRPr="007D593A" w:rsidRDefault="007D593A" w:rsidP="007D59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Incorporate stochastic modelling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(e.g., Monte Carlo runs with morale or supply variables) to expose low-probability/high-impact cascades.</w:t>
      </w:r>
    </w:p>
    <w:p w14:paraId="342C44CA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With richer, real-time intelligence streams, the evaluation could move from “most likely / most dangerous” heuristic grids to finer-grained probability distributions—yielding decisions that are both more adaptive and less surprise-prone. </w:t>
      </w:r>
    </w:p>
    <w:p w14:paraId="2157CA15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3FF05328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01B302F9" w14:textId="77777777" w:rsidR="007D593A" w:rsidRPr="007D593A" w:rsidRDefault="007D593A" w:rsidP="007D593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7D593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4B85AAFA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proofErr w:type="gramStart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</w:t>
      </w:r>
      <w:proofErr w:type="gramEnd"/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who won?</w:t>
      </w:r>
    </w:p>
    <w:p w14:paraId="61FD0C37" w14:textId="77777777" w:rsidR="007D593A" w:rsidRPr="007D593A" w:rsidRDefault="007D593A" w:rsidP="007D593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7D593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43CA9131" w14:textId="77777777" w:rsidR="007D593A" w:rsidRPr="007D593A" w:rsidRDefault="007D593A" w:rsidP="007D593A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10 δευτερόλεπτα</w:t>
      </w:r>
    </w:p>
    <w:p w14:paraId="4D30DE44" w14:textId="77777777" w:rsidR="007D593A" w:rsidRPr="007D593A" w:rsidRDefault="007D593A" w:rsidP="007D59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7D593A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A—the Mobile Assault Force—emerged as the notional winner of the simulation.</w:t>
      </w:r>
      <w:r w:rsidRPr="007D593A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They captured an intact bridge early, protected their engineer units, denied the single drop-zone to Side B, and maintained a tighter arrival tempo. Those factors let them mass armor across the waterway and out-maneuver the defenders before diplomatic constraints slowed operations. </w:t>
      </w:r>
    </w:p>
    <w:p w14:paraId="32343C3C" w14:textId="77777777" w:rsidR="00E26B4F" w:rsidRPr="007D593A" w:rsidRDefault="00E26B4F">
      <w:pPr>
        <w:rPr>
          <w:lang w:val="en-US"/>
        </w:rPr>
      </w:pPr>
    </w:p>
    <w:sectPr w:rsidR="00E26B4F" w:rsidRPr="007D593A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0402"/>
    <w:multiLevelType w:val="multilevel"/>
    <w:tmpl w:val="F7E2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4617B"/>
    <w:multiLevelType w:val="multilevel"/>
    <w:tmpl w:val="E328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028B2"/>
    <w:multiLevelType w:val="multilevel"/>
    <w:tmpl w:val="D446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66430"/>
    <w:multiLevelType w:val="multilevel"/>
    <w:tmpl w:val="AFDE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17570"/>
    <w:multiLevelType w:val="multilevel"/>
    <w:tmpl w:val="46A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F11A8"/>
    <w:multiLevelType w:val="multilevel"/>
    <w:tmpl w:val="FC4E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770752">
    <w:abstractNumId w:val="0"/>
  </w:num>
  <w:num w:numId="2" w16cid:durableId="1163886522">
    <w:abstractNumId w:val="1"/>
  </w:num>
  <w:num w:numId="3" w16cid:durableId="1238049680">
    <w:abstractNumId w:val="3"/>
  </w:num>
  <w:num w:numId="4" w16cid:durableId="1950893631">
    <w:abstractNumId w:val="5"/>
  </w:num>
  <w:num w:numId="5" w16cid:durableId="1313102534">
    <w:abstractNumId w:val="2"/>
  </w:num>
  <w:num w:numId="6" w16cid:durableId="14977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3A"/>
    <w:rsid w:val="000F1CC1"/>
    <w:rsid w:val="0056380E"/>
    <w:rsid w:val="007500F4"/>
    <w:rsid w:val="007D593A"/>
    <w:rsid w:val="00915017"/>
    <w:rsid w:val="00A33099"/>
    <w:rsid w:val="00A71BF0"/>
    <w:rsid w:val="00B2299C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F9B2"/>
  <w15:chartTrackingRefBased/>
  <w15:docId w15:val="{B5FFC389-9939-5648-B435-F56B288F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D5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5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7D59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59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59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59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7D5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7D5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7D5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7D593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7D593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D593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D593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D5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D5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D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59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D5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5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D59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59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59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5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D59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593A"/>
    <w:rPr>
      <w:b/>
      <w:bCs/>
      <w:smallCaps/>
      <w:color w:val="0F4761" w:themeColor="accent1" w:themeShade="BF"/>
      <w:spacing w:val="5"/>
    </w:rPr>
  </w:style>
  <w:style w:type="character" w:customStyle="1" w:styleId="flex">
    <w:name w:val="flex"/>
    <w:basedOn w:val="a0"/>
    <w:rsid w:val="007D593A"/>
  </w:style>
  <w:style w:type="character" w:styleId="aa">
    <w:name w:val="Strong"/>
    <w:basedOn w:val="a0"/>
    <w:uiPriority w:val="22"/>
    <w:qFormat/>
    <w:rsid w:val="007D593A"/>
    <w:rPr>
      <w:b/>
      <w:bCs/>
    </w:rPr>
  </w:style>
  <w:style w:type="character" w:customStyle="1" w:styleId="overflow-hidden">
    <w:name w:val="overflow-hidden"/>
    <w:basedOn w:val="a0"/>
    <w:rsid w:val="007D593A"/>
  </w:style>
  <w:style w:type="character" w:styleId="ab">
    <w:name w:val="Emphasis"/>
    <w:basedOn w:val="a0"/>
    <w:uiPriority w:val="20"/>
    <w:qFormat/>
    <w:rsid w:val="007D5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08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20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60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19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7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16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0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18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9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9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0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9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4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8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69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7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02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5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6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6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6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0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9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6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8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3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7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48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56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8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08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7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95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06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19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4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5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1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7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9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5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0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4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3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9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1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4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47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3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7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7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56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0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8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5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6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9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4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2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9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27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68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5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2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8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6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9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5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4827</Words>
  <Characters>26069</Characters>
  <Application>Microsoft Office Word</Application>
  <DocSecurity>0</DocSecurity>
  <Lines>217</Lines>
  <Paragraphs>61</Paragraphs>
  <ScaleCrop>false</ScaleCrop>
  <Company/>
  <LinksUpToDate>false</LinksUpToDate>
  <CharactersWithSpaces>30835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2025-05-20T15:19:00Z</dcterms:created>
  <dcterms:modified xsi:type="dcterms:W3CDTF">2025-05-20T15:21:00Z</dcterms:modified>
</cp:coreProperties>
</file>