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B30EB" w14:textId="77777777" w:rsidR="007D39FC" w:rsidRPr="002C4268" w:rsidRDefault="007D39FC" w:rsidP="002C4268">
      <w:pPr>
        <w:jc w:val="center"/>
        <w:outlineLvl w:val="0"/>
        <w:rPr>
          <w:rFonts w:ascii="Palatino Linotype" w:eastAsia="Times New Roman" w:hAnsi="Palatino Linotype" w:cs="Times New Roman"/>
          <w:b/>
          <w:bCs/>
          <w:kern w:val="36"/>
          <w:sz w:val="36"/>
          <w:szCs w:val="36"/>
          <w:u w:val="single"/>
          <w:lang w:val="en-US" w:eastAsia="el-GR"/>
          <w14:ligatures w14:val="none"/>
        </w:rPr>
      </w:pPr>
      <w:r w:rsidRPr="002C4268">
        <w:rPr>
          <w:rFonts w:ascii="Palatino Linotype" w:eastAsia="Times New Roman" w:hAnsi="Palatino Linotype" w:cs="Times New Roman"/>
          <w:b/>
          <w:bCs/>
          <w:kern w:val="36"/>
          <w:sz w:val="36"/>
          <w:szCs w:val="36"/>
          <w:u w:val="single"/>
          <w:lang w:val="en-US" w:eastAsia="el-GR"/>
          <w14:ligatures w14:val="none"/>
        </w:rPr>
        <w:t>OPERATION TWILIGHT BULWARK</w:t>
      </w:r>
    </w:p>
    <w:p w14:paraId="5787D79E" w14:textId="77777777" w:rsidR="002C4268" w:rsidRDefault="002C4268" w:rsidP="002C4268">
      <w:pPr>
        <w:outlineLvl w:val="1"/>
        <w:rPr>
          <w:rFonts w:ascii="Palatino Linotype" w:eastAsia="Times New Roman" w:hAnsi="Palatino Linotype" w:cs="Times New Roman"/>
          <w:b/>
          <w:bCs/>
          <w:kern w:val="0"/>
          <w:lang w:val="en-US" w:eastAsia="el-GR"/>
          <w14:ligatures w14:val="none"/>
        </w:rPr>
      </w:pPr>
    </w:p>
    <w:p w14:paraId="2F20705A" w14:textId="7579AA51" w:rsidR="007D39FC" w:rsidRPr="002C4268" w:rsidRDefault="007D39FC" w:rsidP="002C4268">
      <w:pPr>
        <w:outlineLvl w:val="1"/>
        <w:rPr>
          <w:rFonts w:ascii="Palatino Linotype" w:eastAsia="Times New Roman" w:hAnsi="Palatino Linotype" w:cs="Times New Roman"/>
          <w:b/>
          <w:bCs/>
          <w:kern w:val="0"/>
          <w:lang w:val="en-US" w:eastAsia="el-GR"/>
          <w14:ligatures w14:val="none"/>
        </w:rPr>
      </w:pPr>
      <w:r w:rsidRPr="002C4268">
        <w:rPr>
          <w:rFonts w:ascii="Palatino Linotype" w:eastAsia="Times New Roman" w:hAnsi="Palatino Linotype" w:cs="Times New Roman"/>
          <w:b/>
          <w:bCs/>
          <w:kern w:val="0"/>
          <w:lang w:val="en-US" w:eastAsia="el-GR"/>
          <w14:ligatures w14:val="none"/>
        </w:rPr>
        <w:t>Scenario Overview: "Garrison's Final Defense" - 9 Phases</w:t>
      </w:r>
    </w:p>
    <w:p w14:paraId="0A830364" w14:textId="11194882" w:rsidR="007D39FC" w:rsidRPr="002C4268" w:rsidRDefault="007D39FC" w:rsidP="002C4268">
      <w:p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i/>
          <w:iCs/>
          <w:kern w:val="0"/>
          <w:sz w:val="20"/>
          <w:szCs w:val="20"/>
          <w:lang w:val="en-US" w:eastAsia="el-GR"/>
          <w14:ligatures w14:val="none"/>
        </w:rPr>
        <w:t>Background Context: Captain Garrison's Mountaineers had been maintaining their position on the elevated terrain of Cooper's Hill throughout prolonged bombardment, small-arms exchanges, and mechanized assaults. As daylight began to fade, approximately forty enemy armored vehicles appeared on the frontline and both flanks. The Mountaineers' positions were entrenched in favorable terrain with effective concealment. Garrison issued strict orders that all units, particularly the heavy weapons teams, should withhold fire as long as feasible to prevent revealing their positions prematurely. After an intense defense, the severely wounded Garrison guided the survivors of his force to safety under the cover of darkness.</w:t>
      </w:r>
    </w:p>
    <w:p w14:paraId="48317408" w14:textId="77777777" w:rsidR="007D39FC" w:rsidRPr="002C4268" w:rsidRDefault="007D39FC" w:rsidP="002C4268">
      <w:pPr>
        <w:jc w:val="center"/>
        <w:outlineLvl w:val="1"/>
        <w:rPr>
          <w:rFonts w:ascii="Palatino Linotype" w:eastAsia="Times New Roman" w:hAnsi="Palatino Linotype" w:cs="Times New Roman"/>
          <w:b/>
          <w:bCs/>
          <w:kern w:val="0"/>
          <w:u w:val="single"/>
          <w:lang w:val="en-US" w:eastAsia="el-GR"/>
          <w14:ligatures w14:val="none"/>
        </w:rPr>
      </w:pPr>
      <w:r w:rsidRPr="002C4268">
        <w:rPr>
          <w:rFonts w:ascii="Palatino Linotype" w:eastAsia="Times New Roman" w:hAnsi="Palatino Linotype" w:cs="Times New Roman"/>
          <w:b/>
          <w:bCs/>
          <w:kern w:val="0"/>
          <w:u w:val="single"/>
          <w:lang w:val="en-US" w:eastAsia="el-GR"/>
          <w14:ligatures w14:val="none"/>
        </w:rPr>
        <w:t>SIDE A (Defenders)</w:t>
      </w:r>
    </w:p>
    <w:p w14:paraId="442A6E0C"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Resources</w:t>
      </w:r>
      <w:proofErr w:type="spellEnd"/>
      <w:r w:rsidRPr="002C4268">
        <w:rPr>
          <w:rFonts w:ascii="Palatino Linotype" w:eastAsia="Times New Roman" w:hAnsi="Palatino Linotype" w:cs="Times New Roman"/>
          <w:b/>
          <w:bCs/>
          <w:kern w:val="0"/>
          <w:sz w:val="20"/>
          <w:szCs w:val="20"/>
          <w:lang w:eastAsia="el-GR"/>
          <w14:ligatures w14:val="none"/>
        </w:rPr>
        <w:t>:</w:t>
      </w:r>
    </w:p>
    <w:p w14:paraId="2ACCA3C5" w14:textId="77777777" w:rsidR="007D39FC" w:rsidRPr="002C4268" w:rsidRDefault="007D39FC" w:rsidP="002C4268">
      <w:pPr>
        <w:numPr>
          <w:ilvl w:val="0"/>
          <w:numId w:val="1"/>
        </w:numPr>
        <w:rPr>
          <w:rFonts w:ascii="Palatino Linotype" w:eastAsia="Times New Roman" w:hAnsi="Palatino Linotype" w:cs="Times New Roman"/>
          <w:kern w:val="0"/>
          <w:sz w:val="20"/>
          <w:szCs w:val="20"/>
          <w:lang w:eastAsia="el-GR"/>
          <w14:ligatures w14:val="none"/>
        </w:rPr>
      </w:pPr>
      <w:r w:rsidRPr="002C4268">
        <w:rPr>
          <w:rFonts w:ascii="Palatino Linotype" w:eastAsia="Times New Roman" w:hAnsi="Palatino Linotype" w:cs="Times New Roman"/>
          <w:kern w:val="0"/>
          <w:sz w:val="20"/>
          <w:szCs w:val="20"/>
          <w:lang w:eastAsia="el-GR"/>
          <w14:ligatures w14:val="none"/>
        </w:rPr>
        <w:t xml:space="preserve">1 </w:t>
      </w:r>
      <w:proofErr w:type="spellStart"/>
      <w:r w:rsidRPr="002C4268">
        <w:rPr>
          <w:rFonts w:ascii="Palatino Linotype" w:eastAsia="Times New Roman" w:hAnsi="Palatino Linotype" w:cs="Times New Roman"/>
          <w:kern w:val="0"/>
          <w:sz w:val="20"/>
          <w:szCs w:val="20"/>
          <w:lang w:eastAsia="el-GR"/>
          <w14:ligatures w14:val="none"/>
        </w:rPr>
        <w:t>Battalion</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Command</w:t>
      </w:r>
      <w:proofErr w:type="spellEnd"/>
      <w:r w:rsidRPr="002C4268">
        <w:rPr>
          <w:rFonts w:ascii="Palatino Linotype" w:eastAsia="Times New Roman" w:hAnsi="Palatino Linotype" w:cs="Times New Roman"/>
          <w:kern w:val="0"/>
          <w:sz w:val="20"/>
          <w:szCs w:val="20"/>
          <w:lang w:eastAsia="el-GR"/>
          <w14:ligatures w14:val="none"/>
        </w:rPr>
        <w:t xml:space="preserve"> Post</w:t>
      </w:r>
    </w:p>
    <w:p w14:paraId="07B37524" w14:textId="77777777" w:rsidR="007D39FC" w:rsidRPr="002C4268" w:rsidRDefault="007D39FC" w:rsidP="002C4268">
      <w:pPr>
        <w:numPr>
          <w:ilvl w:val="0"/>
          <w:numId w:val="1"/>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3 Infantry Companies (A, C, D)</w:t>
      </w:r>
    </w:p>
    <w:p w14:paraId="0AA19EE1" w14:textId="77777777" w:rsidR="007D39FC" w:rsidRPr="002C4268" w:rsidRDefault="007D39FC" w:rsidP="002C4268">
      <w:pPr>
        <w:numPr>
          <w:ilvl w:val="0"/>
          <w:numId w:val="1"/>
        </w:numPr>
        <w:rPr>
          <w:rFonts w:ascii="Palatino Linotype" w:eastAsia="Times New Roman" w:hAnsi="Palatino Linotype" w:cs="Times New Roman"/>
          <w:kern w:val="0"/>
          <w:sz w:val="20"/>
          <w:szCs w:val="20"/>
          <w:lang w:eastAsia="el-GR"/>
          <w14:ligatures w14:val="none"/>
        </w:rPr>
      </w:pPr>
      <w:r w:rsidRPr="002C4268">
        <w:rPr>
          <w:rFonts w:ascii="Palatino Linotype" w:eastAsia="Times New Roman" w:hAnsi="Palatino Linotype" w:cs="Times New Roman"/>
          <w:kern w:val="0"/>
          <w:sz w:val="20"/>
          <w:szCs w:val="20"/>
          <w:lang w:eastAsia="el-GR"/>
          <w14:ligatures w14:val="none"/>
        </w:rPr>
        <w:t xml:space="preserve">9 </w:t>
      </w:r>
      <w:proofErr w:type="spellStart"/>
      <w:r w:rsidRPr="002C4268">
        <w:rPr>
          <w:rFonts w:ascii="Palatino Linotype" w:eastAsia="Times New Roman" w:hAnsi="Palatino Linotype" w:cs="Times New Roman"/>
          <w:kern w:val="0"/>
          <w:sz w:val="20"/>
          <w:szCs w:val="20"/>
          <w:lang w:eastAsia="el-GR"/>
          <w14:ligatures w14:val="none"/>
        </w:rPr>
        <w:t>Infantry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Stands</w:t>
      </w:r>
      <w:proofErr w:type="spellEnd"/>
    </w:p>
    <w:p w14:paraId="7558C513" w14:textId="77777777" w:rsidR="007D39FC" w:rsidRPr="002C4268" w:rsidRDefault="007D39FC" w:rsidP="002C4268">
      <w:pPr>
        <w:numPr>
          <w:ilvl w:val="0"/>
          <w:numId w:val="1"/>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3 Support Weapons including 1 Heavy Mortar, 1 Engineering Team, and 1 Anti-Vehicle Weapon</w:t>
      </w:r>
    </w:p>
    <w:p w14:paraId="698D519A"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Vulnerabilities</w:t>
      </w:r>
      <w:proofErr w:type="spellEnd"/>
      <w:r w:rsidRPr="002C4268">
        <w:rPr>
          <w:rFonts w:ascii="Palatino Linotype" w:eastAsia="Times New Roman" w:hAnsi="Palatino Linotype" w:cs="Times New Roman"/>
          <w:b/>
          <w:bCs/>
          <w:kern w:val="0"/>
          <w:sz w:val="20"/>
          <w:szCs w:val="20"/>
          <w:lang w:eastAsia="el-GR"/>
          <w14:ligatures w14:val="none"/>
        </w:rPr>
        <w:t>:</w:t>
      </w:r>
    </w:p>
    <w:p w14:paraId="6D8069C4" w14:textId="77777777" w:rsidR="007D39FC" w:rsidRPr="002C4268" w:rsidRDefault="007D39FC" w:rsidP="002C4268">
      <w:pPr>
        <w:numPr>
          <w:ilvl w:val="0"/>
          <w:numId w:val="2"/>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Numerically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inferior</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force</w:t>
      </w:r>
      <w:proofErr w:type="spellEnd"/>
    </w:p>
    <w:p w14:paraId="726688D3" w14:textId="77777777" w:rsidR="007D39FC" w:rsidRPr="002C4268" w:rsidRDefault="007D39FC" w:rsidP="002C4268">
      <w:pPr>
        <w:numPr>
          <w:ilvl w:val="0"/>
          <w:numId w:val="2"/>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Limited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anti-armor</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capability</w:t>
      </w:r>
      <w:proofErr w:type="spellEnd"/>
    </w:p>
    <w:p w14:paraId="629BF3D2" w14:textId="77777777" w:rsidR="007D39FC" w:rsidRPr="002C4268" w:rsidRDefault="007D39FC" w:rsidP="002C4268">
      <w:pPr>
        <w:numPr>
          <w:ilvl w:val="0"/>
          <w:numId w:val="2"/>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Fixed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defensive</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positions</w:t>
      </w:r>
      <w:proofErr w:type="spellEnd"/>
    </w:p>
    <w:p w14:paraId="13E5B228"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Key</w:t>
      </w:r>
      <w:proofErr w:type="spellEnd"/>
      <w:r w:rsidRPr="002C4268">
        <w:rPr>
          <w:rFonts w:ascii="Palatino Linotype" w:eastAsia="Times New Roman" w:hAnsi="Palatino Linotype" w:cs="Times New Roman"/>
          <w:b/>
          <w:bCs/>
          <w:kern w:val="0"/>
          <w:sz w:val="20"/>
          <w:szCs w:val="20"/>
          <w:lang w:eastAsia="el-GR"/>
          <w14:ligatures w14:val="none"/>
        </w:rPr>
        <w:t xml:space="preserve"> </w:t>
      </w:r>
      <w:proofErr w:type="spellStart"/>
      <w:r w:rsidRPr="002C4268">
        <w:rPr>
          <w:rFonts w:ascii="Palatino Linotype" w:eastAsia="Times New Roman" w:hAnsi="Palatino Linotype" w:cs="Times New Roman"/>
          <w:b/>
          <w:bCs/>
          <w:kern w:val="0"/>
          <w:sz w:val="20"/>
          <w:szCs w:val="20"/>
          <w:lang w:eastAsia="el-GR"/>
          <w14:ligatures w14:val="none"/>
        </w:rPr>
        <w:t>Challenges</w:t>
      </w:r>
      <w:proofErr w:type="spellEnd"/>
      <w:r w:rsidRPr="002C4268">
        <w:rPr>
          <w:rFonts w:ascii="Palatino Linotype" w:eastAsia="Times New Roman" w:hAnsi="Palatino Linotype" w:cs="Times New Roman"/>
          <w:b/>
          <w:bCs/>
          <w:kern w:val="0"/>
          <w:sz w:val="20"/>
          <w:szCs w:val="20"/>
          <w:lang w:eastAsia="el-GR"/>
          <w14:ligatures w14:val="none"/>
        </w:rPr>
        <w:t>:</w:t>
      </w:r>
    </w:p>
    <w:p w14:paraId="6DF06D76" w14:textId="77777777" w:rsidR="007D39FC" w:rsidRPr="002C4268" w:rsidRDefault="007D39FC" w:rsidP="002C4268">
      <w:pPr>
        <w:numPr>
          <w:ilvl w:val="0"/>
          <w:numId w:val="3"/>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Surviving</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against</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superior</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mechanized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forces</w:t>
      </w:r>
      <w:proofErr w:type="spellEnd"/>
    </w:p>
    <w:p w14:paraId="3BA44C44" w14:textId="77777777" w:rsidR="007D39FC" w:rsidRPr="002C4268" w:rsidRDefault="007D39FC" w:rsidP="002C4268">
      <w:pPr>
        <w:numPr>
          <w:ilvl w:val="0"/>
          <w:numId w:val="3"/>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Maintaining</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concealed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positions</w:t>
      </w:r>
      <w:proofErr w:type="spellEnd"/>
    </w:p>
    <w:p w14:paraId="290EA50C" w14:textId="77777777" w:rsidR="007D39FC" w:rsidRPr="002C4268" w:rsidRDefault="007D39FC" w:rsidP="002C4268">
      <w:pPr>
        <w:numPr>
          <w:ilvl w:val="0"/>
          <w:numId w:val="3"/>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Holding out until environmental conditions change</w:t>
      </w:r>
    </w:p>
    <w:p w14:paraId="31DE76C1"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Strategy</w:t>
      </w:r>
      <w:proofErr w:type="spellEnd"/>
      <w:r w:rsidRPr="002C4268">
        <w:rPr>
          <w:rFonts w:ascii="Palatino Linotype" w:eastAsia="Times New Roman" w:hAnsi="Palatino Linotype" w:cs="Times New Roman"/>
          <w:b/>
          <w:bCs/>
          <w:kern w:val="0"/>
          <w:sz w:val="20"/>
          <w:szCs w:val="20"/>
          <w:lang w:eastAsia="el-GR"/>
          <w14:ligatures w14:val="none"/>
        </w:rPr>
        <w:t>:</w:t>
      </w:r>
    </w:p>
    <w:p w14:paraId="3E7EA933" w14:textId="77777777" w:rsidR="007D39FC" w:rsidRPr="002C4268" w:rsidRDefault="007D39FC" w:rsidP="002C4268">
      <w:pPr>
        <w:numPr>
          <w:ilvl w:val="0"/>
          <w:numId w:val="4"/>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Deploy</w:t>
      </w:r>
      <w:proofErr w:type="spellEnd"/>
      <w:r w:rsidRPr="002C4268">
        <w:rPr>
          <w:rFonts w:ascii="Palatino Linotype" w:eastAsia="Times New Roman" w:hAnsi="Palatino Linotype" w:cs="Times New Roman"/>
          <w:kern w:val="0"/>
          <w:sz w:val="20"/>
          <w:szCs w:val="20"/>
          <w:lang w:eastAsia="el-GR"/>
          <w14:ligatures w14:val="none"/>
        </w:rPr>
        <w:t xml:space="preserve"> in </w:t>
      </w:r>
      <w:proofErr w:type="spellStart"/>
      <w:r w:rsidRPr="002C4268">
        <w:rPr>
          <w:rFonts w:ascii="Palatino Linotype" w:eastAsia="Times New Roman" w:hAnsi="Palatino Linotype" w:cs="Times New Roman"/>
          <w:kern w:val="0"/>
          <w:sz w:val="20"/>
          <w:szCs w:val="20"/>
          <w:lang w:eastAsia="el-GR"/>
          <w14:ligatures w14:val="none"/>
        </w:rPr>
        <w:t>prepared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elevated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positions</w:t>
      </w:r>
      <w:proofErr w:type="spellEnd"/>
    </w:p>
    <w:p w14:paraId="1C2DD043" w14:textId="77777777" w:rsidR="007D39FC" w:rsidRPr="002C4268" w:rsidRDefault="007D39FC" w:rsidP="002C4268">
      <w:pPr>
        <w:numPr>
          <w:ilvl w:val="0"/>
          <w:numId w:val="4"/>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Withhold fire until enemy units engage first</w:t>
      </w:r>
    </w:p>
    <w:p w14:paraId="249B5FCD" w14:textId="77777777" w:rsidR="007D39FC" w:rsidRPr="002C4268" w:rsidRDefault="007D39FC" w:rsidP="002C4268">
      <w:pPr>
        <w:numPr>
          <w:ilvl w:val="0"/>
          <w:numId w:val="4"/>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Companies must deploy within defined tactical zones</w:t>
      </w:r>
    </w:p>
    <w:p w14:paraId="77B6FD8E" w14:textId="77777777" w:rsidR="007D39FC" w:rsidRPr="002C4268" w:rsidRDefault="007D39FC" w:rsidP="002C4268">
      <w:pPr>
        <w:numPr>
          <w:ilvl w:val="0"/>
          <w:numId w:val="4"/>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Command Post may be flexibly positioned</w:t>
      </w:r>
    </w:p>
    <w:p w14:paraId="422A38BB" w14:textId="77777777" w:rsidR="007D39FC" w:rsidRPr="002C4268" w:rsidRDefault="007D39FC" w:rsidP="002C4268">
      <w:pPr>
        <w:numPr>
          <w:ilvl w:val="0"/>
          <w:numId w:val="4"/>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May designate forward observers for indirect fire</w:t>
      </w:r>
    </w:p>
    <w:p w14:paraId="68CF396B" w14:textId="77777777" w:rsidR="007D39FC" w:rsidRPr="002C4268" w:rsidRDefault="007D39FC" w:rsidP="002C4268">
      <w:pPr>
        <w:numPr>
          <w:ilvl w:val="0"/>
          <w:numId w:val="4"/>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Must preserve at least 7 units until the end of phase 9</w:t>
      </w:r>
    </w:p>
    <w:p w14:paraId="60714BE6" w14:textId="77777777" w:rsidR="002C4268" w:rsidRDefault="002C4268" w:rsidP="002C4268">
      <w:pPr>
        <w:jc w:val="center"/>
        <w:outlineLvl w:val="1"/>
        <w:rPr>
          <w:rFonts w:ascii="Palatino Linotype" w:eastAsia="Times New Roman" w:hAnsi="Palatino Linotype" w:cs="Times New Roman"/>
          <w:b/>
          <w:bCs/>
          <w:kern w:val="0"/>
          <w:u w:val="single"/>
          <w:lang w:val="en-US" w:eastAsia="el-GR"/>
          <w14:ligatures w14:val="none"/>
        </w:rPr>
      </w:pPr>
    </w:p>
    <w:p w14:paraId="70DAB5C1" w14:textId="3B52541A" w:rsidR="007D39FC" w:rsidRPr="002C4268" w:rsidRDefault="007D39FC" w:rsidP="002C4268">
      <w:pPr>
        <w:jc w:val="center"/>
        <w:outlineLvl w:val="1"/>
        <w:rPr>
          <w:rFonts w:ascii="Palatino Linotype" w:eastAsia="Times New Roman" w:hAnsi="Palatino Linotype" w:cs="Times New Roman"/>
          <w:b/>
          <w:bCs/>
          <w:kern w:val="0"/>
          <w:u w:val="single"/>
          <w:lang w:val="en-US" w:eastAsia="el-GR"/>
          <w14:ligatures w14:val="none"/>
        </w:rPr>
      </w:pPr>
      <w:r w:rsidRPr="002C4268">
        <w:rPr>
          <w:rFonts w:ascii="Palatino Linotype" w:eastAsia="Times New Roman" w:hAnsi="Palatino Linotype" w:cs="Times New Roman"/>
          <w:b/>
          <w:bCs/>
          <w:kern w:val="0"/>
          <w:u w:val="single"/>
          <w:lang w:val="en-US" w:eastAsia="el-GR"/>
          <w14:ligatures w14:val="none"/>
        </w:rPr>
        <w:t>SIDE B (Attackers)</w:t>
      </w:r>
    </w:p>
    <w:p w14:paraId="4E8CE701"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Resources</w:t>
      </w:r>
      <w:proofErr w:type="spellEnd"/>
      <w:r w:rsidRPr="002C4268">
        <w:rPr>
          <w:rFonts w:ascii="Palatino Linotype" w:eastAsia="Times New Roman" w:hAnsi="Palatino Linotype" w:cs="Times New Roman"/>
          <w:b/>
          <w:bCs/>
          <w:kern w:val="0"/>
          <w:sz w:val="20"/>
          <w:szCs w:val="20"/>
          <w:lang w:eastAsia="el-GR"/>
          <w14:ligatures w14:val="none"/>
        </w:rPr>
        <w:t>:</w:t>
      </w:r>
    </w:p>
    <w:p w14:paraId="0E86E357" w14:textId="77777777" w:rsidR="007D39FC" w:rsidRPr="002C4268" w:rsidRDefault="007D39FC" w:rsidP="002C4268">
      <w:pPr>
        <w:numPr>
          <w:ilvl w:val="0"/>
          <w:numId w:val="5"/>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Mechanized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Combat</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Group</w:t>
      </w:r>
      <w:proofErr w:type="spellEnd"/>
    </w:p>
    <w:p w14:paraId="67CC2924" w14:textId="77777777" w:rsidR="007D39FC" w:rsidRPr="002C4268" w:rsidRDefault="007D39FC" w:rsidP="002C4268">
      <w:pPr>
        <w:numPr>
          <w:ilvl w:val="0"/>
          <w:numId w:val="5"/>
        </w:numPr>
        <w:rPr>
          <w:rFonts w:ascii="Palatino Linotype" w:eastAsia="Times New Roman" w:hAnsi="Palatino Linotype" w:cs="Times New Roman"/>
          <w:kern w:val="0"/>
          <w:sz w:val="20"/>
          <w:szCs w:val="20"/>
          <w:lang w:eastAsia="el-GR"/>
          <w14:ligatures w14:val="none"/>
        </w:rPr>
      </w:pPr>
      <w:r w:rsidRPr="002C4268">
        <w:rPr>
          <w:rFonts w:ascii="Palatino Linotype" w:eastAsia="Times New Roman" w:hAnsi="Palatino Linotype" w:cs="Times New Roman"/>
          <w:kern w:val="0"/>
          <w:sz w:val="20"/>
          <w:szCs w:val="20"/>
          <w:lang w:eastAsia="el-GR"/>
          <w14:ligatures w14:val="none"/>
        </w:rPr>
        <w:t xml:space="preserve">5 </w:t>
      </w:r>
      <w:proofErr w:type="spellStart"/>
      <w:r w:rsidRPr="002C4268">
        <w:rPr>
          <w:rFonts w:ascii="Palatino Linotype" w:eastAsia="Times New Roman" w:hAnsi="Palatino Linotype" w:cs="Times New Roman"/>
          <w:kern w:val="0"/>
          <w:sz w:val="20"/>
          <w:szCs w:val="20"/>
          <w:lang w:eastAsia="el-GR"/>
          <w14:ligatures w14:val="none"/>
        </w:rPr>
        <w:t>Heavy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Armored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Vehicles</w:t>
      </w:r>
      <w:proofErr w:type="spellEnd"/>
    </w:p>
    <w:p w14:paraId="1E532E2F" w14:textId="77777777" w:rsidR="007D39FC" w:rsidRPr="002C4268" w:rsidRDefault="007D39FC" w:rsidP="002C4268">
      <w:pPr>
        <w:numPr>
          <w:ilvl w:val="0"/>
          <w:numId w:val="5"/>
        </w:numPr>
        <w:rPr>
          <w:rFonts w:ascii="Palatino Linotype" w:eastAsia="Times New Roman" w:hAnsi="Palatino Linotype" w:cs="Times New Roman"/>
          <w:kern w:val="0"/>
          <w:sz w:val="20"/>
          <w:szCs w:val="20"/>
          <w:lang w:eastAsia="el-GR"/>
          <w14:ligatures w14:val="none"/>
        </w:rPr>
      </w:pPr>
      <w:r w:rsidRPr="002C4268">
        <w:rPr>
          <w:rFonts w:ascii="Palatino Linotype" w:eastAsia="Times New Roman" w:hAnsi="Palatino Linotype" w:cs="Times New Roman"/>
          <w:kern w:val="0"/>
          <w:sz w:val="20"/>
          <w:szCs w:val="20"/>
          <w:lang w:eastAsia="el-GR"/>
          <w14:ligatures w14:val="none"/>
        </w:rPr>
        <w:t xml:space="preserve">3 </w:t>
      </w:r>
      <w:proofErr w:type="spellStart"/>
      <w:r w:rsidRPr="002C4268">
        <w:rPr>
          <w:rFonts w:ascii="Palatino Linotype" w:eastAsia="Times New Roman" w:hAnsi="Palatino Linotype" w:cs="Times New Roman"/>
          <w:kern w:val="0"/>
          <w:sz w:val="20"/>
          <w:szCs w:val="20"/>
          <w:lang w:eastAsia="el-GR"/>
          <w14:ligatures w14:val="none"/>
        </w:rPr>
        <w:t>Medium</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Armored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Vehicles</w:t>
      </w:r>
      <w:proofErr w:type="spellEnd"/>
    </w:p>
    <w:p w14:paraId="781F8E52" w14:textId="77777777" w:rsidR="007D39FC" w:rsidRPr="002C4268" w:rsidRDefault="007D39FC" w:rsidP="002C4268">
      <w:pPr>
        <w:numPr>
          <w:ilvl w:val="0"/>
          <w:numId w:val="5"/>
        </w:numPr>
        <w:rPr>
          <w:rFonts w:ascii="Palatino Linotype" w:eastAsia="Times New Roman" w:hAnsi="Palatino Linotype" w:cs="Times New Roman"/>
          <w:kern w:val="0"/>
          <w:sz w:val="20"/>
          <w:szCs w:val="20"/>
          <w:lang w:eastAsia="el-GR"/>
          <w14:ligatures w14:val="none"/>
        </w:rPr>
      </w:pPr>
      <w:r w:rsidRPr="002C4268">
        <w:rPr>
          <w:rFonts w:ascii="Palatino Linotype" w:eastAsia="Times New Roman" w:hAnsi="Palatino Linotype" w:cs="Times New Roman"/>
          <w:kern w:val="0"/>
          <w:sz w:val="20"/>
          <w:szCs w:val="20"/>
          <w:lang w:eastAsia="el-GR"/>
          <w14:ligatures w14:val="none"/>
        </w:rPr>
        <w:t xml:space="preserve">2 Special </w:t>
      </w:r>
      <w:proofErr w:type="spellStart"/>
      <w:r w:rsidRPr="002C4268">
        <w:rPr>
          <w:rFonts w:ascii="Palatino Linotype" w:eastAsia="Times New Roman" w:hAnsi="Palatino Linotype" w:cs="Times New Roman"/>
          <w:kern w:val="0"/>
          <w:sz w:val="20"/>
          <w:szCs w:val="20"/>
          <w:lang w:eastAsia="el-GR"/>
          <w14:ligatures w14:val="none"/>
        </w:rPr>
        <w:t>Armored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Units</w:t>
      </w:r>
      <w:proofErr w:type="spellEnd"/>
    </w:p>
    <w:p w14:paraId="6DA3EA67"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Vulnerabilities</w:t>
      </w:r>
      <w:proofErr w:type="spellEnd"/>
      <w:r w:rsidRPr="002C4268">
        <w:rPr>
          <w:rFonts w:ascii="Palatino Linotype" w:eastAsia="Times New Roman" w:hAnsi="Palatino Linotype" w:cs="Times New Roman"/>
          <w:b/>
          <w:bCs/>
          <w:kern w:val="0"/>
          <w:sz w:val="20"/>
          <w:szCs w:val="20"/>
          <w:lang w:eastAsia="el-GR"/>
          <w14:ligatures w14:val="none"/>
        </w:rPr>
        <w:t>:</w:t>
      </w:r>
    </w:p>
    <w:p w14:paraId="446472F8" w14:textId="77777777" w:rsidR="007D39FC" w:rsidRPr="002C4268" w:rsidRDefault="007D39FC" w:rsidP="002C4268">
      <w:pPr>
        <w:numPr>
          <w:ilvl w:val="0"/>
          <w:numId w:val="6"/>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Uncertain</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enemy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positions</w:t>
      </w:r>
      <w:proofErr w:type="spellEnd"/>
    </w:p>
    <w:p w14:paraId="5C9B702E" w14:textId="77777777" w:rsidR="007D39FC" w:rsidRPr="002C4268" w:rsidRDefault="007D39FC" w:rsidP="002C4268">
      <w:pPr>
        <w:numPr>
          <w:ilvl w:val="0"/>
          <w:numId w:val="6"/>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Rapidly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deteriorating</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visibility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conditions</w:t>
      </w:r>
      <w:proofErr w:type="spellEnd"/>
    </w:p>
    <w:p w14:paraId="522B779E" w14:textId="77777777" w:rsidR="007D39FC" w:rsidRPr="002C4268" w:rsidRDefault="007D39FC" w:rsidP="002C4268">
      <w:pPr>
        <w:numPr>
          <w:ilvl w:val="0"/>
          <w:numId w:val="6"/>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Potential</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concealed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anti-armor</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weapons</w:t>
      </w:r>
      <w:proofErr w:type="spellEnd"/>
    </w:p>
    <w:p w14:paraId="6898B93E"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Key</w:t>
      </w:r>
      <w:proofErr w:type="spellEnd"/>
      <w:r w:rsidRPr="002C4268">
        <w:rPr>
          <w:rFonts w:ascii="Palatino Linotype" w:eastAsia="Times New Roman" w:hAnsi="Palatino Linotype" w:cs="Times New Roman"/>
          <w:b/>
          <w:bCs/>
          <w:kern w:val="0"/>
          <w:sz w:val="20"/>
          <w:szCs w:val="20"/>
          <w:lang w:eastAsia="el-GR"/>
          <w14:ligatures w14:val="none"/>
        </w:rPr>
        <w:t xml:space="preserve"> </w:t>
      </w:r>
      <w:proofErr w:type="spellStart"/>
      <w:r w:rsidRPr="002C4268">
        <w:rPr>
          <w:rFonts w:ascii="Palatino Linotype" w:eastAsia="Times New Roman" w:hAnsi="Palatino Linotype" w:cs="Times New Roman"/>
          <w:b/>
          <w:bCs/>
          <w:kern w:val="0"/>
          <w:sz w:val="20"/>
          <w:szCs w:val="20"/>
          <w:lang w:eastAsia="el-GR"/>
          <w14:ligatures w14:val="none"/>
        </w:rPr>
        <w:t>Challenges</w:t>
      </w:r>
      <w:proofErr w:type="spellEnd"/>
      <w:r w:rsidRPr="002C4268">
        <w:rPr>
          <w:rFonts w:ascii="Palatino Linotype" w:eastAsia="Times New Roman" w:hAnsi="Palatino Linotype" w:cs="Times New Roman"/>
          <w:b/>
          <w:bCs/>
          <w:kern w:val="0"/>
          <w:sz w:val="20"/>
          <w:szCs w:val="20"/>
          <w:lang w:eastAsia="el-GR"/>
          <w14:ligatures w14:val="none"/>
        </w:rPr>
        <w:t>:</w:t>
      </w:r>
    </w:p>
    <w:p w14:paraId="46077F5A" w14:textId="77777777" w:rsidR="007D39FC" w:rsidRPr="002C4268" w:rsidRDefault="007D39FC" w:rsidP="002C4268">
      <w:pPr>
        <w:numPr>
          <w:ilvl w:val="0"/>
          <w:numId w:val="7"/>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Locating</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camouflaged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enemy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positions</w:t>
      </w:r>
      <w:proofErr w:type="spellEnd"/>
    </w:p>
    <w:p w14:paraId="28AD74E4" w14:textId="77777777" w:rsidR="007D39FC" w:rsidRPr="002C4268" w:rsidRDefault="007D39FC" w:rsidP="002C4268">
      <w:pPr>
        <w:numPr>
          <w:ilvl w:val="0"/>
          <w:numId w:val="7"/>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Operating</w:t>
      </w:r>
      <w:proofErr w:type="spellEnd"/>
      <w:r w:rsidRPr="002C4268">
        <w:rPr>
          <w:rFonts w:ascii="Palatino Linotype" w:eastAsia="Times New Roman" w:hAnsi="Palatino Linotype" w:cs="Times New Roman"/>
          <w:kern w:val="0"/>
          <w:sz w:val="20"/>
          <w:szCs w:val="20"/>
          <w:lang w:eastAsia="el-GR"/>
          <w14:ligatures w14:val="none"/>
        </w:rPr>
        <w:t xml:space="preserve"> in </w:t>
      </w:r>
      <w:proofErr w:type="spellStart"/>
      <w:r w:rsidRPr="002C4268">
        <w:rPr>
          <w:rFonts w:ascii="Palatino Linotype" w:eastAsia="Times New Roman" w:hAnsi="Palatino Linotype" w:cs="Times New Roman"/>
          <w:kern w:val="0"/>
          <w:sz w:val="20"/>
          <w:szCs w:val="20"/>
          <w:lang w:eastAsia="el-GR"/>
          <w14:ligatures w14:val="none"/>
        </w:rPr>
        <w:t>progressively</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restricted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visibility</w:t>
      </w:r>
      <w:proofErr w:type="spellEnd"/>
    </w:p>
    <w:p w14:paraId="216A1676" w14:textId="77777777" w:rsidR="007D39FC" w:rsidRPr="002C4268" w:rsidRDefault="007D39FC" w:rsidP="002C4268">
      <w:pPr>
        <w:numPr>
          <w:ilvl w:val="0"/>
          <w:numId w:val="7"/>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Coordinating between three separate attack formations</w:t>
      </w:r>
    </w:p>
    <w:p w14:paraId="7DEC7937" w14:textId="77777777" w:rsidR="007D39FC" w:rsidRPr="002C4268" w:rsidRDefault="007D39FC" w:rsidP="002C4268">
      <w:p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b/>
          <w:bCs/>
          <w:kern w:val="0"/>
          <w:sz w:val="20"/>
          <w:szCs w:val="20"/>
          <w:lang w:eastAsia="el-GR"/>
          <w14:ligatures w14:val="none"/>
        </w:rPr>
        <w:t>Strategy</w:t>
      </w:r>
      <w:proofErr w:type="spellEnd"/>
      <w:r w:rsidRPr="002C4268">
        <w:rPr>
          <w:rFonts w:ascii="Palatino Linotype" w:eastAsia="Times New Roman" w:hAnsi="Palatino Linotype" w:cs="Times New Roman"/>
          <w:b/>
          <w:bCs/>
          <w:kern w:val="0"/>
          <w:sz w:val="20"/>
          <w:szCs w:val="20"/>
          <w:lang w:eastAsia="el-GR"/>
          <w14:ligatures w14:val="none"/>
        </w:rPr>
        <w:t>:</w:t>
      </w:r>
    </w:p>
    <w:p w14:paraId="73F336B4" w14:textId="77777777" w:rsidR="007D39FC" w:rsidRPr="002C4268" w:rsidRDefault="007D39FC" w:rsidP="002C4268">
      <w:pPr>
        <w:numPr>
          <w:ilvl w:val="0"/>
          <w:numId w:val="8"/>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lastRenderedPageBreak/>
        <w:t>Enter the operational area dividing forces between three deployment zones</w:t>
      </w:r>
    </w:p>
    <w:p w14:paraId="54867DAB" w14:textId="77777777" w:rsidR="007D39FC" w:rsidRPr="002C4268" w:rsidRDefault="007D39FC" w:rsidP="002C4268">
      <w:pPr>
        <w:numPr>
          <w:ilvl w:val="0"/>
          <w:numId w:val="8"/>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Conduct aggressive reconnaissance to locate defender positions</w:t>
      </w:r>
    </w:p>
    <w:p w14:paraId="468FE0B6" w14:textId="77777777" w:rsidR="007D39FC" w:rsidRPr="002C4268" w:rsidRDefault="007D39FC" w:rsidP="002C4268">
      <w:pPr>
        <w:numPr>
          <w:ilvl w:val="0"/>
          <w:numId w:val="8"/>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No command structure within the battle area</w:t>
      </w:r>
    </w:p>
    <w:p w14:paraId="18AC8CEC" w14:textId="77777777" w:rsidR="007D39FC" w:rsidRPr="002C4268" w:rsidRDefault="007D39FC" w:rsidP="002C4268">
      <w:pPr>
        <w:numPr>
          <w:ilvl w:val="0"/>
          <w:numId w:val="8"/>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Must eliminate seven or more defender units before end of phase 9</w:t>
      </w:r>
    </w:p>
    <w:p w14:paraId="4F9FAA3A" w14:textId="77777777" w:rsidR="002C4268" w:rsidRDefault="002C4268" w:rsidP="002C4268">
      <w:pPr>
        <w:jc w:val="center"/>
        <w:outlineLvl w:val="1"/>
        <w:rPr>
          <w:rFonts w:ascii="Palatino Linotype" w:eastAsia="Times New Roman" w:hAnsi="Palatino Linotype" w:cs="Times New Roman"/>
          <w:b/>
          <w:bCs/>
          <w:kern w:val="0"/>
          <w:u w:val="single"/>
          <w:lang w:val="en-US" w:eastAsia="el-GR"/>
          <w14:ligatures w14:val="none"/>
        </w:rPr>
      </w:pPr>
    </w:p>
    <w:p w14:paraId="2EA6F54E" w14:textId="76FFD51D" w:rsidR="007D39FC" w:rsidRPr="002C4268" w:rsidRDefault="007D39FC" w:rsidP="002C4268">
      <w:pPr>
        <w:jc w:val="center"/>
        <w:outlineLvl w:val="1"/>
        <w:rPr>
          <w:rFonts w:ascii="Palatino Linotype" w:eastAsia="Times New Roman" w:hAnsi="Palatino Linotype" w:cs="Times New Roman"/>
          <w:b/>
          <w:bCs/>
          <w:kern w:val="0"/>
          <w:u w:val="single"/>
          <w:lang w:eastAsia="el-GR"/>
          <w14:ligatures w14:val="none"/>
        </w:rPr>
      </w:pPr>
      <w:proofErr w:type="spellStart"/>
      <w:r w:rsidRPr="002C4268">
        <w:rPr>
          <w:rFonts w:ascii="Palatino Linotype" w:eastAsia="Times New Roman" w:hAnsi="Palatino Linotype" w:cs="Times New Roman"/>
          <w:b/>
          <w:bCs/>
          <w:kern w:val="0"/>
          <w:u w:val="single"/>
          <w:lang w:eastAsia="el-GR"/>
          <w14:ligatures w14:val="none"/>
        </w:rPr>
        <w:t>TACTICAL</w:t>
      </w:r>
      <w:proofErr w:type="spellEnd"/>
      <w:r w:rsidRPr="002C4268">
        <w:rPr>
          <w:rFonts w:ascii="Palatino Linotype" w:eastAsia="Times New Roman" w:hAnsi="Palatino Linotype" w:cs="Times New Roman"/>
          <w:b/>
          <w:bCs/>
          <w:kern w:val="0"/>
          <w:u w:val="single"/>
          <w:lang w:eastAsia="el-GR"/>
          <w14:ligatures w14:val="none"/>
        </w:rPr>
        <w:t xml:space="preserve"> </w:t>
      </w:r>
      <w:proofErr w:type="spellStart"/>
      <w:r w:rsidRPr="002C4268">
        <w:rPr>
          <w:rFonts w:ascii="Palatino Linotype" w:eastAsia="Times New Roman" w:hAnsi="Palatino Linotype" w:cs="Times New Roman"/>
          <w:b/>
          <w:bCs/>
          <w:kern w:val="0"/>
          <w:u w:val="single"/>
          <w:lang w:eastAsia="el-GR"/>
          <w14:ligatures w14:val="none"/>
        </w:rPr>
        <w:t>CONSIDERATIONS</w:t>
      </w:r>
      <w:proofErr w:type="spellEnd"/>
    </w:p>
    <w:p w14:paraId="561D7452" w14:textId="77777777" w:rsidR="007D39FC" w:rsidRPr="002C4268" w:rsidRDefault="007D39FC" w:rsidP="002C4268">
      <w:pPr>
        <w:numPr>
          <w:ilvl w:val="0"/>
          <w:numId w:val="9"/>
        </w:numPr>
        <w:rPr>
          <w:rFonts w:ascii="Palatino Linotype" w:eastAsia="Times New Roman" w:hAnsi="Palatino Linotype" w:cs="Times New Roman"/>
          <w:kern w:val="0"/>
          <w:sz w:val="20"/>
          <w:szCs w:val="20"/>
          <w:lang w:eastAsia="el-GR"/>
          <w14:ligatures w14:val="none"/>
        </w:rPr>
      </w:pPr>
      <w:r w:rsidRPr="002C4268">
        <w:rPr>
          <w:rFonts w:ascii="Palatino Linotype" w:eastAsia="Times New Roman" w:hAnsi="Palatino Linotype" w:cs="Times New Roman"/>
          <w:kern w:val="0"/>
          <w:sz w:val="20"/>
          <w:szCs w:val="20"/>
          <w:lang w:eastAsia="el-GR"/>
          <w14:ligatures w14:val="none"/>
        </w:rPr>
        <w:t xml:space="preserve">The </w:t>
      </w:r>
      <w:proofErr w:type="spellStart"/>
      <w:r w:rsidRPr="002C4268">
        <w:rPr>
          <w:rFonts w:ascii="Palatino Linotype" w:eastAsia="Times New Roman" w:hAnsi="Palatino Linotype" w:cs="Times New Roman"/>
          <w:kern w:val="0"/>
          <w:sz w:val="20"/>
          <w:szCs w:val="20"/>
          <w:lang w:eastAsia="el-GR"/>
          <w14:ligatures w14:val="none"/>
        </w:rPr>
        <w:t>scenario</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lasts</w:t>
      </w:r>
      <w:proofErr w:type="spellEnd"/>
      <w:r w:rsidRPr="002C4268">
        <w:rPr>
          <w:rFonts w:ascii="Palatino Linotype" w:eastAsia="Times New Roman" w:hAnsi="Palatino Linotype" w:cs="Times New Roman"/>
          <w:kern w:val="0"/>
          <w:sz w:val="20"/>
          <w:szCs w:val="20"/>
          <w:lang w:eastAsia="el-GR"/>
          <w14:ligatures w14:val="none"/>
        </w:rPr>
        <w:t xml:space="preserve"> 9 </w:t>
      </w:r>
      <w:proofErr w:type="spellStart"/>
      <w:r w:rsidRPr="002C4268">
        <w:rPr>
          <w:rFonts w:ascii="Palatino Linotype" w:eastAsia="Times New Roman" w:hAnsi="Palatino Linotype" w:cs="Times New Roman"/>
          <w:kern w:val="0"/>
          <w:sz w:val="20"/>
          <w:szCs w:val="20"/>
          <w:lang w:eastAsia="el-GR"/>
          <w14:ligatures w14:val="none"/>
        </w:rPr>
        <w:t>phases</w:t>
      </w:r>
      <w:proofErr w:type="spellEnd"/>
    </w:p>
    <w:p w14:paraId="43045677" w14:textId="77777777" w:rsidR="007D39FC" w:rsidRPr="002C4268" w:rsidRDefault="007D39FC" w:rsidP="002C4268">
      <w:pPr>
        <w:numPr>
          <w:ilvl w:val="0"/>
          <w:numId w:val="9"/>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Maximum visibility is 37 units in phase one, decreasing by 4 units each phase</w:t>
      </w:r>
    </w:p>
    <w:p w14:paraId="1875E38E" w14:textId="77777777" w:rsidR="007D39FC" w:rsidRPr="002C4268" w:rsidRDefault="007D39FC" w:rsidP="002C4268">
      <w:pPr>
        <w:numPr>
          <w:ilvl w:val="0"/>
          <w:numId w:val="9"/>
        </w:numPr>
        <w:rPr>
          <w:rFonts w:ascii="Palatino Linotype" w:eastAsia="Times New Roman" w:hAnsi="Palatino Linotype" w:cs="Times New Roman"/>
          <w:kern w:val="0"/>
          <w:sz w:val="20"/>
          <w:szCs w:val="20"/>
          <w:lang w:eastAsia="el-GR"/>
          <w14:ligatures w14:val="none"/>
        </w:rPr>
      </w:pPr>
      <w:proofErr w:type="spellStart"/>
      <w:r w:rsidRPr="002C4268">
        <w:rPr>
          <w:rFonts w:ascii="Palatino Linotype" w:eastAsia="Times New Roman" w:hAnsi="Palatino Linotype" w:cs="Times New Roman"/>
          <w:kern w:val="0"/>
          <w:sz w:val="20"/>
          <w:szCs w:val="20"/>
          <w:lang w:eastAsia="el-GR"/>
          <w14:ligatures w14:val="none"/>
        </w:rPr>
        <w:t>Elevated</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positions</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provide</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tactical</w:t>
      </w:r>
      <w:proofErr w:type="spellEnd"/>
      <w:r w:rsidRPr="002C4268">
        <w:rPr>
          <w:rFonts w:ascii="Palatino Linotype" w:eastAsia="Times New Roman" w:hAnsi="Palatino Linotype" w:cs="Times New Roman"/>
          <w:kern w:val="0"/>
          <w:sz w:val="20"/>
          <w:szCs w:val="20"/>
          <w:lang w:eastAsia="el-GR"/>
          <w14:ligatures w14:val="none"/>
        </w:rPr>
        <w:t xml:space="preserve"> </w:t>
      </w:r>
      <w:proofErr w:type="spellStart"/>
      <w:r w:rsidRPr="002C4268">
        <w:rPr>
          <w:rFonts w:ascii="Palatino Linotype" w:eastAsia="Times New Roman" w:hAnsi="Palatino Linotype" w:cs="Times New Roman"/>
          <w:kern w:val="0"/>
          <w:sz w:val="20"/>
          <w:szCs w:val="20"/>
          <w:lang w:eastAsia="el-GR"/>
          <w14:ligatures w14:val="none"/>
        </w:rPr>
        <w:t>advantages</w:t>
      </w:r>
      <w:proofErr w:type="spellEnd"/>
    </w:p>
    <w:p w14:paraId="7DA78DA2" w14:textId="77777777" w:rsidR="007D39FC" w:rsidRPr="002C4268" w:rsidRDefault="007D39FC" w:rsidP="002C4268">
      <w:pPr>
        <w:numPr>
          <w:ilvl w:val="0"/>
          <w:numId w:val="9"/>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Visibility deteriorates dramatically as phases progress</w:t>
      </w:r>
    </w:p>
    <w:p w14:paraId="1FF171E5" w14:textId="77777777" w:rsidR="007D39FC" w:rsidRPr="002C4268" w:rsidRDefault="007D39FC" w:rsidP="002C4268">
      <w:pPr>
        <w:numPr>
          <w:ilvl w:val="0"/>
          <w:numId w:val="9"/>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Side B advanced in three formations, probing to determine if positions were occupied and whether the area contained anti-armor weapons</w:t>
      </w:r>
    </w:p>
    <w:p w14:paraId="0CAB2334" w14:textId="77777777" w:rsidR="007D39FC" w:rsidRPr="002C4268" w:rsidRDefault="007D39FC" w:rsidP="002C4268">
      <w:pPr>
        <w:numPr>
          <w:ilvl w:val="0"/>
          <w:numId w:val="9"/>
        </w:numPr>
        <w:rPr>
          <w:rFonts w:ascii="Palatino Linotype" w:eastAsia="Times New Roman" w:hAnsi="Palatino Linotype" w:cs="Times New Roman"/>
          <w:kern w:val="0"/>
          <w:sz w:val="20"/>
          <w:szCs w:val="20"/>
          <w:lang w:val="en-US" w:eastAsia="el-GR"/>
          <w14:ligatures w14:val="none"/>
        </w:rPr>
      </w:pPr>
      <w:r w:rsidRPr="002C4268">
        <w:rPr>
          <w:rFonts w:ascii="Palatino Linotype" w:eastAsia="Times New Roman" w:hAnsi="Palatino Linotype" w:cs="Times New Roman"/>
          <w:kern w:val="0"/>
          <w:sz w:val="20"/>
          <w:szCs w:val="20"/>
          <w:lang w:val="en-US" w:eastAsia="el-GR"/>
          <w14:ligatures w14:val="none"/>
        </w:rPr>
        <w:t>The entire area contained unmarked hazardous zones</w:t>
      </w:r>
    </w:p>
    <w:p w14:paraId="09A41943" w14:textId="77777777" w:rsidR="00E26B4F" w:rsidRPr="002C4268" w:rsidRDefault="00E26B4F" w:rsidP="002C4268">
      <w:pPr>
        <w:rPr>
          <w:rFonts w:ascii="Palatino Linotype" w:hAnsi="Palatino Linotype"/>
          <w:sz w:val="20"/>
          <w:szCs w:val="20"/>
          <w:lang w:val="en-US"/>
        </w:rPr>
      </w:pPr>
    </w:p>
    <w:sectPr w:rsidR="00E26B4F" w:rsidRPr="002C4268"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C28CE"/>
    <w:multiLevelType w:val="multilevel"/>
    <w:tmpl w:val="590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364D0"/>
    <w:multiLevelType w:val="multilevel"/>
    <w:tmpl w:val="902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42584"/>
    <w:multiLevelType w:val="multilevel"/>
    <w:tmpl w:val="C2E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63A02"/>
    <w:multiLevelType w:val="multilevel"/>
    <w:tmpl w:val="427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21AEF"/>
    <w:multiLevelType w:val="multilevel"/>
    <w:tmpl w:val="132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E72BF"/>
    <w:multiLevelType w:val="multilevel"/>
    <w:tmpl w:val="C00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E265E"/>
    <w:multiLevelType w:val="multilevel"/>
    <w:tmpl w:val="3DBC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A7C18"/>
    <w:multiLevelType w:val="multilevel"/>
    <w:tmpl w:val="FF68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B7389"/>
    <w:multiLevelType w:val="multilevel"/>
    <w:tmpl w:val="36C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20658">
    <w:abstractNumId w:val="0"/>
  </w:num>
  <w:num w:numId="2" w16cid:durableId="1457137145">
    <w:abstractNumId w:val="8"/>
  </w:num>
  <w:num w:numId="3" w16cid:durableId="1940604760">
    <w:abstractNumId w:val="7"/>
  </w:num>
  <w:num w:numId="4" w16cid:durableId="1958754779">
    <w:abstractNumId w:val="2"/>
  </w:num>
  <w:num w:numId="5" w16cid:durableId="2013949187">
    <w:abstractNumId w:val="4"/>
  </w:num>
  <w:num w:numId="6" w16cid:durableId="494339082">
    <w:abstractNumId w:val="5"/>
  </w:num>
  <w:num w:numId="7" w16cid:durableId="106312411">
    <w:abstractNumId w:val="1"/>
  </w:num>
  <w:num w:numId="8" w16cid:durableId="856892543">
    <w:abstractNumId w:val="3"/>
  </w:num>
  <w:num w:numId="9" w16cid:durableId="1344743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FC"/>
    <w:rsid w:val="00052438"/>
    <w:rsid w:val="000F1CC1"/>
    <w:rsid w:val="002C4268"/>
    <w:rsid w:val="0056380E"/>
    <w:rsid w:val="007500F4"/>
    <w:rsid w:val="007D39FC"/>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5A17457"/>
  <w15:chartTrackingRefBased/>
  <w15:docId w15:val="{62AA432A-07D4-B043-A1F9-0AD71648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D3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7D3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D39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7D39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D39F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D39FC"/>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D39FC"/>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D39F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7D39F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7D39F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7D39FC"/>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7D39F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D39F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D39F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D39F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D39FC"/>
    <w:rPr>
      <w:rFonts w:eastAsiaTheme="majorEastAsia" w:cstheme="majorBidi"/>
      <w:color w:val="272727" w:themeColor="text1" w:themeTint="D8"/>
    </w:rPr>
  </w:style>
  <w:style w:type="paragraph" w:styleId="a3">
    <w:name w:val="Title"/>
    <w:basedOn w:val="a"/>
    <w:next w:val="a"/>
    <w:link w:val="Char"/>
    <w:uiPriority w:val="10"/>
    <w:qFormat/>
    <w:rsid w:val="007D39FC"/>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D39F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39FC"/>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D39F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D39FC"/>
    <w:pPr>
      <w:spacing w:before="160" w:after="160"/>
      <w:jc w:val="center"/>
    </w:pPr>
    <w:rPr>
      <w:i/>
      <w:iCs/>
      <w:color w:val="404040" w:themeColor="text1" w:themeTint="BF"/>
    </w:rPr>
  </w:style>
  <w:style w:type="character" w:customStyle="1" w:styleId="Char1">
    <w:name w:val="Απόσπασμα Char"/>
    <w:basedOn w:val="a0"/>
    <w:link w:val="a5"/>
    <w:uiPriority w:val="29"/>
    <w:rsid w:val="007D39FC"/>
    <w:rPr>
      <w:i/>
      <w:iCs/>
      <w:color w:val="404040" w:themeColor="text1" w:themeTint="BF"/>
    </w:rPr>
  </w:style>
  <w:style w:type="paragraph" w:styleId="a6">
    <w:name w:val="List Paragraph"/>
    <w:basedOn w:val="a"/>
    <w:uiPriority w:val="34"/>
    <w:qFormat/>
    <w:rsid w:val="007D39FC"/>
    <w:pPr>
      <w:ind w:left="720"/>
      <w:contextualSpacing/>
    </w:pPr>
  </w:style>
  <w:style w:type="character" w:styleId="a7">
    <w:name w:val="Intense Emphasis"/>
    <w:basedOn w:val="a0"/>
    <w:uiPriority w:val="21"/>
    <w:qFormat/>
    <w:rsid w:val="007D39FC"/>
    <w:rPr>
      <w:i/>
      <w:iCs/>
      <w:color w:val="0F4761" w:themeColor="accent1" w:themeShade="BF"/>
    </w:rPr>
  </w:style>
  <w:style w:type="paragraph" w:styleId="a8">
    <w:name w:val="Intense Quote"/>
    <w:basedOn w:val="a"/>
    <w:next w:val="a"/>
    <w:link w:val="Char2"/>
    <w:uiPriority w:val="30"/>
    <w:qFormat/>
    <w:rsid w:val="007D3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D39FC"/>
    <w:rPr>
      <w:i/>
      <w:iCs/>
      <w:color w:val="0F4761" w:themeColor="accent1" w:themeShade="BF"/>
    </w:rPr>
  </w:style>
  <w:style w:type="character" w:styleId="a9">
    <w:name w:val="Intense Reference"/>
    <w:basedOn w:val="a0"/>
    <w:uiPriority w:val="32"/>
    <w:qFormat/>
    <w:rsid w:val="007D39FC"/>
    <w:rPr>
      <w:b/>
      <w:bCs/>
      <w:smallCaps/>
      <w:color w:val="0F4761" w:themeColor="accent1" w:themeShade="BF"/>
      <w:spacing w:val="5"/>
    </w:rPr>
  </w:style>
  <w:style w:type="paragraph" w:customStyle="1" w:styleId="whitespace-pre-wrap">
    <w:name w:val="whitespace-pre-wrap"/>
    <w:basedOn w:val="a"/>
    <w:rsid w:val="007D39FC"/>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Emphasis"/>
    <w:basedOn w:val="a0"/>
    <w:uiPriority w:val="20"/>
    <w:qFormat/>
    <w:rsid w:val="007D39FC"/>
    <w:rPr>
      <w:i/>
      <w:iCs/>
    </w:rPr>
  </w:style>
  <w:style w:type="character" w:styleId="ab">
    <w:name w:val="Strong"/>
    <w:basedOn w:val="a0"/>
    <w:uiPriority w:val="22"/>
    <w:qFormat/>
    <w:rsid w:val="007D39FC"/>
    <w:rPr>
      <w:b/>
      <w:bCs/>
    </w:rPr>
  </w:style>
  <w:style w:type="paragraph" w:customStyle="1" w:styleId="whitespace-normal">
    <w:name w:val="whitespace-normal"/>
    <w:basedOn w:val="a"/>
    <w:rsid w:val="007D39FC"/>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2214</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2025-05-12T19:06:00Z</dcterms:created>
  <dcterms:modified xsi:type="dcterms:W3CDTF">2025-05-13T16:13:00Z</dcterms:modified>
</cp:coreProperties>
</file>