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WAP with 2.4GHz, 5GHz and 6GHz networks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computers with installed software (durin and aestream)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Durin robots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wireless keyboard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screen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 Connection: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Network SSIDs: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SSID</w:t>
        <w:tab/>
        <w:tab/>
        <w:tab/>
        <w:t xml:space="preserve">Password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NCSworkshop2.4</w:t>
        <w:tab/>
        <w:t xml:space="preserve">NCSworkshop2.4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NCSworkshop5</w:t>
        <w:tab/>
        <w:t xml:space="preserve">NCSworkshop5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NCSworkshop6</w:t>
        <w:tab/>
        <w:t xml:space="preserve">NCSworkshop6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Computer users: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User: ncs</w:t>
        <w:tab/>
        <w:tab/>
        <w:t xml:space="preserve">Password: ncs</w:t>
        <w:tab/>
        <w:tab/>
        <w:t xml:space="preserve">(no root access)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Durin Robots: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User: ncs</w:t>
        <w:tab/>
        <w:tab/>
        <w:t xml:space="preserve">Password: ncs</w:t>
        <w:tab/>
        <w:tab/>
        <w:t xml:space="preserve">(no root access)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Durin connection instructions: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Connect to WAP through one of the wifis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Power up durin (see below)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Ssh to selected durin: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  <w:tab/>
        <w:tab/>
        <w:t xml:space="preserve">ssh ncs@durin#.local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(durin0 or durin1 → shown in the sticker on top of the eth port)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Durin hardware: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ToF sensor x8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IMU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 xml:space="preserve">EBV sensor (640 x 480)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Python requirements: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pip install aestream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pip install durin (if the package is broken the install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Stream events from durin: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python3 stream_events.py (-i/--ip, -p/--port)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Receive data in computer (Example code):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with aestream.UDPInput((640, 480), device = 'cpu', port=args.port) as stream: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with Durin('durin0.local') as durin: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try: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while True:</w:t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frame = stream.read()</w:t>
        <w:tab/>
        <w:tab/>
        <w:t xml:space="preserve"># receive events as frame</w:t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(obs, _, _) = durin.read()</w:t>
        <w:tab/>
        <w:t xml:space="preserve"># receive durin sensory data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durin(Move(y, x, r))</w:t>
        <w:tab/>
        <w:tab/>
        <w:t xml:space="preserve"># ranges from -500 to 500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        </w:t>
        <w:tab/>
        <w:t xml:space="preserve">except Exception as 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print(e)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cskth/dur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