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360"/>
      </w:tblGrid>
      <w:tr w:rsidR="00253735" w:rsidTr="00FA5DBE">
        <w:trPr>
          <w:trHeight w:val="2880"/>
          <w:jc w:val="center"/>
        </w:trPr>
        <w:tc>
          <w:tcPr>
            <w:tcW w:w="5000" w:type="pct"/>
          </w:tcPr>
          <w:p w:rsidR="00253735" w:rsidRDefault="00F862D6" w:rsidP="00253735">
            <w:pPr>
              <w:pStyle w:val="NoSpacing"/>
              <w:jc w:val="center"/>
              <w:rPr>
                <w:rFonts w:asciiTheme="majorHAnsi" w:eastAsiaTheme="majorEastAsia" w:hAnsiTheme="majorHAnsi" w:cstheme="majorBidi"/>
                <w:caps/>
              </w:rPr>
            </w:pPr>
            <w:sdt>
              <w:sdtPr>
                <w:rPr>
                  <w:rFonts w:ascii="Cambria" w:eastAsiaTheme="majorEastAsia" w:hAnsi="Cambria" w:cstheme="majorHAnsi"/>
                  <w:caps/>
                </w:rPr>
                <w:alias w:val="Company"/>
                <w:id w:val="15524243"/>
                <w:dataBinding w:prefixMappings="xmlns:ns0='http://schemas.openxmlformats.org/officeDocument/2006/extended-properties'" w:xpath="/ns0:Properties[1]/ns0:Company[1]" w:storeItemID="{6668398D-A668-4E3E-A5EB-62B293D839F1}"/>
                <w:text/>
              </w:sdtPr>
              <w:sdtContent>
                <w:r w:rsidR="00253735" w:rsidRPr="00253735">
                  <w:rPr>
                    <w:rFonts w:ascii="Cambria" w:eastAsiaTheme="majorEastAsia" w:hAnsi="Cambria" w:cstheme="majorHAnsi"/>
                    <w:caps/>
                  </w:rPr>
                  <w:t>Haystacks.ai</w:t>
                </w:r>
              </w:sdtContent>
            </w:sdt>
          </w:p>
        </w:tc>
      </w:tr>
      <w:tr w:rsidR="00253735" w:rsidTr="00FA5DBE">
        <w:trPr>
          <w:trHeight w:val="1440"/>
          <w:jc w:val="center"/>
        </w:trPr>
        <w:sdt>
          <w:sdtPr>
            <w:rPr>
              <w:rFonts w:ascii="Raleway Black" w:eastAsia="Raleway Black" w:hAnsi="Raleway Black" w:cs="Raleway Black"/>
              <w:color w:val="000000" w:themeColor="dark1"/>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253735" w:rsidRDefault="00253735" w:rsidP="00253735">
                <w:pPr>
                  <w:pStyle w:val="NoSpacing"/>
                  <w:jc w:val="center"/>
                  <w:rPr>
                    <w:rFonts w:asciiTheme="majorHAnsi" w:eastAsiaTheme="majorEastAsia" w:hAnsiTheme="majorHAnsi" w:cstheme="majorBidi"/>
                    <w:sz w:val="80"/>
                    <w:szCs w:val="80"/>
                  </w:rPr>
                </w:pPr>
                <w:r w:rsidRPr="00253735">
                  <w:rPr>
                    <w:rFonts w:ascii="Raleway Black" w:eastAsia="Raleway Black" w:hAnsi="Raleway Black" w:cs="Raleway Black"/>
                    <w:color w:val="000000" w:themeColor="dark1"/>
                    <w:sz w:val="80"/>
                    <w:szCs w:val="80"/>
                  </w:rPr>
                  <w:t>The Convenience Factor</w:t>
                </w:r>
              </w:p>
            </w:tc>
          </w:sdtContent>
        </w:sdt>
      </w:tr>
      <w:tr w:rsidR="00253735" w:rsidTr="00FA5DBE">
        <w:trPr>
          <w:trHeight w:val="720"/>
          <w:jc w:val="center"/>
        </w:trPr>
        <w:sdt>
          <w:sdtPr>
            <w:rPr>
              <w:rFonts w:ascii="Raleway Black" w:eastAsia="Raleway Black" w:hAnsi="Raleway Black" w:cs="Raleway Black"/>
              <w:color w:val="000000" w:themeColor="dark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253735" w:rsidRDefault="00253735" w:rsidP="00FA5DBE">
                <w:pPr>
                  <w:pStyle w:val="NoSpacing"/>
                  <w:jc w:val="center"/>
                  <w:rPr>
                    <w:rFonts w:asciiTheme="majorHAnsi" w:eastAsiaTheme="majorEastAsia" w:hAnsiTheme="majorHAnsi" w:cstheme="majorBidi"/>
                    <w:sz w:val="44"/>
                    <w:szCs w:val="44"/>
                  </w:rPr>
                </w:pPr>
                <w:r w:rsidRPr="00253735">
                  <w:rPr>
                    <w:rFonts w:ascii="Raleway Black" w:eastAsia="Raleway Black" w:hAnsi="Raleway Black" w:cs="Raleway Black"/>
                    <w:color w:val="000000" w:themeColor="dark1"/>
                    <w:sz w:val="44"/>
                    <w:szCs w:val="44"/>
                  </w:rPr>
                  <w:t>Residential Valuation Using Machine</w:t>
                </w:r>
                <w:r>
                  <w:rPr>
                    <w:rFonts w:ascii="Raleway Black" w:eastAsia="Raleway Black" w:hAnsi="Raleway Black" w:cs="Raleway Black"/>
                    <w:color w:val="000000" w:themeColor="dark1"/>
                    <w:sz w:val="44"/>
                    <w:szCs w:val="44"/>
                  </w:rPr>
                  <w:t xml:space="preserve"> </w:t>
                </w:r>
                <w:r w:rsidRPr="00253735">
                  <w:rPr>
                    <w:rFonts w:ascii="Raleway Black" w:eastAsia="Raleway Black" w:hAnsi="Raleway Black" w:cs="Raleway Black"/>
                    <w:color w:val="000000" w:themeColor="dark1"/>
                    <w:sz w:val="44"/>
                    <w:szCs w:val="44"/>
                  </w:rPr>
                  <w:t>Learning</w:t>
                </w:r>
              </w:p>
            </w:tc>
          </w:sdtContent>
        </w:sdt>
      </w:tr>
      <w:tr w:rsidR="00253735" w:rsidTr="00FA5DBE">
        <w:trPr>
          <w:trHeight w:val="360"/>
          <w:jc w:val="center"/>
        </w:trPr>
        <w:tc>
          <w:tcPr>
            <w:tcW w:w="5000" w:type="pct"/>
            <w:vAlign w:val="center"/>
          </w:tcPr>
          <w:p w:rsidR="00253735" w:rsidRDefault="00253735" w:rsidP="00FA5DBE">
            <w:pPr>
              <w:pStyle w:val="NoSpacing"/>
              <w:jc w:val="center"/>
            </w:pPr>
          </w:p>
        </w:tc>
      </w:tr>
      <w:tr w:rsidR="00253735" w:rsidTr="00FA5DB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53735" w:rsidRDefault="00291795" w:rsidP="00291795">
                <w:pPr>
                  <w:pStyle w:val="NoSpacing"/>
                  <w:jc w:val="center"/>
                  <w:rPr>
                    <w:b/>
                    <w:bCs/>
                  </w:rPr>
                </w:pPr>
                <w:r>
                  <w:rPr>
                    <w:b/>
                    <w:bCs/>
                  </w:rPr>
                  <w:t>Daniel Immediato</w:t>
                </w:r>
              </w:p>
            </w:tc>
          </w:sdtContent>
        </w:sdt>
      </w:tr>
      <w:tr w:rsidR="00253735" w:rsidTr="00FA5DBE">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253735" w:rsidRDefault="00253735" w:rsidP="00FA5DBE">
                <w:pPr>
                  <w:pStyle w:val="NoSpacing"/>
                  <w:jc w:val="center"/>
                  <w:rPr>
                    <w:b/>
                    <w:bCs/>
                  </w:rPr>
                </w:pPr>
                <w:r>
                  <w:rPr>
                    <w:b/>
                    <w:bCs/>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9360"/>
      </w:tblGrid>
      <w:tr w:rsidR="00253735" w:rsidTr="00FA5DBE">
        <w:tc>
          <w:tcPr>
            <w:tcW w:w="5000" w:type="pct"/>
          </w:tcPr>
          <w:p w:rsidR="00253735" w:rsidRPr="00E34B66" w:rsidRDefault="00253735" w:rsidP="00693B3A">
            <w:pPr>
              <w:pStyle w:val="NoSpacing"/>
              <w:rPr>
                <w:i/>
              </w:rPr>
            </w:pPr>
            <w:r w:rsidRPr="002C7F9C">
              <w:rPr>
                <w:b/>
                <w:i/>
              </w:rPr>
              <w:t>Abstract</w:t>
            </w:r>
            <w:r w:rsidRPr="002C7F9C">
              <w:rPr>
                <w:i/>
              </w:rPr>
              <w:t xml:space="preserve">: </w:t>
            </w:r>
            <w:r w:rsidR="00534B01" w:rsidRPr="00534B01">
              <w:rPr>
                <w:i/>
              </w:rPr>
              <w:t>This research paper aims to investigate t</w:t>
            </w:r>
            <w:r w:rsidR="00534B01">
              <w:rPr>
                <w:i/>
              </w:rPr>
              <w:t xml:space="preserve">he impact of Points of Interest (POIs) on residential </w:t>
            </w:r>
            <w:r w:rsidR="00534B01" w:rsidRPr="00534B01">
              <w:rPr>
                <w:i/>
              </w:rPr>
              <w:t>property valuation using machine learning techniques.</w:t>
            </w:r>
            <w:r w:rsidR="00BE2D68">
              <w:rPr>
                <w:i/>
              </w:rPr>
              <w:t xml:space="preserve"> The question is whether certain metrics, such as proximity and density, to a POI externality can significantly influence property values. The factor chosen was grocery stores, a type of shopping center typically dependent on location. With a focus area being on the Atlanta, Georgia Metropolitan Region, this pap</w:t>
            </w:r>
            <w:r w:rsidR="006D6683">
              <w:rPr>
                <w:i/>
              </w:rPr>
              <w:t xml:space="preserve">er finds that distance and density metrics are not only significant, but also substantive. This paper further explores the types of grocery stores and their influences, to see which factors most significantly influence property values. The advantages and disadvantages of the different machine learning methods used are discussed, therefore providing insights into </w:t>
            </w:r>
            <w:r w:rsidR="00534B01">
              <w:rPr>
                <w:i/>
              </w:rPr>
              <w:t xml:space="preserve">effective feature </w:t>
            </w:r>
            <w:r w:rsidR="00534B01" w:rsidRPr="00534B01">
              <w:rPr>
                <w:i/>
              </w:rPr>
              <w:t>engineering strategies in the context of real estate valuation models.</w:t>
            </w:r>
            <w:r w:rsidR="00647DAB">
              <w:rPr>
                <w:i/>
              </w:rPr>
              <w:t xml:space="preserve">   </w:t>
            </w:r>
            <w:r w:rsidR="00191F3F">
              <w:rPr>
                <w:i/>
              </w:rPr>
              <w:t xml:space="preserve">  </w:t>
            </w:r>
          </w:p>
        </w:tc>
      </w:tr>
    </w:tbl>
    <w:p w:rsidR="00253735" w:rsidRDefault="00253735"/>
    <w:p w:rsidR="00253735" w:rsidRDefault="00253735">
      <w:pPr>
        <w:spacing w:after="160" w:line="259" w:lineRule="auto"/>
      </w:pPr>
      <w:r>
        <w:br w:type="page"/>
      </w:r>
    </w:p>
    <w:p w:rsidR="00BD0E09" w:rsidRDefault="00BD0E09" w:rsidP="00BD0E09">
      <w:pPr>
        <w:pStyle w:val="NoSpacing"/>
        <w:jc w:val="center"/>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BD0E09" w:rsidRPr="00534B01" w:rsidRDefault="00BD0E09" w:rsidP="00BD0E09">
      <w:pPr>
        <w:pStyle w:val="NoSpacing"/>
        <w:rPr>
          <w:rFonts w:ascii="Times New Roman" w:hAnsi="Times New Roman" w:cs="Times New Roman"/>
          <w:sz w:val="24"/>
          <w:szCs w:val="24"/>
        </w:rPr>
      </w:pPr>
      <w:r w:rsidRPr="00534B01">
        <w:rPr>
          <w:rFonts w:ascii="Times New Roman" w:hAnsi="Times New Roman" w:cs="Times New Roman"/>
          <w:b/>
          <w:sz w:val="24"/>
          <w:szCs w:val="24"/>
        </w:rPr>
        <w:t>Background</w:t>
      </w:r>
      <w:r w:rsidR="00EA4494">
        <w:rPr>
          <w:rFonts w:ascii="Times New Roman" w:hAnsi="Times New Roman" w:cs="Times New Roman"/>
          <w:b/>
          <w:sz w:val="24"/>
          <w:szCs w:val="24"/>
        </w:rPr>
        <w:t>: Property Valuation Impacted by External Factors</w:t>
      </w:r>
      <w:r w:rsidRPr="00534B01">
        <w:rPr>
          <w:rFonts w:ascii="Times New Roman" w:hAnsi="Times New Roman" w:cs="Times New Roman"/>
          <w:b/>
          <w:sz w:val="24"/>
          <w:szCs w:val="24"/>
        </w:rPr>
        <w:t xml:space="preserve"> </w:t>
      </w:r>
    </w:p>
    <w:p w:rsidR="002E42D1" w:rsidRDefault="00BD0E09" w:rsidP="00D543A5">
      <w:pPr>
        <w:pStyle w:val="NoSpacing"/>
        <w:ind w:firstLine="720"/>
        <w:rPr>
          <w:rFonts w:ascii="Times New Roman" w:hAnsi="Times New Roman" w:cs="Times New Roman"/>
          <w:sz w:val="24"/>
          <w:szCs w:val="24"/>
        </w:rPr>
      </w:pPr>
      <w:r w:rsidRPr="00826AC9">
        <w:rPr>
          <w:rFonts w:ascii="Times New Roman" w:hAnsi="Times New Roman" w:cs="Times New Roman"/>
          <w:sz w:val="24"/>
          <w:szCs w:val="24"/>
        </w:rPr>
        <w:t xml:space="preserve">What determines a property’s value? Conventional wisdom often places the blame on market dynamics—the ever-changing conditions based on supply and demand, interest rates, and economic stability. </w:t>
      </w:r>
      <w:r w:rsidR="00BB0F04">
        <w:rPr>
          <w:rFonts w:ascii="Times New Roman" w:hAnsi="Times New Roman" w:cs="Times New Roman"/>
          <w:sz w:val="24"/>
          <w:szCs w:val="24"/>
        </w:rPr>
        <w:t>Still</w:t>
      </w:r>
      <w:r w:rsidRPr="00826AC9">
        <w:rPr>
          <w:rFonts w:ascii="Times New Roman" w:hAnsi="Times New Roman" w:cs="Times New Roman"/>
          <w:sz w:val="24"/>
          <w:szCs w:val="24"/>
        </w:rPr>
        <w:t>, property valuation, or the assessment of the value of a property, is usually more nuanced, taking into many factors, each having varied levels of an impact. Internal factors like square footage, age, condition, and features like the number of bedrooms, bathrooms are also key components in determining a property’s price. F</w:t>
      </w:r>
      <w:r w:rsidR="00826AC9" w:rsidRPr="00826AC9">
        <w:rPr>
          <w:rFonts w:ascii="Times New Roman" w:hAnsi="Times New Roman" w:cs="Times New Roman"/>
          <w:sz w:val="24"/>
          <w:szCs w:val="24"/>
        </w:rPr>
        <w:t>or example, as a baseline, it can generally be said that, as square footage increases, so does sale price (</w:t>
      </w:r>
      <w:r w:rsidR="00DB050C" w:rsidRPr="00826AC9">
        <w:rPr>
          <w:rFonts w:ascii="Times New Roman" w:hAnsi="Times New Roman" w:cs="Times New Roman"/>
          <w:sz w:val="24"/>
          <w:szCs w:val="24"/>
        </w:rPr>
        <w:t>Bin</w:t>
      </w:r>
      <w:r w:rsidR="00DB050C">
        <w:rPr>
          <w:rFonts w:ascii="Times New Roman" w:hAnsi="Times New Roman" w:cs="Times New Roman"/>
          <w:sz w:val="24"/>
          <w:szCs w:val="24"/>
        </w:rPr>
        <w:t xml:space="preserve">, </w:t>
      </w:r>
      <w:proofErr w:type="spellStart"/>
      <w:r w:rsidR="0021777F" w:rsidRPr="00826AC9">
        <w:rPr>
          <w:rFonts w:ascii="Times New Roman" w:hAnsi="Times New Roman" w:cs="Times New Roman"/>
          <w:sz w:val="24"/>
          <w:szCs w:val="24"/>
        </w:rPr>
        <w:t>Filatova</w:t>
      </w:r>
      <w:proofErr w:type="spellEnd"/>
      <w:r w:rsidR="0021777F">
        <w:rPr>
          <w:rFonts w:ascii="Times New Roman" w:hAnsi="Times New Roman" w:cs="Times New Roman"/>
          <w:sz w:val="24"/>
          <w:szCs w:val="24"/>
        </w:rPr>
        <w:t xml:space="preserve">, </w:t>
      </w:r>
      <w:proofErr w:type="spellStart"/>
      <w:r w:rsidR="00A56A87" w:rsidRPr="00826AC9">
        <w:rPr>
          <w:rFonts w:ascii="Times New Roman" w:hAnsi="Times New Roman" w:cs="Times New Roman"/>
          <w:sz w:val="24"/>
          <w:szCs w:val="24"/>
        </w:rPr>
        <w:t>Koning</w:t>
      </w:r>
      <w:proofErr w:type="spellEnd"/>
      <w:r w:rsidR="00DB050C">
        <w:rPr>
          <w:rFonts w:ascii="Times New Roman" w:hAnsi="Times New Roman" w:cs="Times New Roman"/>
          <w:sz w:val="24"/>
          <w:szCs w:val="24"/>
        </w:rPr>
        <w:t xml:space="preserve"> </w:t>
      </w:r>
      <w:r w:rsidR="00826AC9" w:rsidRPr="00826AC9">
        <w:rPr>
          <w:rFonts w:ascii="Times New Roman" w:hAnsi="Times New Roman" w:cs="Times New Roman"/>
          <w:sz w:val="24"/>
          <w:szCs w:val="24"/>
        </w:rPr>
        <w:t>2016</w:t>
      </w:r>
      <w:r w:rsidR="00FE2526">
        <w:rPr>
          <w:rFonts w:ascii="Times New Roman" w:hAnsi="Times New Roman" w:cs="Times New Roman"/>
          <w:sz w:val="24"/>
          <w:szCs w:val="24"/>
        </w:rPr>
        <w:t>, 253-</w:t>
      </w:r>
      <w:r w:rsidR="00826AC9" w:rsidRPr="00826AC9">
        <w:rPr>
          <w:rFonts w:ascii="Times New Roman" w:hAnsi="Times New Roman" w:cs="Times New Roman"/>
          <w:sz w:val="24"/>
          <w:szCs w:val="24"/>
        </w:rPr>
        <w:t xml:space="preserve">54). </w:t>
      </w:r>
    </w:p>
    <w:p w:rsidR="00AC4F52" w:rsidRDefault="002E42D1" w:rsidP="00D543A5">
      <w:pPr>
        <w:pStyle w:val="NoSpacing"/>
        <w:ind w:firstLine="720"/>
        <w:rPr>
          <w:rFonts w:ascii="Times New Roman" w:hAnsi="Times New Roman" w:cs="Times New Roman"/>
          <w:sz w:val="24"/>
          <w:szCs w:val="24"/>
        </w:rPr>
      </w:pPr>
      <w:r>
        <w:rPr>
          <w:rFonts w:ascii="Times New Roman" w:hAnsi="Times New Roman" w:cs="Times New Roman"/>
          <w:sz w:val="24"/>
          <w:szCs w:val="24"/>
        </w:rPr>
        <w:t>However, what of external factors? The amenities surrounding locations that buyers have to assess in determining if the area is where they want to live. Parents might want schools to be closer so that their children could walk there, individuals without a personal vehicle might want a home closer to a transportation hub (bus</w:t>
      </w:r>
      <w:r w:rsidR="003E0A22">
        <w:rPr>
          <w:rFonts w:ascii="Times New Roman" w:hAnsi="Times New Roman" w:cs="Times New Roman"/>
          <w:sz w:val="24"/>
          <w:szCs w:val="24"/>
        </w:rPr>
        <w:t>ses</w:t>
      </w:r>
      <w:r>
        <w:rPr>
          <w:rFonts w:ascii="Times New Roman" w:hAnsi="Times New Roman" w:cs="Times New Roman"/>
          <w:sz w:val="24"/>
          <w:szCs w:val="24"/>
        </w:rPr>
        <w:t>, train</w:t>
      </w:r>
      <w:r w:rsidR="003E0A22">
        <w:rPr>
          <w:rFonts w:ascii="Times New Roman" w:hAnsi="Times New Roman" w:cs="Times New Roman"/>
          <w:sz w:val="24"/>
          <w:szCs w:val="24"/>
        </w:rPr>
        <w:t>s</w:t>
      </w:r>
      <w:r>
        <w:rPr>
          <w:rFonts w:ascii="Times New Roman" w:hAnsi="Times New Roman" w:cs="Times New Roman"/>
          <w:sz w:val="24"/>
          <w:szCs w:val="24"/>
        </w:rPr>
        <w:t>, subway</w:t>
      </w:r>
      <w:r w:rsidR="003E0A22">
        <w:rPr>
          <w:rFonts w:ascii="Times New Roman" w:hAnsi="Times New Roman" w:cs="Times New Roman"/>
          <w:sz w:val="24"/>
          <w:szCs w:val="24"/>
        </w:rPr>
        <w:t>s</w:t>
      </w:r>
      <w:r>
        <w:rPr>
          <w:rFonts w:ascii="Times New Roman" w:hAnsi="Times New Roman" w:cs="Times New Roman"/>
          <w:sz w:val="24"/>
          <w:szCs w:val="24"/>
        </w:rPr>
        <w:t xml:space="preserve">, etc.), and others might be more interested in parks or </w:t>
      </w:r>
      <w:r w:rsidR="00A06163">
        <w:rPr>
          <w:rFonts w:ascii="Times New Roman" w:hAnsi="Times New Roman" w:cs="Times New Roman"/>
          <w:sz w:val="24"/>
          <w:szCs w:val="24"/>
        </w:rPr>
        <w:t>employment hubs. It has been shown that these types of amenities affect housing prices (</w:t>
      </w:r>
      <w:proofErr w:type="spellStart"/>
      <w:r w:rsidR="00A06163" w:rsidRPr="00A06163">
        <w:rPr>
          <w:rFonts w:ascii="Times New Roman" w:hAnsi="Times New Roman" w:cs="Times New Roman"/>
          <w:sz w:val="24"/>
          <w:szCs w:val="24"/>
        </w:rPr>
        <w:t>Esri</w:t>
      </w:r>
      <w:proofErr w:type="spellEnd"/>
      <w:r w:rsidR="00A06163" w:rsidRPr="00A06163">
        <w:rPr>
          <w:rFonts w:ascii="Times New Roman" w:hAnsi="Times New Roman" w:cs="Times New Roman"/>
          <w:sz w:val="24"/>
          <w:szCs w:val="24"/>
        </w:rPr>
        <w:t xml:space="preserve">, 2019; </w:t>
      </w:r>
      <w:proofErr w:type="spellStart"/>
      <w:r w:rsidR="00A06163" w:rsidRPr="00A06163">
        <w:rPr>
          <w:rFonts w:ascii="Times New Roman" w:hAnsi="Times New Roman" w:cs="Times New Roman"/>
          <w:sz w:val="24"/>
          <w:szCs w:val="24"/>
        </w:rPr>
        <w:t>Orford</w:t>
      </w:r>
      <w:proofErr w:type="spellEnd"/>
      <w:r w:rsidR="00A06163" w:rsidRPr="00A06163">
        <w:rPr>
          <w:rFonts w:ascii="Times New Roman" w:hAnsi="Times New Roman" w:cs="Times New Roman"/>
          <w:sz w:val="24"/>
          <w:szCs w:val="24"/>
        </w:rPr>
        <w:t>, 2000</w:t>
      </w:r>
      <w:r w:rsidR="00A06163">
        <w:rPr>
          <w:rFonts w:ascii="Times New Roman" w:hAnsi="Times New Roman" w:cs="Times New Roman" w:hint="eastAsia"/>
          <w:sz w:val="24"/>
          <w:szCs w:val="24"/>
        </w:rPr>
        <w:t>)</w:t>
      </w:r>
      <w:r w:rsidR="00096494">
        <w:rPr>
          <w:rFonts w:ascii="Times New Roman" w:hAnsi="Times New Roman" w:cs="Times New Roman"/>
          <w:sz w:val="24"/>
          <w:szCs w:val="24"/>
        </w:rPr>
        <w:t>.</w:t>
      </w:r>
      <w:r w:rsidR="00AC4F52">
        <w:rPr>
          <w:rFonts w:ascii="Times New Roman" w:hAnsi="Times New Roman" w:cs="Times New Roman"/>
          <w:sz w:val="24"/>
          <w:szCs w:val="24"/>
        </w:rPr>
        <w:t xml:space="preserve"> </w:t>
      </w:r>
      <w:r w:rsidR="002D776B">
        <w:rPr>
          <w:rFonts w:ascii="Times New Roman" w:hAnsi="Times New Roman" w:cs="Times New Roman"/>
          <w:sz w:val="24"/>
          <w:szCs w:val="24"/>
        </w:rPr>
        <w:t>Other externalities</w:t>
      </w:r>
      <w:r w:rsidR="00AC4F52" w:rsidRPr="00AC4F52">
        <w:rPr>
          <w:rFonts w:ascii="Times New Roman" w:hAnsi="Times New Roman" w:cs="Times New Roman"/>
          <w:sz w:val="24"/>
          <w:szCs w:val="24"/>
        </w:rPr>
        <w:t>, such as proximity to industrial areas or airports, may</w:t>
      </w:r>
      <w:r w:rsidR="002D776B">
        <w:rPr>
          <w:rFonts w:ascii="Times New Roman" w:hAnsi="Times New Roman" w:cs="Times New Roman"/>
          <w:sz w:val="24"/>
          <w:szCs w:val="24"/>
        </w:rPr>
        <w:t xml:space="preserve"> actually</w:t>
      </w:r>
      <w:r w:rsidR="00AC4F52" w:rsidRPr="00AC4F52">
        <w:rPr>
          <w:rFonts w:ascii="Times New Roman" w:hAnsi="Times New Roman" w:cs="Times New Roman"/>
          <w:sz w:val="24"/>
          <w:szCs w:val="24"/>
        </w:rPr>
        <w:t xml:space="preserve"> reduce property values </w:t>
      </w:r>
      <w:r w:rsidR="002D776B">
        <w:rPr>
          <w:rFonts w:ascii="Times New Roman" w:hAnsi="Times New Roman" w:cs="Times New Roman" w:hint="eastAsia"/>
          <w:sz w:val="24"/>
          <w:szCs w:val="24"/>
        </w:rPr>
        <w:t>(</w:t>
      </w:r>
      <w:r w:rsidR="00201F83">
        <w:rPr>
          <w:rFonts w:ascii="Times New Roman" w:hAnsi="Times New Roman" w:cs="Times New Roman"/>
          <w:sz w:val="24"/>
          <w:szCs w:val="24"/>
        </w:rPr>
        <w:t xml:space="preserve">Kiel </w:t>
      </w:r>
      <w:r w:rsidR="00182319">
        <w:rPr>
          <w:rFonts w:ascii="Times New Roman" w:hAnsi="Times New Roman" w:cs="Times New Roman"/>
          <w:sz w:val="24"/>
          <w:szCs w:val="24"/>
        </w:rPr>
        <w:t>and</w:t>
      </w:r>
      <w:r w:rsidR="00201F83">
        <w:rPr>
          <w:rFonts w:ascii="Times New Roman" w:hAnsi="Times New Roman" w:cs="Times New Roman"/>
          <w:sz w:val="24"/>
          <w:szCs w:val="24"/>
        </w:rPr>
        <w:t xml:space="preserve"> McClain </w:t>
      </w:r>
      <w:r w:rsidR="00AC4F52" w:rsidRPr="00AC4F52">
        <w:rPr>
          <w:rFonts w:ascii="Times New Roman" w:hAnsi="Times New Roman" w:cs="Times New Roman"/>
          <w:sz w:val="24"/>
          <w:szCs w:val="24"/>
        </w:rPr>
        <w:t>1995</w:t>
      </w:r>
      <w:r w:rsidR="00201F83">
        <w:rPr>
          <w:rFonts w:ascii="Times New Roman" w:hAnsi="Times New Roman" w:cs="Times New Roman"/>
          <w:sz w:val="24"/>
          <w:szCs w:val="24"/>
        </w:rPr>
        <w:t>, 2</w:t>
      </w:r>
      <w:r w:rsidR="002911FE">
        <w:rPr>
          <w:rFonts w:ascii="Times New Roman" w:hAnsi="Times New Roman" w:cs="Times New Roman"/>
          <w:sz w:val="24"/>
          <w:szCs w:val="24"/>
        </w:rPr>
        <w:t>47</w:t>
      </w:r>
      <w:r w:rsidR="00201F83">
        <w:rPr>
          <w:rFonts w:ascii="Times New Roman" w:hAnsi="Times New Roman" w:cs="Times New Roman"/>
          <w:sz w:val="24"/>
          <w:szCs w:val="24"/>
        </w:rPr>
        <w:t>-53</w:t>
      </w:r>
      <w:r w:rsidR="002D776B">
        <w:rPr>
          <w:rFonts w:ascii="Times New Roman" w:hAnsi="Times New Roman" w:cs="Times New Roman" w:hint="eastAsia"/>
          <w:sz w:val="24"/>
          <w:szCs w:val="24"/>
        </w:rPr>
        <w:t>)</w:t>
      </w:r>
      <w:r w:rsidR="002D776B">
        <w:rPr>
          <w:rFonts w:ascii="Times New Roman" w:hAnsi="Times New Roman" w:cs="Times New Roman"/>
          <w:sz w:val="24"/>
          <w:szCs w:val="24"/>
        </w:rPr>
        <w:t>.</w:t>
      </w:r>
    </w:p>
    <w:p w:rsidR="00C65ECF" w:rsidRDefault="00A54C41" w:rsidP="00A36333">
      <w:pPr>
        <w:pStyle w:val="NoSpacing"/>
        <w:ind w:firstLine="720"/>
        <w:rPr>
          <w:rFonts w:ascii="Times New Roman" w:hAnsi="Times New Roman" w:cs="Times New Roman"/>
          <w:sz w:val="24"/>
          <w:szCs w:val="24"/>
        </w:rPr>
      </w:pPr>
      <w:r w:rsidRPr="00A54C41">
        <w:rPr>
          <w:rFonts w:ascii="Times New Roman" w:hAnsi="Times New Roman" w:cs="Times New Roman"/>
          <w:sz w:val="24"/>
          <w:szCs w:val="24"/>
        </w:rPr>
        <w:t xml:space="preserve">With the advent of big data and machine learning, there is an opportunity to more precisely quantify the impact of </w:t>
      </w:r>
      <w:r>
        <w:rPr>
          <w:rFonts w:ascii="Times New Roman" w:hAnsi="Times New Roman" w:cs="Times New Roman"/>
          <w:sz w:val="24"/>
          <w:szCs w:val="24"/>
        </w:rPr>
        <w:t xml:space="preserve">these </w:t>
      </w:r>
      <w:r w:rsidRPr="00A54C41">
        <w:rPr>
          <w:rFonts w:ascii="Times New Roman" w:hAnsi="Times New Roman" w:cs="Times New Roman"/>
          <w:sz w:val="24"/>
          <w:szCs w:val="24"/>
        </w:rPr>
        <w:t>POIs on residential valuation.</w:t>
      </w:r>
      <w:r w:rsidR="00CF2B60">
        <w:rPr>
          <w:rFonts w:ascii="Times New Roman" w:hAnsi="Times New Roman" w:cs="Times New Roman"/>
          <w:sz w:val="24"/>
          <w:szCs w:val="24"/>
        </w:rPr>
        <w:t xml:space="preserve"> </w:t>
      </w:r>
      <w:r w:rsidR="00C65ECF">
        <w:rPr>
          <w:rFonts w:ascii="Times New Roman" w:hAnsi="Times New Roman" w:cs="Times New Roman"/>
          <w:sz w:val="24"/>
          <w:szCs w:val="24"/>
        </w:rPr>
        <w:t xml:space="preserve">Real estate appraisal can possibly be determined with machine learning algorithms. </w:t>
      </w:r>
      <w:r w:rsidR="00C65ECF" w:rsidRPr="00C65ECF">
        <w:rPr>
          <w:rFonts w:ascii="Times New Roman" w:hAnsi="Times New Roman" w:cs="Times New Roman"/>
          <w:sz w:val="24"/>
          <w:szCs w:val="24"/>
        </w:rPr>
        <w:t>Normally, an ordinary least squares (OLS) regression is used</w:t>
      </w:r>
      <w:r w:rsidR="00C65ECF">
        <w:rPr>
          <w:rFonts w:ascii="Times New Roman" w:hAnsi="Times New Roman" w:cs="Times New Roman"/>
          <w:sz w:val="24"/>
          <w:szCs w:val="24"/>
        </w:rPr>
        <w:t xml:space="preserve">, but the problem with an OLS model is that it is highly sensitive to outliers and </w:t>
      </w:r>
      <w:r w:rsidR="00B57C8A">
        <w:rPr>
          <w:rFonts w:ascii="Times New Roman" w:hAnsi="Times New Roman" w:cs="Times New Roman"/>
          <w:sz w:val="24"/>
          <w:szCs w:val="24"/>
        </w:rPr>
        <w:t xml:space="preserve">can often suffer from severe </w:t>
      </w:r>
      <w:proofErr w:type="spellStart"/>
      <w:r w:rsidR="00B57C8A">
        <w:rPr>
          <w:rFonts w:ascii="Times New Roman" w:hAnsi="Times New Roman" w:cs="Times New Roman"/>
          <w:sz w:val="24"/>
          <w:szCs w:val="24"/>
        </w:rPr>
        <w:t>m</w:t>
      </w:r>
      <w:r w:rsidR="00B57C8A" w:rsidRPr="00B57C8A">
        <w:rPr>
          <w:rFonts w:ascii="Times New Roman" w:hAnsi="Times New Roman" w:cs="Times New Roman"/>
          <w:sz w:val="24"/>
          <w:szCs w:val="24"/>
        </w:rPr>
        <w:t>ulticollinearity</w:t>
      </w:r>
      <w:proofErr w:type="spellEnd"/>
      <w:r w:rsidR="00B57C8A">
        <w:rPr>
          <w:rFonts w:ascii="Times New Roman" w:hAnsi="Times New Roman" w:cs="Times New Roman"/>
          <w:sz w:val="24"/>
          <w:szCs w:val="24"/>
        </w:rPr>
        <w:t xml:space="preserve"> (</w:t>
      </w:r>
      <w:proofErr w:type="spellStart"/>
      <w:r w:rsidR="00B57C8A">
        <w:rPr>
          <w:rFonts w:ascii="Times New Roman" w:hAnsi="Times New Roman" w:cs="Times New Roman"/>
          <w:sz w:val="24"/>
          <w:szCs w:val="24"/>
        </w:rPr>
        <w:t>Tomal</w:t>
      </w:r>
      <w:proofErr w:type="spellEnd"/>
      <w:r w:rsidR="00B57C8A">
        <w:rPr>
          <w:rFonts w:ascii="Times New Roman" w:hAnsi="Times New Roman" w:cs="Times New Roman"/>
          <w:sz w:val="24"/>
          <w:szCs w:val="24"/>
        </w:rPr>
        <w:t xml:space="preserve"> 2020, 346)</w:t>
      </w:r>
      <w:r w:rsidR="001044E3">
        <w:rPr>
          <w:rFonts w:ascii="Times New Roman" w:hAnsi="Times New Roman" w:cs="Times New Roman"/>
          <w:sz w:val="24"/>
          <w:szCs w:val="24"/>
        </w:rPr>
        <w:t>. Therefore, other methods</w:t>
      </w:r>
      <w:r w:rsidR="00A36333">
        <w:rPr>
          <w:rFonts w:ascii="Times New Roman" w:hAnsi="Times New Roman" w:cs="Times New Roman"/>
          <w:sz w:val="24"/>
          <w:szCs w:val="24"/>
        </w:rPr>
        <w:t xml:space="preserve">, like gradient boosting or </w:t>
      </w:r>
      <w:r w:rsidR="0053221F">
        <w:rPr>
          <w:rFonts w:ascii="Times New Roman" w:hAnsi="Times New Roman" w:cs="Times New Roman"/>
          <w:sz w:val="24"/>
          <w:szCs w:val="24"/>
        </w:rPr>
        <w:t>Random Forest</w:t>
      </w:r>
      <w:r w:rsidR="00A36333">
        <w:rPr>
          <w:rFonts w:ascii="Times New Roman" w:hAnsi="Times New Roman" w:cs="Times New Roman"/>
          <w:sz w:val="24"/>
          <w:szCs w:val="24"/>
        </w:rPr>
        <w:t>,</w:t>
      </w:r>
      <w:r w:rsidR="001044E3">
        <w:rPr>
          <w:rFonts w:ascii="Times New Roman" w:hAnsi="Times New Roman" w:cs="Times New Roman"/>
          <w:sz w:val="24"/>
          <w:szCs w:val="24"/>
        </w:rPr>
        <w:t xml:space="preserve"> should be pursued that </w:t>
      </w:r>
      <w:r w:rsidR="00A36333" w:rsidRPr="00A36333">
        <w:rPr>
          <w:rFonts w:ascii="Times New Roman" w:hAnsi="Times New Roman" w:cs="Times New Roman"/>
          <w:sz w:val="24"/>
          <w:szCs w:val="24"/>
        </w:rPr>
        <w:t xml:space="preserve">can predict property prices with higher accuracy than traditional hedonic pricing </w:t>
      </w:r>
      <w:r w:rsidR="00A36333">
        <w:rPr>
          <w:rFonts w:ascii="Times New Roman" w:hAnsi="Times New Roman" w:cs="Times New Roman"/>
          <w:sz w:val="24"/>
          <w:szCs w:val="24"/>
        </w:rPr>
        <w:t xml:space="preserve">models </w:t>
      </w:r>
      <w:r w:rsidR="00A36333" w:rsidRPr="00A36333">
        <w:rPr>
          <w:rFonts w:ascii="Times New Roman" w:hAnsi="Times New Roman" w:cs="Times New Roman"/>
          <w:sz w:val="24"/>
          <w:szCs w:val="24"/>
        </w:rPr>
        <w:t>(</w:t>
      </w:r>
      <w:proofErr w:type="spellStart"/>
      <w:r w:rsidR="00A36333" w:rsidRPr="00A36333">
        <w:rPr>
          <w:rFonts w:ascii="Times New Roman" w:hAnsi="Times New Roman" w:cs="Times New Roman"/>
          <w:sz w:val="24"/>
          <w:szCs w:val="24"/>
        </w:rPr>
        <w:t>Antipov</w:t>
      </w:r>
      <w:proofErr w:type="spellEnd"/>
      <w:r w:rsidR="00A36333" w:rsidRPr="00A36333">
        <w:rPr>
          <w:rFonts w:ascii="Times New Roman" w:hAnsi="Times New Roman" w:cs="Times New Roman"/>
          <w:sz w:val="24"/>
          <w:szCs w:val="24"/>
        </w:rPr>
        <w:t xml:space="preserve"> and </w:t>
      </w:r>
      <w:proofErr w:type="spellStart"/>
      <w:r w:rsidR="00A36333" w:rsidRPr="00A36333">
        <w:rPr>
          <w:rFonts w:ascii="Times New Roman" w:hAnsi="Times New Roman" w:cs="Times New Roman"/>
          <w:sz w:val="24"/>
          <w:szCs w:val="24"/>
        </w:rPr>
        <w:t>Pokryshevskaya</w:t>
      </w:r>
      <w:proofErr w:type="spellEnd"/>
      <w:r w:rsidR="00A36333" w:rsidRPr="00A36333">
        <w:rPr>
          <w:rFonts w:ascii="Times New Roman" w:hAnsi="Times New Roman" w:cs="Times New Roman"/>
          <w:sz w:val="24"/>
          <w:szCs w:val="24"/>
        </w:rPr>
        <w:t xml:space="preserve"> 2012; </w:t>
      </w:r>
      <w:r w:rsidR="007D4B60" w:rsidRPr="00A36333">
        <w:rPr>
          <w:rFonts w:ascii="Times New Roman" w:hAnsi="Times New Roman" w:cs="Times New Roman"/>
          <w:sz w:val="24"/>
          <w:szCs w:val="24"/>
        </w:rPr>
        <w:t xml:space="preserve">Flanagan </w:t>
      </w:r>
      <w:r w:rsidR="007D4B60">
        <w:rPr>
          <w:rFonts w:ascii="Times New Roman" w:hAnsi="Times New Roman" w:cs="Times New Roman"/>
          <w:sz w:val="24"/>
          <w:szCs w:val="24"/>
        </w:rPr>
        <w:t xml:space="preserve">and Peterson </w:t>
      </w:r>
      <w:r w:rsidR="00A36333" w:rsidRPr="00A36333">
        <w:rPr>
          <w:rFonts w:ascii="Times New Roman" w:hAnsi="Times New Roman" w:cs="Times New Roman"/>
          <w:sz w:val="24"/>
          <w:szCs w:val="24"/>
        </w:rPr>
        <w:t>2009)</w:t>
      </w:r>
      <w:r w:rsidR="00A36333">
        <w:rPr>
          <w:rFonts w:ascii="Times New Roman" w:hAnsi="Times New Roman" w:cs="Times New Roman"/>
          <w:sz w:val="24"/>
          <w:szCs w:val="24"/>
        </w:rPr>
        <w:t>.</w:t>
      </w:r>
    </w:p>
    <w:p w:rsidR="00A36333" w:rsidRDefault="00A36333" w:rsidP="00A36333">
      <w:pPr>
        <w:pStyle w:val="NoSpacing"/>
        <w:ind w:firstLine="720"/>
        <w:rPr>
          <w:rFonts w:ascii="Times New Roman" w:hAnsi="Times New Roman" w:cs="Times New Roman"/>
          <w:sz w:val="24"/>
          <w:szCs w:val="24"/>
        </w:rPr>
      </w:pPr>
    </w:p>
    <w:p w:rsidR="00C65ECF" w:rsidRDefault="00EA4494" w:rsidP="00A36333">
      <w:pPr>
        <w:pStyle w:val="NoSpacing"/>
        <w:rPr>
          <w:rFonts w:ascii="Times New Roman" w:hAnsi="Times New Roman" w:cs="Times New Roman"/>
          <w:sz w:val="24"/>
          <w:szCs w:val="24"/>
        </w:rPr>
      </w:pPr>
      <w:r>
        <w:rPr>
          <w:rFonts w:ascii="Times New Roman" w:hAnsi="Times New Roman" w:cs="Times New Roman"/>
          <w:b/>
          <w:sz w:val="24"/>
          <w:szCs w:val="24"/>
        </w:rPr>
        <w:t>Objective: What is the Convenience Factor?</w:t>
      </w:r>
    </w:p>
    <w:p w:rsidR="00EA4494" w:rsidRDefault="00CF2B60" w:rsidP="003A66B6">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geospatial analyst would look at the qualities of the neighborhood and quantify it, measuring the environment </w:t>
      </w:r>
      <w:r w:rsidR="008E0A44">
        <w:rPr>
          <w:rFonts w:ascii="Times New Roman" w:hAnsi="Times New Roman" w:cs="Times New Roman"/>
          <w:sz w:val="24"/>
          <w:szCs w:val="24"/>
        </w:rPr>
        <w:t xml:space="preserve">as influencers as a way to go hand-and-hand with the internal features. For example, satellite imagery can be used to predict housing prices. In fact, an attempt was done by Stephen Law et al., where the neighborhood was shown to be a more predictive factor in housing prices than the local streets and the houses themselves (Law, Paige, Russell 2019, 16). </w:t>
      </w:r>
      <w:r w:rsidR="00406E33">
        <w:rPr>
          <w:rFonts w:ascii="Times New Roman" w:hAnsi="Times New Roman" w:cs="Times New Roman"/>
          <w:sz w:val="24"/>
          <w:szCs w:val="24"/>
        </w:rPr>
        <w:t xml:space="preserve">But what </w:t>
      </w:r>
      <w:r w:rsidR="00EA4494">
        <w:rPr>
          <w:rFonts w:ascii="Times New Roman" w:hAnsi="Times New Roman" w:cs="Times New Roman"/>
          <w:sz w:val="24"/>
          <w:szCs w:val="24"/>
        </w:rPr>
        <w:t>POI-derived features should we be looking at as the most predictive of residential property values?</w:t>
      </w:r>
    </w:p>
    <w:p w:rsidR="00EF2B06" w:rsidRDefault="00EF2B06" w:rsidP="003A66B6">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Whatever amenity it may be, there is always one that stands out as an essential service among the others: the convenience factor—grocery stores and hybrid shopping centers that carry essential goods and services that are required for modern day living. In other words, without modern grocery shopping centers, people wouldn’t have this convenience factor and that would severely hamper their every day functioning. At best, a home owner would have to shop at a local farm, at worst, they would have to travel for miles to get essential supplies. And that distance </w:t>
      </w:r>
      <w:r w:rsidR="00B93D19">
        <w:rPr>
          <w:rFonts w:ascii="Times New Roman" w:hAnsi="Times New Roman" w:cs="Times New Roman"/>
          <w:sz w:val="24"/>
          <w:szCs w:val="24"/>
        </w:rPr>
        <w:t>to the nearest grocery store</w:t>
      </w:r>
      <w:r>
        <w:rPr>
          <w:rFonts w:ascii="Times New Roman" w:hAnsi="Times New Roman" w:cs="Times New Roman"/>
          <w:sz w:val="24"/>
          <w:szCs w:val="24"/>
        </w:rPr>
        <w:t xml:space="preserve"> can </w:t>
      </w:r>
      <w:r w:rsidR="00CC4B62">
        <w:rPr>
          <w:rFonts w:ascii="Times New Roman" w:hAnsi="Times New Roman" w:cs="Times New Roman"/>
          <w:sz w:val="24"/>
          <w:szCs w:val="24"/>
        </w:rPr>
        <w:t>be</w:t>
      </w:r>
      <w:r>
        <w:rPr>
          <w:rFonts w:ascii="Times New Roman" w:hAnsi="Times New Roman" w:cs="Times New Roman"/>
          <w:sz w:val="24"/>
          <w:szCs w:val="24"/>
        </w:rPr>
        <w:t xml:space="preserve"> a major factor in determining housing price. </w:t>
      </w:r>
    </w:p>
    <w:p w:rsidR="00854C44" w:rsidRDefault="00406E33" w:rsidP="00693B3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sidR="001153E4">
        <w:rPr>
          <w:rFonts w:ascii="Times New Roman" w:hAnsi="Times New Roman" w:cs="Times New Roman"/>
          <w:sz w:val="24"/>
          <w:szCs w:val="24"/>
        </w:rPr>
        <w:t xml:space="preserve">Therefore, we want to see how grocery stores influence current listing price, just like any other external amenity. </w:t>
      </w:r>
      <w:r w:rsidR="00AA19E0">
        <w:rPr>
          <w:rFonts w:ascii="Times New Roman" w:hAnsi="Times New Roman" w:cs="Times New Roman"/>
          <w:sz w:val="24"/>
          <w:szCs w:val="24"/>
        </w:rPr>
        <w:t>And because these are external amenities, they can both be categorized and quantified, allowing for machine learning models to be implemented</w:t>
      </w:r>
      <w:r w:rsidR="00A7079D">
        <w:rPr>
          <w:rFonts w:ascii="Times New Roman" w:hAnsi="Times New Roman" w:cs="Times New Roman"/>
          <w:sz w:val="24"/>
          <w:szCs w:val="24"/>
        </w:rPr>
        <w:t xml:space="preserve">. The next section provides an explanation as to why the categories for our models were chosen, as well as support for the so-called convenience factor. </w:t>
      </w:r>
      <w:r w:rsidR="00854C44">
        <w:rPr>
          <w:rFonts w:ascii="Times New Roman" w:hAnsi="Times New Roman" w:cs="Times New Roman"/>
          <w:sz w:val="24"/>
          <w:szCs w:val="24"/>
        </w:rPr>
        <w:t xml:space="preserve">We will then present the basic research methodology, which </w:t>
      </w:r>
      <w:r w:rsidR="00854C44">
        <w:rPr>
          <w:rFonts w:ascii="Times New Roman" w:hAnsi="Times New Roman" w:cs="Times New Roman"/>
          <w:sz w:val="24"/>
          <w:szCs w:val="24"/>
        </w:rPr>
        <w:lastRenderedPageBreak/>
        <w:t xml:space="preserve">additionally uses a custom-made </w:t>
      </w:r>
      <w:proofErr w:type="spellStart"/>
      <w:r w:rsidR="00854C44">
        <w:rPr>
          <w:rFonts w:ascii="Times New Roman" w:hAnsi="Times New Roman" w:cs="Times New Roman"/>
          <w:sz w:val="24"/>
          <w:szCs w:val="24"/>
        </w:rPr>
        <w:t>Javascript</w:t>
      </w:r>
      <w:proofErr w:type="spellEnd"/>
      <w:r w:rsidR="00854C44">
        <w:rPr>
          <w:rFonts w:ascii="Times New Roman" w:hAnsi="Times New Roman" w:cs="Times New Roman"/>
          <w:sz w:val="24"/>
          <w:szCs w:val="24"/>
        </w:rPr>
        <w:t xml:space="preserve"> HTML app that utilizes Overpass API. The design will answer:</w:t>
      </w:r>
    </w:p>
    <w:p w:rsidR="00854C44" w:rsidRDefault="00854C44"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Which POIs are most predictive in regards to current listing price?</w:t>
      </w:r>
    </w:p>
    <w:p w:rsidR="00BE5DD8" w:rsidRDefault="00BE5DD8"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Do non-traditional or traditional grocery stores matter more in predicting housing costs?</w:t>
      </w:r>
    </w:p>
    <w:p w:rsidR="00BE5DD8" w:rsidRDefault="00BE5DD8" w:rsidP="00854C44">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Do grocery stores actually have an impact in comparison to the baseline?</w:t>
      </w:r>
    </w:p>
    <w:p w:rsidR="00C9087B" w:rsidRDefault="00314DC9" w:rsidP="00BE5DD8">
      <w:pPr>
        <w:pStyle w:val="NoSpacing"/>
        <w:ind w:left="720"/>
        <w:rPr>
          <w:rFonts w:ascii="Times New Roman" w:hAnsi="Times New Roman" w:cs="Times New Roman"/>
          <w:sz w:val="24"/>
          <w:szCs w:val="24"/>
        </w:rPr>
      </w:pPr>
      <w:r>
        <w:rPr>
          <w:rFonts w:ascii="Times New Roman" w:hAnsi="Times New Roman" w:cs="Times New Roman"/>
          <w:sz w:val="24"/>
          <w:szCs w:val="24"/>
        </w:rPr>
        <w:t xml:space="preserve">Once the data is analyzed using various machine learning methods, like the suggested </w:t>
      </w:r>
      <w:r w:rsidR="0053221F">
        <w:rPr>
          <w:rFonts w:ascii="Times New Roman" w:hAnsi="Times New Roman" w:cs="Times New Roman"/>
          <w:sz w:val="24"/>
          <w:szCs w:val="24"/>
        </w:rPr>
        <w:t>Random Forest</w:t>
      </w:r>
      <w:r>
        <w:rPr>
          <w:rFonts w:ascii="Times New Roman" w:hAnsi="Times New Roman" w:cs="Times New Roman"/>
          <w:sz w:val="24"/>
          <w:szCs w:val="24"/>
        </w:rPr>
        <w:t xml:space="preserve">, we will discuss further optimization and the potential pros and cons of using these methods. </w:t>
      </w:r>
    </w:p>
    <w:p w:rsidR="00C9087B" w:rsidRDefault="00C9087B" w:rsidP="00C9087B">
      <w:pPr>
        <w:pStyle w:val="NoSpacing"/>
        <w:ind w:left="720"/>
        <w:jc w:val="center"/>
        <w:rPr>
          <w:rFonts w:ascii="Times New Roman" w:hAnsi="Times New Roman" w:cs="Times New Roman"/>
          <w:sz w:val="24"/>
          <w:szCs w:val="24"/>
        </w:rPr>
      </w:pPr>
    </w:p>
    <w:p w:rsidR="00C9087B" w:rsidRDefault="00C9087B" w:rsidP="00C9087B">
      <w:pPr>
        <w:pStyle w:val="NoSpacing"/>
        <w:ind w:left="720"/>
        <w:jc w:val="center"/>
        <w:rPr>
          <w:rFonts w:ascii="Times New Roman" w:hAnsi="Times New Roman" w:cs="Times New Roman"/>
          <w:sz w:val="24"/>
          <w:szCs w:val="24"/>
        </w:rPr>
      </w:pPr>
      <w:r>
        <w:rPr>
          <w:rFonts w:ascii="Times New Roman" w:hAnsi="Times New Roman" w:cs="Times New Roman"/>
          <w:b/>
          <w:sz w:val="24"/>
          <w:szCs w:val="24"/>
        </w:rPr>
        <w:t>Literature Review</w:t>
      </w:r>
    </w:p>
    <w:p w:rsidR="00C9087B" w:rsidRDefault="00A82D2E" w:rsidP="00A82D2E">
      <w:pPr>
        <w:pStyle w:val="NoSpacing"/>
        <w:rPr>
          <w:rFonts w:ascii="Times New Roman" w:hAnsi="Times New Roman" w:cs="Times New Roman"/>
          <w:b/>
          <w:sz w:val="24"/>
          <w:szCs w:val="24"/>
        </w:rPr>
      </w:pPr>
      <w:r>
        <w:rPr>
          <w:rFonts w:ascii="Times New Roman" w:hAnsi="Times New Roman" w:cs="Times New Roman"/>
          <w:b/>
          <w:sz w:val="24"/>
          <w:szCs w:val="24"/>
        </w:rPr>
        <w:t>Categorization</w:t>
      </w:r>
    </w:p>
    <w:p w:rsidR="00B51C8C" w:rsidRDefault="00A82D2E" w:rsidP="00A82D2E">
      <w:pPr>
        <w:pStyle w:val="NoSpacing"/>
        <w:rPr>
          <w:rFonts w:ascii="Times New Roman" w:hAnsi="Times New Roman" w:cs="Times New Roman"/>
          <w:sz w:val="24"/>
          <w:szCs w:val="24"/>
        </w:rPr>
      </w:pPr>
      <w:r>
        <w:rPr>
          <w:rFonts w:ascii="Times New Roman" w:hAnsi="Times New Roman" w:cs="Times New Roman"/>
          <w:b/>
          <w:sz w:val="24"/>
          <w:szCs w:val="24"/>
        </w:rPr>
        <w:tab/>
      </w:r>
      <w:r w:rsidR="0084412D">
        <w:rPr>
          <w:rFonts w:ascii="Times New Roman" w:hAnsi="Times New Roman" w:cs="Times New Roman"/>
          <w:sz w:val="24"/>
          <w:szCs w:val="24"/>
        </w:rPr>
        <w:t xml:space="preserve">It has already been demonstrated that other external amenities at least have “some” influence </w:t>
      </w:r>
      <w:r w:rsidR="007B00BE">
        <w:rPr>
          <w:rFonts w:ascii="Times New Roman" w:hAnsi="Times New Roman" w:cs="Times New Roman"/>
          <w:sz w:val="24"/>
          <w:szCs w:val="24"/>
        </w:rPr>
        <w:t xml:space="preserve">on housing price. We also know that this effect can be calculated via hedonic pricing models, machine learning models, and through geospatial analysis. </w:t>
      </w:r>
      <w:r w:rsidR="00EC70B9">
        <w:rPr>
          <w:rFonts w:ascii="Times New Roman" w:hAnsi="Times New Roman" w:cs="Times New Roman"/>
          <w:sz w:val="24"/>
          <w:szCs w:val="24"/>
        </w:rPr>
        <w:t xml:space="preserve">So, how exactly would we classify a grocery store and quantify it? </w:t>
      </w:r>
      <w:r w:rsidR="00CD0421" w:rsidRPr="00CD0421">
        <w:rPr>
          <w:rFonts w:ascii="Times New Roman" w:hAnsi="Times New Roman" w:cs="Times New Roman"/>
          <w:sz w:val="24"/>
          <w:szCs w:val="24"/>
        </w:rPr>
        <w:t xml:space="preserve">Ephraim </w:t>
      </w:r>
      <w:proofErr w:type="spellStart"/>
      <w:r w:rsidR="00CD0421" w:rsidRPr="00CD0421">
        <w:rPr>
          <w:rFonts w:ascii="Times New Roman" w:hAnsi="Times New Roman" w:cs="Times New Roman"/>
          <w:sz w:val="24"/>
          <w:szCs w:val="24"/>
        </w:rPr>
        <w:t>Leibtag</w:t>
      </w:r>
      <w:proofErr w:type="spellEnd"/>
      <w:r w:rsidR="0004040C">
        <w:rPr>
          <w:rFonts w:ascii="Times New Roman" w:hAnsi="Times New Roman" w:cs="Times New Roman"/>
          <w:sz w:val="24"/>
          <w:szCs w:val="24"/>
        </w:rPr>
        <w:t xml:space="preserve"> (2005)</w:t>
      </w:r>
      <w:r w:rsidR="00CD0421">
        <w:rPr>
          <w:rFonts w:ascii="Times New Roman" w:hAnsi="Times New Roman" w:cs="Times New Roman"/>
          <w:sz w:val="24"/>
          <w:szCs w:val="24"/>
        </w:rPr>
        <w:t xml:space="preserve"> </w:t>
      </w:r>
      <w:r w:rsidR="00BD5666">
        <w:rPr>
          <w:rFonts w:ascii="Times New Roman" w:hAnsi="Times New Roman" w:cs="Times New Roman"/>
          <w:sz w:val="24"/>
          <w:szCs w:val="24"/>
        </w:rPr>
        <w:t>outlined a base framework for what the “grocery store” categories could be, he split them into the traditional grocery stores, which were the “conventional supermarkets”, specialty stores, warehouse stores, and the like, all limited in their size. Then, there are the non-traditional grocery stores, which were supercenters, wholesale clubs, and other mass merchandizers that were not only large, but were hybrid in their goods sold.</w:t>
      </w:r>
    </w:p>
    <w:p w:rsidR="00482599" w:rsidRDefault="00B51C8C" w:rsidP="00A82D2E">
      <w:pPr>
        <w:pStyle w:val="NoSpacing"/>
        <w:rPr>
          <w:rFonts w:ascii="Times New Roman" w:hAnsi="Times New Roman" w:cs="Times New Roman"/>
          <w:sz w:val="24"/>
          <w:szCs w:val="24"/>
        </w:rPr>
      </w:pPr>
      <w:r w:rsidRPr="00B51C8C">
        <w:rPr>
          <w:rFonts w:ascii="Times New Roman" w:hAnsi="Times New Roman" w:cs="Times New Roman"/>
          <w:sz w:val="24"/>
          <w:szCs w:val="24"/>
        </w:rPr>
        <w:tab/>
        <w:t>Forrest</w:t>
      </w:r>
      <w:r w:rsidR="00BD5666" w:rsidRPr="00B51C8C">
        <w:rPr>
          <w:rFonts w:ascii="Times New Roman" w:hAnsi="Times New Roman" w:cs="Times New Roman"/>
          <w:sz w:val="24"/>
          <w:szCs w:val="24"/>
        </w:rPr>
        <w:t xml:space="preserve"> </w:t>
      </w:r>
      <w:proofErr w:type="spellStart"/>
      <w:r w:rsidRPr="00B51C8C">
        <w:rPr>
          <w:rFonts w:ascii="Times New Roman" w:hAnsi="Times New Roman" w:cs="Times New Roman"/>
          <w:sz w:val="24"/>
          <w:szCs w:val="24"/>
        </w:rPr>
        <w:t>Stegelin</w:t>
      </w:r>
      <w:proofErr w:type="spellEnd"/>
      <w:r w:rsidR="00DA0799">
        <w:rPr>
          <w:rFonts w:ascii="Times New Roman" w:hAnsi="Times New Roman" w:cs="Times New Roman"/>
          <w:sz w:val="24"/>
          <w:szCs w:val="24"/>
        </w:rPr>
        <w:t xml:space="preserve"> (2016) had </w:t>
      </w:r>
      <w:r w:rsidR="008F2D2D">
        <w:rPr>
          <w:rFonts w:ascii="Times New Roman" w:hAnsi="Times New Roman" w:cs="Times New Roman"/>
          <w:sz w:val="24"/>
          <w:szCs w:val="24"/>
        </w:rPr>
        <w:t xml:space="preserve">a similar classification, narrowing the search to the </w:t>
      </w:r>
      <w:r w:rsidR="008F2D2D" w:rsidRPr="004F4E38">
        <w:rPr>
          <w:rFonts w:ascii="Times New Roman" w:hAnsi="Times New Roman" w:cs="Times New Roman"/>
          <w:sz w:val="24"/>
          <w:szCs w:val="24"/>
        </w:rPr>
        <w:t>North Georgia and the Atlanta Metro counties</w:t>
      </w:r>
      <w:r w:rsidR="008F2D2D">
        <w:rPr>
          <w:rFonts w:ascii="Times New Roman" w:hAnsi="Times New Roman" w:cs="Times New Roman"/>
          <w:sz w:val="24"/>
          <w:szCs w:val="24"/>
        </w:rPr>
        <w:t xml:space="preserve">. </w:t>
      </w:r>
      <w:r w:rsidR="003104FC">
        <w:rPr>
          <w:rFonts w:ascii="Times New Roman" w:hAnsi="Times New Roman" w:cs="Times New Roman"/>
          <w:sz w:val="24"/>
          <w:szCs w:val="24"/>
        </w:rPr>
        <w:t xml:space="preserve">He defined the various stores into regional chains, warehouse clubs, national chains, mass merchants, and department stores. However, the examples given coincided with </w:t>
      </w:r>
      <w:proofErr w:type="spellStart"/>
      <w:r w:rsidR="003104FC" w:rsidRPr="00CD0421">
        <w:rPr>
          <w:rFonts w:ascii="Times New Roman" w:hAnsi="Times New Roman" w:cs="Times New Roman"/>
          <w:sz w:val="24"/>
          <w:szCs w:val="24"/>
        </w:rPr>
        <w:t>Leibtag</w:t>
      </w:r>
      <w:r w:rsidR="003104FC">
        <w:rPr>
          <w:rFonts w:ascii="Times New Roman" w:hAnsi="Times New Roman" w:cs="Times New Roman"/>
          <w:sz w:val="24"/>
          <w:szCs w:val="24"/>
        </w:rPr>
        <w:t>’s</w:t>
      </w:r>
      <w:proofErr w:type="spellEnd"/>
      <w:r w:rsidR="003104FC">
        <w:rPr>
          <w:rFonts w:ascii="Times New Roman" w:hAnsi="Times New Roman" w:cs="Times New Roman"/>
          <w:sz w:val="24"/>
          <w:szCs w:val="24"/>
        </w:rPr>
        <w:t xml:space="preserve"> (2005) classifications. For example, the warehouse clubs are the wholesale clubs, thanks to examples like Costco and Sam’s club, and the mass merchants are the supercenters, as they b</w:t>
      </w:r>
      <w:r w:rsidR="00482599">
        <w:rPr>
          <w:rFonts w:ascii="Times New Roman" w:hAnsi="Times New Roman" w:cs="Times New Roman"/>
          <w:sz w:val="24"/>
          <w:szCs w:val="24"/>
        </w:rPr>
        <w:t xml:space="preserve">oth include Walmart and Target. </w:t>
      </w:r>
    </w:p>
    <w:p w:rsidR="00BD5666" w:rsidRDefault="00482599"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21777F">
        <w:rPr>
          <w:rFonts w:ascii="Times New Roman" w:hAnsi="Times New Roman" w:cs="Times New Roman"/>
          <w:sz w:val="24"/>
          <w:szCs w:val="24"/>
        </w:rPr>
        <w:t>Emerson</w:t>
      </w:r>
      <w:r w:rsidR="00182319" w:rsidRPr="00182319">
        <w:rPr>
          <w:rFonts w:ascii="Times New Roman" w:hAnsi="Times New Roman" w:cs="Times New Roman"/>
          <w:sz w:val="24"/>
          <w:szCs w:val="24"/>
        </w:rPr>
        <w:t xml:space="preserve"> </w:t>
      </w:r>
      <w:r w:rsidR="00F6419A">
        <w:rPr>
          <w:rFonts w:ascii="Times New Roman" w:hAnsi="Times New Roman" w:cs="Times New Roman"/>
          <w:sz w:val="24"/>
          <w:szCs w:val="24"/>
        </w:rPr>
        <w:t xml:space="preserve">et al. and Joseph Brown </w:t>
      </w:r>
      <w:r w:rsidR="00182319" w:rsidRPr="00182319">
        <w:rPr>
          <w:rFonts w:ascii="Times New Roman" w:hAnsi="Times New Roman" w:cs="Times New Roman"/>
          <w:sz w:val="24"/>
          <w:szCs w:val="24"/>
        </w:rPr>
        <w:t>(</w:t>
      </w:r>
      <w:r w:rsidR="0021777F" w:rsidRPr="00182319">
        <w:rPr>
          <w:rFonts w:ascii="Times New Roman" w:hAnsi="Times New Roman" w:cs="Times New Roman"/>
          <w:sz w:val="24"/>
          <w:szCs w:val="24"/>
        </w:rPr>
        <w:t>Emerson</w:t>
      </w:r>
      <w:r w:rsidR="00F6419A">
        <w:rPr>
          <w:rFonts w:ascii="Times New Roman" w:hAnsi="Times New Roman" w:cs="Times New Roman"/>
          <w:sz w:val="24"/>
          <w:szCs w:val="24"/>
        </w:rPr>
        <w:t xml:space="preserve">, </w:t>
      </w:r>
      <w:r w:rsidR="0021777F">
        <w:rPr>
          <w:rFonts w:ascii="Times New Roman" w:hAnsi="Times New Roman" w:cs="Times New Roman"/>
          <w:sz w:val="24"/>
          <w:szCs w:val="24"/>
        </w:rPr>
        <w:t>House</w:t>
      </w:r>
      <w:r w:rsidR="00F6419A">
        <w:rPr>
          <w:rFonts w:ascii="Times New Roman" w:hAnsi="Times New Roman" w:cs="Times New Roman"/>
          <w:sz w:val="24"/>
          <w:szCs w:val="24"/>
        </w:rPr>
        <w:t>,</w:t>
      </w:r>
      <w:r w:rsidR="00182319" w:rsidRPr="00182319">
        <w:rPr>
          <w:rFonts w:ascii="Times New Roman" w:hAnsi="Times New Roman" w:cs="Times New Roman"/>
          <w:sz w:val="24"/>
          <w:szCs w:val="24"/>
        </w:rPr>
        <w:t xml:space="preserve"> </w:t>
      </w:r>
      <w:r w:rsidR="0021777F">
        <w:rPr>
          <w:rFonts w:ascii="Times New Roman" w:hAnsi="Times New Roman" w:cs="Times New Roman"/>
          <w:sz w:val="24"/>
          <w:szCs w:val="24"/>
        </w:rPr>
        <w:t>Palma</w:t>
      </w:r>
      <w:r w:rsidR="00182319" w:rsidRPr="00182319">
        <w:rPr>
          <w:rFonts w:ascii="Times New Roman" w:hAnsi="Times New Roman" w:cs="Times New Roman"/>
          <w:sz w:val="24"/>
          <w:szCs w:val="24"/>
        </w:rPr>
        <w:t xml:space="preserve"> 2003</w:t>
      </w:r>
      <w:r w:rsidR="00F6419A">
        <w:rPr>
          <w:rFonts w:ascii="Times New Roman" w:hAnsi="Times New Roman" w:cs="Times New Roman"/>
          <w:sz w:val="24"/>
          <w:szCs w:val="24"/>
        </w:rPr>
        <w:t>; Brown 2004</w:t>
      </w:r>
      <w:r w:rsidR="00182319" w:rsidRPr="00182319">
        <w:rPr>
          <w:rFonts w:ascii="Times New Roman" w:hAnsi="Times New Roman" w:cs="Times New Roman"/>
          <w:sz w:val="24"/>
          <w:szCs w:val="24"/>
        </w:rPr>
        <w:t>)</w:t>
      </w:r>
      <w:r w:rsidR="00F6419A">
        <w:rPr>
          <w:rFonts w:ascii="Times New Roman" w:hAnsi="Times New Roman" w:cs="Times New Roman"/>
          <w:sz w:val="24"/>
          <w:szCs w:val="24"/>
        </w:rPr>
        <w:t xml:space="preserve"> proposed a different type of categorization, splitting the grocery stores into three different types based on their quality, price, and services provided. Generally, there were the “higher price, higher quality” Type A stores, the medium quality, medium price Type B stores, and the low quality, low price Type C stores. The issue is that this classification does not mesh well with </w:t>
      </w:r>
      <w:proofErr w:type="spellStart"/>
      <w:r w:rsidR="00F6419A" w:rsidRPr="00CD0421">
        <w:rPr>
          <w:rFonts w:ascii="Times New Roman" w:hAnsi="Times New Roman" w:cs="Times New Roman"/>
          <w:sz w:val="24"/>
          <w:szCs w:val="24"/>
        </w:rPr>
        <w:t>Leibtag</w:t>
      </w:r>
      <w:r w:rsidR="00F6419A">
        <w:rPr>
          <w:rFonts w:ascii="Times New Roman" w:hAnsi="Times New Roman" w:cs="Times New Roman"/>
          <w:sz w:val="24"/>
          <w:szCs w:val="24"/>
        </w:rPr>
        <w:t>’s</w:t>
      </w:r>
      <w:proofErr w:type="spellEnd"/>
      <w:r w:rsidR="00F6419A">
        <w:rPr>
          <w:rFonts w:ascii="Times New Roman" w:hAnsi="Times New Roman" w:cs="Times New Roman"/>
          <w:sz w:val="24"/>
          <w:szCs w:val="24"/>
        </w:rPr>
        <w:t xml:space="preserve"> and </w:t>
      </w:r>
      <w:proofErr w:type="spellStart"/>
      <w:r w:rsidR="00F6419A" w:rsidRPr="00B51C8C">
        <w:rPr>
          <w:rFonts w:ascii="Times New Roman" w:hAnsi="Times New Roman" w:cs="Times New Roman"/>
          <w:sz w:val="24"/>
          <w:szCs w:val="24"/>
        </w:rPr>
        <w:t>Stegelin</w:t>
      </w:r>
      <w:proofErr w:type="spellEnd"/>
      <w:r w:rsidR="00DE43FE">
        <w:rPr>
          <w:rFonts w:ascii="Times New Roman" w:hAnsi="Times New Roman" w:cs="Times New Roman"/>
          <w:sz w:val="24"/>
          <w:szCs w:val="24"/>
        </w:rPr>
        <w:t xml:space="preserve"> (2016)</w:t>
      </w:r>
      <w:r w:rsidR="00F6419A">
        <w:rPr>
          <w:rFonts w:ascii="Times New Roman" w:hAnsi="Times New Roman" w:cs="Times New Roman"/>
          <w:sz w:val="24"/>
          <w:szCs w:val="24"/>
        </w:rPr>
        <w:t xml:space="preserve"> categories. There isn’t even a “non-traditional” or “traditional” filter. The main argument is that this classification makes it easier to </w:t>
      </w:r>
      <w:r w:rsidR="004F2146">
        <w:rPr>
          <w:rFonts w:ascii="Times New Roman" w:hAnsi="Times New Roman" w:cs="Times New Roman"/>
          <w:sz w:val="24"/>
          <w:szCs w:val="24"/>
        </w:rPr>
        <w:t xml:space="preserve">find correlations between customer patterns, instead of segmenting the stores themselves. </w:t>
      </w:r>
    </w:p>
    <w:p w:rsidR="004F2146" w:rsidRDefault="004F2146"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E30F1D">
        <w:rPr>
          <w:rFonts w:ascii="Times New Roman" w:hAnsi="Times New Roman" w:cs="Times New Roman"/>
          <w:sz w:val="24"/>
          <w:szCs w:val="24"/>
        </w:rPr>
        <w:t>We</w:t>
      </w:r>
      <w:r w:rsidR="00DE43FE">
        <w:rPr>
          <w:rFonts w:ascii="Times New Roman" w:hAnsi="Times New Roman" w:cs="Times New Roman"/>
          <w:sz w:val="24"/>
          <w:szCs w:val="24"/>
        </w:rPr>
        <w:t xml:space="preserve"> chose a more combined approach, requiring a traditional or non-traditional classifier, but also dividing grocery stores with quality and services. Palma et al. (2003) compares the Type stores to </w:t>
      </w:r>
      <w:proofErr w:type="spellStart"/>
      <w:r w:rsidR="00DE43FE">
        <w:rPr>
          <w:rFonts w:ascii="Times New Roman" w:hAnsi="Times New Roman" w:cs="Times New Roman"/>
          <w:sz w:val="24"/>
          <w:szCs w:val="24"/>
        </w:rPr>
        <w:t>Stegelin’s</w:t>
      </w:r>
      <w:proofErr w:type="spellEnd"/>
      <w:r w:rsidR="00DE43FE">
        <w:rPr>
          <w:rFonts w:ascii="Times New Roman" w:hAnsi="Times New Roman" w:cs="Times New Roman"/>
          <w:sz w:val="24"/>
          <w:szCs w:val="24"/>
        </w:rPr>
        <w:t xml:space="preserve"> (2016) mass merchants, namely Walmart, and </w:t>
      </w:r>
      <w:r w:rsidR="00F140BF">
        <w:rPr>
          <w:rFonts w:ascii="Times New Roman" w:hAnsi="Times New Roman" w:cs="Times New Roman"/>
          <w:sz w:val="24"/>
          <w:szCs w:val="24"/>
        </w:rPr>
        <w:t>thus</w:t>
      </w:r>
      <w:r w:rsidR="00DE43FE">
        <w:rPr>
          <w:rFonts w:ascii="Times New Roman" w:hAnsi="Times New Roman" w:cs="Times New Roman"/>
          <w:sz w:val="24"/>
          <w:szCs w:val="24"/>
        </w:rPr>
        <w:t xml:space="preserve"> </w:t>
      </w:r>
      <w:proofErr w:type="spellStart"/>
      <w:r w:rsidR="00DE43FE">
        <w:rPr>
          <w:rFonts w:ascii="Times New Roman" w:hAnsi="Times New Roman" w:cs="Times New Roman"/>
          <w:sz w:val="24"/>
          <w:szCs w:val="24"/>
        </w:rPr>
        <w:t>Leibtag’s</w:t>
      </w:r>
      <w:proofErr w:type="spellEnd"/>
      <w:r w:rsidR="00DE43FE">
        <w:rPr>
          <w:rFonts w:ascii="Times New Roman" w:hAnsi="Times New Roman" w:cs="Times New Roman"/>
          <w:sz w:val="24"/>
          <w:szCs w:val="24"/>
        </w:rPr>
        <w:t xml:space="preserve"> (2005) supercenters. Therefore, our more eclectic approach is still attempting to keep with the framework that the literature laid out. </w:t>
      </w:r>
    </w:p>
    <w:p w:rsidR="00013CCE" w:rsidRDefault="00013CCE" w:rsidP="00A82D2E">
      <w:pPr>
        <w:pStyle w:val="NoSpacing"/>
        <w:rPr>
          <w:rFonts w:ascii="Times New Roman" w:hAnsi="Times New Roman" w:cs="Times New Roman"/>
          <w:sz w:val="24"/>
          <w:szCs w:val="24"/>
        </w:rPr>
      </w:pPr>
    </w:p>
    <w:p w:rsidR="00013CCE" w:rsidRDefault="00013CCE" w:rsidP="00A82D2E">
      <w:pPr>
        <w:pStyle w:val="NoSpacing"/>
        <w:rPr>
          <w:rFonts w:ascii="Times New Roman" w:hAnsi="Times New Roman" w:cs="Times New Roman"/>
          <w:b/>
          <w:sz w:val="24"/>
          <w:szCs w:val="24"/>
        </w:rPr>
      </w:pPr>
      <w:r>
        <w:rPr>
          <w:rFonts w:ascii="Times New Roman" w:hAnsi="Times New Roman" w:cs="Times New Roman"/>
          <w:b/>
          <w:sz w:val="24"/>
          <w:szCs w:val="24"/>
        </w:rPr>
        <w:t>Grocery Stores as a Determinant</w:t>
      </w:r>
    </w:p>
    <w:p w:rsidR="00013CCE" w:rsidRDefault="008D5CB8" w:rsidP="001D33E2">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home owner would typically choose to shop at a grocery store based on its “utility”, defined as its convenience (distance from the home) and then its “assortment”. Assortment is defined differently based on the literature. For example, Brown (2004) went by variety, quality, and price, while </w:t>
      </w:r>
      <w:proofErr w:type="spellStart"/>
      <w:r w:rsidRPr="008D5CB8">
        <w:rPr>
          <w:rFonts w:ascii="Times New Roman" w:hAnsi="Times New Roman" w:cs="Times New Roman"/>
          <w:sz w:val="24"/>
          <w:szCs w:val="24"/>
        </w:rPr>
        <w:t>Mohsin</w:t>
      </w:r>
      <w:proofErr w:type="spellEnd"/>
      <w:r w:rsidRPr="008D5CB8">
        <w:rPr>
          <w:rFonts w:ascii="Times New Roman" w:hAnsi="Times New Roman" w:cs="Times New Roman"/>
          <w:sz w:val="24"/>
          <w:szCs w:val="24"/>
        </w:rPr>
        <w:t xml:space="preserve"> </w:t>
      </w:r>
      <w:proofErr w:type="spellStart"/>
      <w:r w:rsidRPr="008D5CB8">
        <w:rPr>
          <w:rFonts w:ascii="Times New Roman" w:hAnsi="Times New Roman" w:cs="Times New Roman"/>
          <w:sz w:val="24"/>
          <w:szCs w:val="24"/>
        </w:rPr>
        <w:t>Shahzad</w:t>
      </w:r>
      <w:proofErr w:type="spellEnd"/>
      <w:r w:rsidRPr="008D5CB8">
        <w:rPr>
          <w:rFonts w:ascii="Times New Roman" w:hAnsi="Times New Roman" w:cs="Times New Roman"/>
          <w:sz w:val="24"/>
          <w:szCs w:val="24"/>
        </w:rPr>
        <w:t xml:space="preserve"> et al. (</w:t>
      </w:r>
      <w:proofErr w:type="spellStart"/>
      <w:r w:rsidRPr="008D5CB8">
        <w:rPr>
          <w:rFonts w:ascii="Times New Roman" w:hAnsi="Times New Roman" w:cs="Times New Roman"/>
          <w:sz w:val="24"/>
          <w:szCs w:val="24"/>
        </w:rPr>
        <w:t>Shahzad</w:t>
      </w:r>
      <w:proofErr w:type="spellEnd"/>
      <w:r w:rsidRPr="008D5CB8">
        <w:rPr>
          <w:rFonts w:ascii="Times New Roman" w:hAnsi="Times New Roman" w:cs="Times New Roman"/>
          <w:sz w:val="24"/>
          <w:szCs w:val="24"/>
        </w:rPr>
        <w:t xml:space="preserve">, </w:t>
      </w:r>
      <w:r w:rsidR="00DB050C" w:rsidRPr="008D5CB8">
        <w:rPr>
          <w:rFonts w:ascii="Times New Roman" w:hAnsi="Times New Roman" w:cs="Times New Roman"/>
          <w:sz w:val="24"/>
          <w:szCs w:val="24"/>
        </w:rPr>
        <w:t>Zafar</w:t>
      </w:r>
      <w:r w:rsidR="00DB050C">
        <w:rPr>
          <w:rFonts w:ascii="Times New Roman" w:hAnsi="Times New Roman" w:cs="Times New Roman"/>
          <w:sz w:val="24"/>
          <w:szCs w:val="24"/>
        </w:rPr>
        <w:t xml:space="preserve">, and </w:t>
      </w:r>
      <w:proofErr w:type="spellStart"/>
      <w:r w:rsidRPr="008D5CB8">
        <w:rPr>
          <w:rFonts w:ascii="Times New Roman" w:hAnsi="Times New Roman" w:cs="Times New Roman"/>
          <w:sz w:val="24"/>
          <w:szCs w:val="24"/>
        </w:rPr>
        <w:t>Zulqarnain</w:t>
      </w:r>
      <w:proofErr w:type="spellEnd"/>
      <w:r w:rsidRPr="008D5CB8">
        <w:rPr>
          <w:rFonts w:ascii="Times New Roman" w:hAnsi="Times New Roman" w:cs="Times New Roman"/>
          <w:sz w:val="24"/>
          <w:szCs w:val="24"/>
        </w:rPr>
        <w:t xml:space="preserve"> 2015) argues in favor of “prices, quality of products, and branding”</w:t>
      </w:r>
      <w:r w:rsidR="001517B5">
        <w:rPr>
          <w:rFonts w:ascii="Times New Roman" w:hAnsi="Times New Roman" w:cs="Times New Roman"/>
          <w:sz w:val="24"/>
          <w:szCs w:val="24"/>
        </w:rPr>
        <w:t xml:space="preserve">. </w:t>
      </w:r>
      <w:r w:rsidR="005B0DE3">
        <w:rPr>
          <w:rFonts w:ascii="Times New Roman" w:hAnsi="Times New Roman" w:cs="Times New Roman"/>
          <w:sz w:val="24"/>
          <w:szCs w:val="24"/>
        </w:rPr>
        <w:t xml:space="preserve">While all factors determine store choice, it was found </w:t>
      </w:r>
      <w:r w:rsidR="005B0DE3">
        <w:rPr>
          <w:rFonts w:ascii="Times New Roman" w:hAnsi="Times New Roman" w:cs="Times New Roman"/>
          <w:sz w:val="24"/>
          <w:szCs w:val="24"/>
        </w:rPr>
        <w:lastRenderedPageBreak/>
        <w:t>that location was a statistically significan</w:t>
      </w:r>
      <w:r w:rsidR="00E6377B">
        <w:rPr>
          <w:rFonts w:ascii="Times New Roman" w:hAnsi="Times New Roman" w:cs="Times New Roman"/>
          <w:sz w:val="24"/>
          <w:szCs w:val="24"/>
        </w:rPr>
        <w:t>t influencer on consumer choice</w:t>
      </w:r>
      <w:r w:rsidR="005B0DE3">
        <w:rPr>
          <w:rFonts w:ascii="Times New Roman" w:hAnsi="Times New Roman" w:cs="Times New Roman"/>
          <w:sz w:val="24"/>
          <w:szCs w:val="24"/>
        </w:rPr>
        <w:t xml:space="preserve"> with more than half of respondents preferring to shop “within their residential area”</w:t>
      </w:r>
      <w:r w:rsidR="00FE2526">
        <w:rPr>
          <w:rFonts w:ascii="Times New Roman" w:hAnsi="Times New Roman" w:cs="Times New Roman"/>
          <w:sz w:val="24"/>
          <w:szCs w:val="24"/>
        </w:rPr>
        <w:t xml:space="preserve">. </w:t>
      </w:r>
      <w:r w:rsidR="00FE2526" w:rsidRPr="00621777">
        <w:rPr>
          <w:rFonts w:ascii="Times New Roman" w:hAnsi="Times New Roman" w:cs="Times New Roman"/>
          <w:sz w:val="24"/>
          <w:szCs w:val="24"/>
        </w:rPr>
        <w:t xml:space="preserve">Respondents who </w:t>
      </w:r>
      <w:r w:rsidR="00DB4806">
        <w:rPr>
          <w:rFonts w:ascii="Times New Roman" w:hAnsi="Times New Roman" w:cs="Times New Roman"/>
          <w:sz w:val="24"/>
          <w:szCs w:val="24"/>
        </w:rPr>
        <w:t xml:space="preserve">preferred </w:t>
      </w:r>
      <w:r w:rsidR="002E49ED">
        <w:rPr>
          <w:rFonts w:ascii="Times New Roman" w:hAnsi="Times New Roman" w:cs="Times New Roman"/>
          <w:sz w:val="24"/>
          <w:szCs w:val="24"/>
        </w:rPr>
        <w:t>supercenters/</w:t>
      </w:r>
      <w:r w:rsidR="00FE2526" w:rsidRPr="00621777">
        <w:rPr>
          <w:rFonts w:ascii="Times New Roman" w:hAnsi="Times New Roman" w:cs="Times New Roman"/>
          <w:sz w:val="24"/>
          <w:szCs w:val="24"/>
        </w:rPr>
        <w:t>wholesale stores were only moderately affected by location.</w:t>
      </w:r>
      <w:r w:rsidR="005B0DE3">
        <w:rPr>
          <w:rFonts w:ascii="Times New Roman" w:hAnsi="Times New Roman" w:cs="Times New Roman"/>
          <w:sz w:val="24"/>
          <w:szCs w:val="24"/>
        </w:rPr>
        <w:t xml:space="preserve"> (</w:t>
      </w:r>
      <w:proofErr w:type="spellStart"/>
      <w:r w:rsidR="005B0DE3" w:rsidRPr="008D5CB8">
        <w:rPr>
          <w:rFonts w:ascii="Times New Roman" w:hAnsi="Times New Roman" w:cs="Times New Roman"/>
          <w:sz w:val="24"/>
          <w:szCs w:val="24"/>
        </w:rPr>
        <w:t>Shahzad</w:t>
      </w:r>
      <w:proofErr w:type="spellEnd"/>
      <w:r w:rsidR="005B0DE3" w:rsidRPr="008D5CB8">
        <w:rPr>
          <w:rFonts w:ascii="Times New Roman" w:hAnsi="Times New Roman" w:cs="Times New Roman"/>
          <w:sz w:val="24"/>
          <w:szCs w:val="24"/>
        </w:rPr>
        <w:t>, Zafar</w:t>
      </w:r>
      <w:r w:rsidR="00DB050C">
        <w:rPr>
          <w:rFonts w:ascii="Times New Roman" w:hAnsi="Times New Roman" w:cs="Times New Roman"/>
          <w:sz w:val="24"/>
          <w:szCs w:val="24"/>
        </w:rPr>
        <w:t xml:space="preserve">, </w:t>
      </w:r>
      <w:proofErr w:type="spellStart"/>
      <w:r w:rsidR="00DB050C" w:rsidRPr="008D5CB8">
        <w:rPr>
          <w:rFonts w:ascii="Times New Roman" w:hAnsi="Times New Roman" w:cs="Times New Roman"/>
          <w:sz w:val="24"/>
          <w:szCs w:val="24"/>
        </w:rPr>
        <w:t>Zulqarnain</w:t>
      </w:r>
      <w:proofErr w:type="spellEnd"/>
      <w:r w:rsidR="005B0DE3" w:rsidRPr="008D5CB8">
        <w:rPr>
          <w:rFonts w:ascii="Times New Roman" w:hAnsi="Times New Roman" w:cs="Times New Roman"/>
          <w:sz w:val="24"/>
          <w:szCs w:val="24"/>
        </w:rPr>
        <w:t xml:space="preserve"> 2015</w:t>
      </w:r>
      <w:r w:rsidR="005B0DE3">
        <w:rPr>
          <w:rFonts w:ascii="Times New Roman" w:hAnsi="Times New Roman" w:cs="Times New Roman"/>
          <w:sz w:val="24"/>
          <w:szCs w:val="24"/>
        </w:rPr>
        <w:t xml:space="preserve">, </w:t>
      </w:r>
      <w:r w:rsidR="005B0DE3" w:rsidRPr="005B0DE3">
        <w:rPr>
          <w:rFonts w:ascii="Times New Roman" w:hAnsi="Times New Roman" w:cs="Times New Roman"/>
          <w:sz w:val="24"/>
          <w:szCs w:val="24"/>
        </w:rPr>
        <w:t>1170</w:t>
      </w:r>
      <w:r w:rsidR="00FE2526">
        <w:rPr>
          <w:rFonts w:ascii="Times New Roman" w:hAnsi="Times New Roman" w:cs="Times New Roman"/>
          <w:sz w:val="24"/>
          <w:szCs w:val="24"/>
        </w:rPr>
        <w:t>-</w:t>
      </w:r>
      <w:r w:rsidR="00FE2526" w:rsidRPr="00FE2526">
        <w:t xml:space="preserve"> </w:t>
      </w:r>
      <w:r w:rsidR="00FE2526">
        <w:rPr>
          <w:rFonts w:ascii="Times New Roman" w:hAnsi="Times New Roman" w:cs="Times New Roman"/>
          <w:sz w:val="24"/>
          <w:szCs w:val="24"/>
        </w:rPr>
        <w:t>71</w:t>
      </w:r>
      <w:r w:rsidR="005B0DE3">
        <w:rPr>
          <w:rFonts w:ascii="Times New Roman" w:hAnsi="Times New Roman" w:cs="Times New Roman"/>
          <w:sz w:val="24"/>
          <w:szCs w:val="24"/>
        </w:rPr>
        <w:t xml:space="preserve">). </w:t>
      </w:r>
    </w:p>
    <w:p w:rsidR="00A54B70" w:rsidRDefault="00A54B70"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F3670F">
        <w:rPr>
          <w:rFonts w:ascii="Times New Roman" w:hAnsi="Times New Roman" w:cs="Times New Roman"/>
          <w:sz w:val="24"/>
          <w:szCs w:val="24"/>
        </w:rPr>
        <w:t xml:space="preserve">Interestingly, Brown argued that store loyalty might </w:t>
      </w:r>
      <w:r w:rsidR="00C5300C">
        <w:rPr>
          <w:rFonts w:ascii="Times New Roman" w:hAnsi="Times New Roman" w:cs="Times New Roman"/>
          <w:sz w:val="24"/>
          <w:szCs w:val="24"/>
        </w:rPr>
        <w:t>occasionally surpass</w:t>
      </w:r>
      <w:r w:rsidR="00F3670F">
        <w:rPr>
          <w:rFonts w:ascii="Times New Roman" w:hAnsi="Times New Roman" w:cs="Times New Roman"/>
          <w:sz w:val="24"/>
          <w:szCs w:val="24"/>
        </w:rPr>
        <w:t xml:space="preserve"> distance as a factor, but then says that distance can cause an “inertia”, causing individuals, especially those with a low income, to default to closer stores Brown (2004, 2-3). </w:t>
      </w:r>
      <w:r w:rsidR="003F7ED2" w:rsidRPr="00894AEE">
        <w:rPr>
          <w:rFonts w:ascii="Times New Roman" w:hAnsi="Times New Roman" w:cs="Times New Roman"/>
          <w:sz w:val="24"/>
          <w:szCs w:val="24"/>
        </w:rPr>
        <w:t>Palma et al.</w:t>
      </w:r>
      <w:r w:rsidR="00DB050C">
        <w:rPr>
          <w:rFonts w:ascii="Times New Roman" w:hAnsi="Times New Roman" w:cs="Times New Roman"/>
          <w:sz w:val="24"/>
          <w:szCs w:val="24"/>
        </w:rPr>
        <w:t xml:space="preserve"> (2003, 9)</w:t>
      </w:r>
      <w:r w:rsidR="003F7ED2">
        <w:rPr>
          <w:rFonts w:ascii="Times New Roman" w:hAnsi="Times New Roman" w:cs="Times New Roman"/>
          <w:sz w:val="24"/>
          <w:szCs w:val="24"/>
        </w:rPr>
        <w:t xml:space="preserve"> adds that, while income of the family can determine choice of grocery store Type, “e</w:t>
      </w:r>
      <w:r w:rsidR="003F7ED2" w:rsidRPr="00894AEE">
        <w:rPr>
          <w:rFonts w:ascii="Times New Roman" w:hAnsi="Times New Roman" w:cs="Times New Roman"/>
          <w:sz w:val="24"/>
          <w:szCs w:val="24"/>
        </w:rPr>
        <w:t>ducation, gender, and age appear to have little sy</w:t>
      </w:r>
      <w:r w:rsidR="003F7ED2">
        <w:rPr>
          <w:rFonts w:ascii="Times New Roman" w:hAnsi="Times New Roman" w:cs="Times New Roman"/>
          <w:sz w:val="24"/>
          <w:szCs w:val="24"/>
        </w:rPr>
        <w:t>stematic effect on store choice.</w:t>
      </w:r>
      <w:r w:rsidR="00DB050C">
        <w:rPr>
          <w:rFonts w:ascii="Times New Roman" w:hAnsi="Times New Roman" w:cs="Times New Roman"/>
          <w:sz w:val="24"/>
          <w:szCs w:val="24"/>
        </w:rPr>
        <w:t>”</w:t>
      </w:r>
      <w:r w:rsidR="004F27D5">
        <w:rPr>
          <w:rFonts w:ascii="Times New Roman" w:hAnsi="Times New Roman" w:cs="Times New Roman"/>
          <w:sz w:val="24"/>
          <w:szCs w:val="24"/>
        </w:rPr>
        <w:t xml:space="preserve"> This hints of the further importance of grocery stores over other external amenities, and possibly diminishes some worry of certain other factors manipulating results. </w:t>
      </w:r>
    </w:p>
    <w:p w:rsidR="007D46B7" w:rsidRDefault="007D46B7" w:rsidP="00A82D2E">
      <w:pPr>
        <w:pStyle w:val="NoSpacing"/>
        <w:rPr>
          <w:rFonts w:ascii="Times New Roman" w:hAnsi="Times New Roman" w:cs="Times New Roman"/>
          <w:sz w:val="24"/>
          <w:szCs w:val="24"/>
        </w:rPr>
      </w:pPr>
      <w:r>
        <w:rPr>
          <w:rFonts w:ascii="Times New Roman" w:hAnsi="Times New Roman" w:cs="Times New Roman"/>
          <w:sz w:val="24"/>
          <w:szCs w:val="24"/>
        </w:rPr>
        <w:tab/>
        <w:t>In keeping with Brown’s</w:t>
      </w:r>
      <w:r w:rsidR="0083427E">
        <w:rPr>
          <w:rFonts w:ascii="Times New Roman" w:hAnsi="Times New Roman" w:cs="Times New Roman"/>
          <w:sz w:val="24"/>
          <w:szCs w:val="24"/>
        </w:rPr>
        <w:t xml:space="preserve"> (2004)</w:t>
      </w:r>
      <w:r>
        <w:rPr>
          <w:rFonts w:ascii="Times New Roman" w:hAnsi="Times New Roman" w:cs="Times New Roman"/>
          <w:sz w:val="24"/>
          <w:szCs w:val="24"/>
        </w:rPr>
        <w:t xml:space="preserve"> conclusion that price affects store choice, </w:t>
      </w:r>
      <w:proofErr w:type="spellStart"/>
      <w:r>
        <w:rPr>
          <w:rFonts w:ascii="Times New Roman" w:hAnsi="Times New Roman" w:cs="Times New Roman"/>
          <w:sz w:val="24"/>
          <w:szCs w:val="24"/>
        </w:rPr>
        <w:t>Leibtag</w:t>
      </w:r>
      <w:proofErr w:type="spellEnd"/>
      <w:r>
        <w:rPr>
          <w:rFonts w:ascii="Times New Roman" w:hAnsi="Times New Roman" w:cs="Times New Roman"/>
          <w:sz w:val="24"/>
          <w:szCs w:val="24"/>
        </w:rPr>
        <w:t xml:space="preserve"> (2005) also </w:t>
      </w:r>
      <w:r w:rsidR="00060361">
        <w:rPr>
          <w:rFonts w:ascii="Times New Roman" w:hAnsi="Times New Roman" w:cs="Times New Roman"/>
          <w:sz w:val="24"/>
          <w:szCs w:val="24"/>
        </w:rPr>
        <w:t xml:space="preserve">claimed the same, further arguing that non-traditional stores had consistently lower prices than those of traditional ones. Therefore, it should be expected that </w:t>
      </w:r>
      <w:r w:rsidR="005854AE">
        <w:rPr>
          <w:rFonts w:ascii="Times New Roman" w:hAnsi="Times New Roman" w:cs="Times New Roman"/>
          <w:sz w:val="24"/>
          <w:szCs w:val="24"/>
        </w:rPr>
        <w:t xml:space="preserve">lower income families would </w:t>
      </w:r>
      <w:r w:rsidR="00CC1FD6">
        <w:rPr>
          <w:rFonts w:ascii="Times New Roman" w:hAnsi="Times New Roman" w:cs="Times New Roman"/>
          <w:sz w:val="24"/>
          <w:szCs w:val="24"/>
        </w:rPr>
        <w:t xml:space="preserve">be more likely to choose non-traditional stores. </w:t>
      </w:r>
      <w:proofErr w:type="spellStart"/>
      <w:r w:rsidR="00CC1FD6" w:rsidRPr="00CC1FD6">
        <w:rPr>
          <w:rFonts w:ascii="Times New Roman" w:hAnsi="Times New Roman" w:cs="Times New Roman"/>
          <w:sz w:val="24"/>
          <w:szCs w:val="24"/>
        </w:rPr>
        <w:t>Stegelin</w:t>
      </w:r>
      <w:proofErr w:type="spellEnd"/>
      <w:r w:rsidR="00CC1FD6" w:rsidRPr="00CC1FD6">
        <w:rPr>
          <w:rFonts w:ascii="Times New Roman" w:hAnsi="Times New Roman" w:cs="Times New Roman"/>
          <w:sz w:val="24"/>
          <w:szCs w:val="24"/>
        </w:rPr>
        <w:t xml:space="preserve"> (2016</w:t>
      </w:r>
      <w:r w:rsidR="00CC1FD6">
        <w:rPr>
          <w:rFonts w:ascii="Times New Roman" w:hAnsi="Times New Roman" w:cs="Times New Roman"/>
          <w:sz w:val="24"/>
          <w:szCs w:val="24"/>
        </w:rPr>
        <w:t>, 81-82</w:t>
      </w:r>
      <w:r w:rsidR="00CC1FD6" w:rsidRPr="00CC1FD6">
        <w:rPr>
          <w:rFonts w:ascii="Times New Roman" w:hAnsi="Times New Roman" w:cs="Times New Roman"/>
          <w:sz w:val="24"/>
          <w:szCs w:val="24"/>
        </w:rPr>
        <w:t>) gave mixed results to this kind of question. He said that supercenters, like Walmart, actually received subpar scores compared to other grocery chains in the southeast region, including those having comparable prices, with regional supermarkets ranking highest. He further claims that shoppers, regardless of income, had a tendency to be "promiscuous" with their spending.</w:t>
      </w:r>
    </w:p>
    <w:p w:rsidR="00DD2294" w:rsidRDefault="007C2DA4" w:rsidP="00A82D2E">
      <w:pPr>
        <w:pStyle w:val="NoSpacing"/>
        <w:rPr>
          <w:rFonts w:ascii="Times New Roman" w:hAnsi="Times New Roman" w:cs="Times New Roman"/>
          <w:sz w:val="24"/>
          <w:szCs w:val="24"/>
        </w:rPr>
      </w:pPr>
      <w:r>
        <w:rPr>
          <w:rFonts w:ascii="Times New Roman" w:hAnsi="Times New Roman" w:cs="Times New Roman"/>
          <w:sz w:val="24"/>
          <w:szCs w:val="24"/>
        </w:rPr>
        <w:tab/>
      </w:r>
      <w:r w:rsidR="00DB050C" w:rsidRPr="00DB050C">
        <w:rPr>
          <w:rFonts w:ascii="Times New Roman" w:hAnsi="Times New Roman" w:cs="Times New Roman"/>
          <w:sz w:val="24"/>
          <w:szCs w:val="24"/>
        </w:rPr>
        <w:t xml:space="preserve">Peter Batt and </w:t>
      </w:r>
      <w:proofErr w:type="spellStart"/>
      <w:r w:rsidR="00DB050C" w:rsidRPr="00DB050C">
        <w:rPr>
          <w:rFonts w:ascii="Times New Roman" w:hAnsi="Times New Roman" w:cs="Times New Roman"/>
          <w:sz w:val="24"/>
          <w:szCs w:val="24"/>
        </w:rPr>
        <w:t>Norshamliza</w:t>
      </w:r>
      <w:proofErr w:type="spellEnd"/>
      <w:r w:rsidR="00DB050C" w:rsidRPr="00DB050C">
        <w:rPr>
          <w:rFonts w:ascii="Times New Roman" w:hAnsi="Times New Roman" w:cs="Times New Roman"/>
          <w:sz w:val="24"/>
          <w:szCs w:val="24"/>
        </w:rPr>
        <w:t xml:space="preserve"> </w:t>
      </w:r>
      <w:proofErr w:type="spellStart"/>
      <w:r w:rsidR="00DB050C" w:rsidRPr="00DB050C">
        <w:rPr>
          <w:rFonts w:ascii="Times New Roman" w:hAnsi="Times New Roman" w:cs="Times New Roman"/>
          <w:sz w:val="24"/>
          <w:szCs w:val="24"/>
        </w:rPr>
        <w:t>Chamhuri</w:t>
      </w:r>
      <w:proofErr w:type="spellEnd"/>
      <w:r w:rsidR="00C43E25">
        <w:rPr>
          <w:rFonts w:ascii="Times New Roman" w:hAnsi="Times New Roman" w:cs="Times New Roman"/>
          <w:sz w:val="24"/>
          <w:szCs w:val="24"/>
        </w:rPr>
        <w:t xml:space="preserve"> (2011) also confirm that the most influential factors in consumer choice of retail food are proximity, price, and food quality. They also reinforce Brown’s (2004) point about income, saying that demographic characteristics matter, and once again says that higher income earners are able to change location. Lower income groups, instead, value the “traditional retail formats”. Ultimately, </w:t>
      </w:r>
      <w:r w:rsidR="00C43E25" w:rsidRPr="00066A68">
        <w:rPr>
          <w:rFonts w:ascii="Times New Roman" w:hAnsi="Times New Roman" w:cs="Times New Roman"/>
          <w:sz w:val="24"/>
          <w:szCs w:val="24"/>
        </w:rPr>
        <w:t>"consumers will decide where to shop based on the minimum</w:t>
      </w:r>
      <w:r w:rsidR="00C43E25">
        <w:rPr>
          <w:rFonts w:ascii="Times New Roman" w:hAnsi="Times New Roman" w:cs="Times New Roman"/>
          <w:sz w:val="24"/>
          <w:szCs w:val="24"/>
        </w:rPr>
        <w:t xml:space="preserve"> </w:t>
      </w:r>
      <w:r w:rsidR="00C43E25" w:rsidRPr="00066A68">
        <w:rPr>
          <w:rFonts w:ascii="Times New Roman" w:hAnsi="Times New Roman" w:cs="Times New Roman"/>
          <w:sz w:val="24"/>
          <w:szCs w:val="24"/>
        </w:rPr>
        <w:t>travel t</w:t>
      </w:r>
      <w:r w:rsidR="006E43F6">
        <w:rPr>
          <w:rFonts w:ascii="Times New Roman" w:hAnsi="Times New Roman" w:cs="Times New Roman"/>
          <w:sz w:val="24"/>
          <w:szCs w:val="24"/>
        </w:rPr>
        <w:t xml:space="preserve">ime to the nearest retail store” (Batt and </w:t>
      </w:r>
      <w:proofErr w:type="spellStart"/>
      <w:r w:rsidR="006E43F6">
        <w:rPr>
          <w:rFonts w:ascii="Times New Roman" w:hAnsi="Times New Roman" w:cs="Times New Roman"/>
          <w:sz w:val="24"/>
          <w:szCs w:val="24"/>
        </w:rPr>
        <w:t>Chamhuri</w:t>
      </w:r>
      <w:proofErr w:type="spellEnd"/>
      <w:r w:rsidR="006E43F6">
        <w:rPr>
          <w:rFonts w:ascii="Times New Roman" w:hAnsi="Times New Roman" w:cs="Times New Roman"/>
          <w:sz w:val="24"/>
          <w:szCs w:val="24"/>
        </w:rPr>
        <w:t xml:space="preserve"> 2011, 3).</w:t>
      </w:r>
      <w:r w:rsidR="00C43E25">
        <w:rPr>
          <w:rFonts w:ascii="Times New Roman" w:hAnsi="Times New Roman" w:cs="Times New Roman"/>
          <w:sz w:val="24"/>
          <w:szCs w:val="24"/>
        </w:rPr>
        <w:t xml:space="preserve"> </w:t>
      </w:r>
      <w:r w:rsidR="00C43E25" w:rsidRPr="00066A68">
        <w:rPr>
          <w:rFonts w:ascii="Times New Roman" w:hAnsi="Times New Roman" w:cs="Times New Roman"/>
          <w:sz w:val="24"/>
          <w:szCs w:val="24"/>
        </w:rPr>
        <w:t>Modern retail formats in central locations attract higher income earners that have access to cars.</w:t>
      </w:r>
      <w:r w:rsidR="00C43E25">
        <w:rPr>
          <w:rFonts w:ascii="Times New Roman" w:hAnsi="Times New Roman" w:cs="Times New Roman"/>
          <w:sz w:val="24"/>
          <w:szCs w:val="24"/>
        </w:rPr>
        <w:t xml:space="preserve"> </w:t>
      </w:r>
      <w:r w:rsidR="00C43E25" w:rsidRPr="00297D7A">
        <w:rPr>
          <w:rFonts w:ascii="Times New Roman" w:hAnsi="Times New Roman" w:cs="Times New Roman"/>
          <w:sz w:val="24"/>
          <w:szCs w:val="24"/>
        </w:rPr>
        <w:t>Alternatively the "traditional" retail format is chosen due to closer proximity, as lower income individuals have limited storage capability and can't afford travelling costs</w:t>
      </w:r>
      <w:r w:rsidR="00C43E25">
        <w:rPr>
          <w:rFonts w:ascii="Times New Roman" w:hAnsi="Times New Roman" w:cs="Times New Roman"/>
          <w:sz w:val="24"/>
          <w:szCs w:val="24"/>
        </w:rPr>
        <w:t>.</w:t>
      </w:r>
    </w:p>
    <w:p w:rsidR="00A82D2E" w:rsidRDefault="00DD2294" w:rsidP="00D50BD8">
      <w:pPr>
        <w:pStyle w:val="NoSpacing"/>
        <w:rPr>
          <w:rFonts w:ascii="Times New Roman" w:hAnsi="Times New Roman" w:cs="Times New Roman"/>
          <w:sz w:val="24"/>
          <w:szCs w:val="24"/>
        </w:rPr>
      </w:pPr>
      <w:r>
        <w:rPr>
          <w:rFonts w:ascii="Times New Roman" w:hAnsi="Times New Roman" w:cs="Times New Roman"/>
          <w:sz w:val="24"/>
          <w:szCs w:val="24"/>
        </w:rPr>
        <w:tab/>
      </w:r>
      <w:r w:rsidR="00C43E25">
        <w:rPr>
          <w:rFonts w:ascii="Times New Roman" w:hAnsi="Times New Roman" w:cs="Times New Roman"/>
          <w:sz w:val="24"/>
          <w:szCs w:val="24"/>
        </w:rPr>
        <w:t xml:space="preserve"> </w:t>
      </w:r>
      <w:r w:rsidR="00D50BD8">
        <w:rPr>
          <w:rFonts w:ascii="Times New Roman" w:hAnsi="Times New Roman" w:cs="Times New Roman"/>
          <w:sz w:val="24"/>
          <w:szCs w:val="24"/>
        </w:rPr>
        <w:t xml:space="preserve">A study in the northeast region done on supercenters (Target and Walmart) attempts to see if these conclusions make sense. Supercenters would be classified as nontraditional shopping locations that are supposed to offer lower prices, but </w:t>
      </w:r>
      <w:proofErr w:type="spellStart"/>
      <w:r w:rsidR="00D50BD8">
        <w:rPr>
          <w:rFonts w:ascii="Times New Roman" w:hAnsi="Times New Roman" w:cs="Times New Roman"/>
          <w:sz w:val="24"/>
          <w:szCs w:val="24"/>
        </w:rPr>
        <w:t>Stegelin</w:t>
      </w:r>
      <w:proofErr w:type="spellEnd"/>
      <w:r w:rsidR="00D50BD8">
        <w:rPr>
          <w:rFonts w:ascii="Times New Roman" w:hAnsi="Times New Roman" w:cs="Times New Roman"/>
          <w:sz w:val="24"/>
          <w:szCs w:val="24"/>
        </w:rPr>
        <w:t xml:space="preserve"> (2016) said the prices didn’t really matter in comparison to other chains. According to the results, </w:t>
      </w:r>
      <w:r w:rsidR="00E81D9C">
        <w:rPr>
          <w:rFonts w:ascii="Times New Roman" w:hAnsi="Times New Roman" w:cs="Times New Roman"/>
          <w:sz w:val="24"/>
          <w:szCs w:val="24"/>
        </w:rPr>
        <w:t xml:space="preserve">when the total distance was 800 meters, on average there was a decrease in sale price, with </w:t>
      </w:r>
      <w:r w:rsidR="00E81D9C" w:rsidRPr="00376305">
        <w:rPr>
          <w:rFonts w:ascii="Times New Roman" w:hAnsi="Times New Roman" w:cs="Times New Roman"/>
          <w:sz w:val="24"/>
          <w:szCs w:val="24"/>
        </w:rPr>
        <w:t>400-599.9</w:t>
      </w:r>
      <w:r w:rsidR="00E81D9C">
        <w:rPr>
          <w:rFonts w:ascii="Times New Roman" w:hAnsi="Times New Roman" w:cs="Times New Roman"/>
          <w:sz w:val="24"/>
          <w:szCs w:val="24"/>
        </w:rPr>
        <w:t xml:space="preserve"> experiencing the largest decrease. However, all other splits (0-199.9, 200-399.9</w:t>
      </w:r>
      <w:r w:rsidR="00E81D9C" w:rsidRPr="00376305">
        <w:rPr>
          <w:rFonts w:ascii="Times New Roman" w:hAnsi="Times New Roman" w:cs="Times New Roman"/>
          <w:sz w:val="24"/>
          <w:szCs w:val="24"/>
        </w:rPr>
        <w:t xml:space="preserve">, and </w:t>
      </w:r>
      <w:r w:rsidR="00E81D9C">
        <w:rPr>
          <w:rFonts w:ascii="Times New Roman" w:hAnsi="Times New Roman" w:cs="Times New Roman"/>
          <w:sz w:val="24"/>
          <w:szCs w:val="24"/>
        </w:rPr>
        <w:t>6</w:t>
      </w:r>
      <w:r w:rsidR="00E81D9C" w:rsidRPr="00376305">
        <w:rPr>
          <w:rFonts w:ascii="Times New Roman" w:hAnsi="Times New Roman" w:cs="Times New Roman"/>
          <w:sz w:val="24"/>
          <w:szCs w:val="24"/>
        </w:rPr>
        <w:t>00-800</w:t>
      </w:r>
      <w:r w:rsidR="00E81D9C">
        <w:rPr>
          <w:rFonts w:ascii="Times New Roman" w:hAnsi="Times New Roman" w:cs="Times New Roman"/>
          <w:sz w:val="24"/>
          <w:szCs w:val="24"/>
        </w:rPr>
        <w:t>) experienced an increase in sale price. It should be noted all supercenters were located in poor neighborhoods (</w:t>
      </w:r>
      <w:r w:rsidR="00E81D9C" w:rsidRPr="00376305">
        <w:rPr>
          <w:rFonts w:ascii="Times New Roman" w:hAnsi="Times New Roman" w:cs="Times New Roman"/>
          <w:sz w:val="24"/>
          <w:szCs w:val="24"/>
        </w:rPr>
        <w:t xml:space="preserve">Caceres and </w:t>
      </w:r>
      <w:proofErr w:type="spellStart"/>
      <w:r w:rsidR="00E81D9C" w:rsidRPr="00376305">
        <w:rPr>
          <w:rFonts w:ascii="Times New Roman" w:hAnsi="Times New Roman" w:cs="Times New Roman"/>
          <w:sz w:val="24"/>
          <w:szCs w:val="24"/>
        </w:rPr>
        <w:t>Geoghegan</w:t>
      </w:r>
      <w:proofErr w:type="spellEnd"/>
      <w:r w:rsidR="00E81D9C" w:rsidRPr="00376305">
        <w:rPr>
          <w:rFonts w:ascii="Times New Roman" w:hAnsi="Times New Roman" w:cs="Times New Roman"/>
          <w:sz w:val="24"/>
          <w:szCs w:val="24"/>
        </w:rPr>
        <w:t xml:space="preserve"> 2017</w:t>
      </w:r>
      <w:r w:rsidR="00E81D9C">
        <w:rPr>
          <w:rFonts w:ascii="Times New Roman" w:hAnsi="Times New Roman" w:cs="Times New Roman"/>
          <w:sz w:val="24"/>
          <w:szCs w:val="24"/>
        </w:rPr>
        <w:t xml:space="preserve">). </w:t>
      </w:r>
    </w:p>
    <w:p w:rsidR="00E81D9C" w:rsidRDefault="00E81D9C" w:rsidP="00D50BD8">
      <w:pPr>
        <w:pStyle w:val="NoSpacing"/>
        <w:rPr>
          <w:rFonts w:ascii="Times New Roman" w:hAnsi="Times New Roman" w:cs="Times New Roman"/>
          <w:sz w:val="24"/>
          <w:szCs w:val="24"/>
        </w:rPr>
      </w:pPr>
    </w:p>
    <w:p w:rsidR="00E81D9C" w:rsidRDefault="00E81D9C" w:rsidP="00D50BD8">
      <w:pPr>
        <w:pStyle w:val="NoSpacing"/>
        <w:rPr>
          <w:rFonts w:ascii="Times New Roman" w:hAnsi="Times New Roman" w:cs="Times New Roman"/>
          <w:b/>
          <w:sz w:val="24"/>
          <w:szCs w:val="24"/>
        </w:rPr>
      </w:pPr>
      <w:r>
        <w:rPr>
          <w:rFonts w:ascii="Times New Roman" w:hAnsi="Times New Roman" w:cs="Times New Roman"/>
          <w:b/>
          <w:sz w:val="24"/>
          <w:szCs w:val="24"/>
        </w:rPr>
        <w:t xml:space="preserve">Conclusion: </w:t>
      </w:r>
      <w:r w:rsidR="00CA0B97">
        <w:rPr>
          <w:rFonts w:ascii="Times New Roman" w:hAnsi="Times New Roman" w:cs="Times New Roman"/>
          <w:b/>
          <w:sz w:val="24"/>
          <w:szCs w:val="24"/>
        </w:rPr>
        <w:t>Proximity or Density?</w:t>
      </w:r>
    </w:p>
    <w:p w:rsidR="00FF28C4" w:rsidRDefault="00CA0B97" w:rsidP="00D50BD8">
      <w:pPr>
        <w:pStyle w:val="NoSpacing"/>
        <w:rPr>
          <w:rFonts w:ascii="Times New Roman" w:hAnsi="Times New Roman" w:cs="Times New Roman"/>
          <w:sz w:val="24"/>
          <w:szCs w:val="24"/>
        </w:rPr>
      </w:pPr>
      <w:r>
        <w:rPr>
          <w:rFonts w:ascii="Times New Roman" w:hAnsi="Times New Roman" w:cs="Times New Roman"/>
          <w:b/>
          <w:sz w:val="24"/>
          <w:szCs w:val="24"/>
        </w:rPr>
        <w:tab/>
      </w:r>
      <w:r w:rsidR="006B251E">
        <w:rPr>
          <w:rFonts w:ascii="Times New Roman" w:hAnsi="Times New Roman" w:cs="Times New Roman"/>
          <w:sz w:val="24"/>
          <w:szCs w:val="24"/>
        </w:rPr>
        <w:t xml:space="preserve">From the literature, it can generally be asserted that </w:t>
      </w:r>
      <w:r w:rsidR="004E476B">
        <w:rPr>
          <w:rFonts w:ascii="Times New Roman" w:hAnsi="Times New Roman" w:cs="Times New Roman"/>
          <w:sz w:val="24"/>
          <w:szCs w:val="24"/>
        </w:rPr>
        <w:t xml:space="preserve">distance from grocery stores has some kind of an effect on sale price. Additionally, </w:t>
      </w:r>
      <w:r w:rsidR="00864DAF">
        <w:rPr>
          <w:rFonts w:ascii="Times New Roman" w:hAnsi="Times New Roman" w:cs="Times New Roman"/>
          <w:sz w:val="24"/>
          <w:szCs w:val="24"/>
        </w:rPr>
        <w:t>it would appear that the type of grocery store matters as well, as certain consumers either can’t afford to go to a certain type of store, prefer variety in their se</w:t>
      </w:r>
      <w:r w:rsidR="0026028C">
        <w:rPr>
          <w:rFonts w:ascii="Times New Roman" w:hAnsi="Times New Roman" w:cs="Times New Roman"/>
          <w:sz w:val="24"/>
          <w:szCs w:val="24"/>
        </w:rPr>
        <w:t xml:space="preserve">lection, </w:t>
      </w:r>
      <w:r w:rsidR="00864DAF">
        <w:rPr>
          <w:rFonts w:ascii="Times New Roman" w:hAnsi="Times New Roman" w:cs="Times New Roman"/>
          <w:sz w:val="24"/>
          <w:szCs w:val="24"/>
        </w:rPr>
        <w:t>prefer certain “brands”</w:t>
      </w:r>
      <w:r w:rsidR="0026028C">
        <w:rPr>
          <w:rFonts w:ascii="Times New Roman" w:hAnsi="Times New Roman" w:cs="Times New Roman"/>
          <w:sz w:val="24"/>
          <w:szCs w:val="24"/>
        </w:rPr>
        <w:t xml:space="preserve">, or may be forced to choose a type of store based on its distance from their home. </w:t>
      </w:r>
    </w:p>
    <w:p w:rsidR="0041647A" w:rsidRDefault="0041647A" w:rsidP="00FF28C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Most of the research seemed to focus on proximity, usually classified as “proximity to the closest POI”, as the feature to be focused on. It would seem that low income individuals are forced to rely on distance as a factor, but the data is inconclusive on what type of store would </w:t>
      </w:r>
      <w:r>
        <w:rPr>
          <w:rFonts w:ascii="Times New Roman" w:hAnsi="Times New Roman" w:cs="Times New Roman"/>
          <w:sz w:val="24"/>
          <w:szCs w:val="24"/>
        </w:rPr>
        <w:lastRenderedPageBreak/>
        <w:t>actually be encouraging this.</w:t>
      </w:r>
      <w:r w:rsidR="00FF28C4">
        <w:rPr>
          <w:rFonts w:ascii="Times New Roman" w:hAnsi="Times New Roman" w:cs="Times New Roman"/>
          <w:sz w:val="24"/>
          <w:szCs w:val="24"/>
        </w:rPr>
        <w:t xml:space="preserve"> Interestingly, it would seem that development trends spark rental price increases. </w:t>
      </w:r>
      <w:r w:rsidR="00FF28C4" w:rsidRPr="00FF28C4">
        <w:rPr>
          <w:rFonts w:ascii="Times New Roman" w:hAnsi="Times New Roman" w:cs="Times New Roman"/>
          <w:sz w:val="24"/>
          <w:szCs w:val="24"/>
        </w:rPr>
        <w:t xml:space="preserve">Considered “revitalization”, even in poor neighborhoods, the development of new grocery stores shows a positive increase in rental prices. This applies most to those houses closest to the new lots.  </w:t>
      </w:r>
    </w:p>
    <w:p w:rsidR="000D3D4C" w:rsidRDefault="0041647A" w:rsidP="00D50BD8">
      <w:pPr>
        <w:pStyle w:val="NoSpacing"/>
        <w:rPr>
          <w:rFonts w:ascii="Times New Roman" w:hAnsi="Times New Roman" w:cs="Times New Roman"/>
          <w:sz w:val="24"/>
          <w:szCs w:val="24"/>
        </w:rPr>
      </w:pPr>
      <w:r>
        <w:rPr>
          <w:rFonts w:ascii="Times New Roman" w:hAnsi="Times New Roman" w:cs="Times New Roman"/>
          <w:sz w:val="24"/>
          <w:szCs w:val="24"/>
        </w:rPr>
        <w:tab/>
        <w:t xml:space="preserve">Therefore, we propose another feature in addition to proximity: density. We also know that retailers format their locations in central locations. Therefore, it should be expected that these central locations, or locations where there are numerous amounts of grocery stores, should influence housing prices in a positive way, perhaps even more so than distance. This is because density more tells of urbanization </w:t>
      </w:r>
      <w:r w:rsidR="000D3D4C">
        <w:rPr>
          <w:rFonts w:ascii="Times New Roman" w:hAnsi="Times New Roman" w:cs="Times New Roman"/>
          <w:sz w:val="24"/>
          <w:szCs w:val="24"/>
        </w:rPr>
        <w:t>and development, where if one went by distance in a highly urbanized region, that same distance is probably duplicated multiple times because of the sheer number of stor</w:t>
      </w:r>
      <w:r w:rsidR="00BD7C69">
        <w:rPr>
          <w:rFonts w:ascii="Times New Roman" w:hAnsi="Times New Roman" w:cs="Times New Roman"/>
          <w:sz w:val="24"/>
          <w:szCs w:val="24"/>
        </w:rPr>
        <w:t xml:space="preserve">es in a radius around the home. </w:t>
      </w:r>
      <w:r w:rsidR="000D3D4C">
        <w:rPr>
          <w:rFonts w:ascii="Times New Roman" w:hAnsi="Times New Roman" w:cs="Times New Roman"/>
          <w:sz w:val="24"/>
          <w:szCs w:val="24"/>
        </w:rPr>
        <w:t xml:space="preserve">We would hope, then, to compare density against distance to see which would produce a stronger model, as well as which, overall, produces greater predictive factors. </w:t>
      </w:r>
    </w:p>
    <w:p w:rsidR="00354D97" w:rsidRDefault="00354D97" w:rsidP="00D50BD8">
      <w:pPr>
        <w:pStyle w:val="NoSpacing"/>
        <w:rPr>
          <w:rFonts w:ascii="Times New Roman" w:hAnsi="Times New Roman" w:cs="Times New Roman"/>
          <w:sz w:val="24"/>
          <w:szCs w:val="24"/>
        </w:rPr>
      </w:pPr>
    </w:p>
    <w:p w:rsidR="00354D97" w:rsidRDefault="006B5A0F" w:rsidP="00354D97">
      <w:pPr>
        <w:pStyle w:val="NoSpacing"/>
        <w:jc w:val="center"/>
        <w:rPr>
          <w:rFonts w:ascii="Times New Roman" w:hAnsi="Times New Roman" w:cs="Times New Roman"/>
          <w:b/>
          <w:sz w:val="24"/>
          <w:szCs w:val="24"/>
        </w:rPr>
      </w:pPr>
      <w:r w:rsidRPr="006B5A0F">
        <w:rPr>
          <w:rFonts w:ascii="Times New Roman" w:hAnsi="Times New Roman" w:cs="Times New Roman"/>
          <w:b/>
          <w:sz w:val="24"/>
          <w:szCs w:val="24"/>
        </w:rPr>
        <w:t>Methodology</w:t>
      </w:r>
    </w:p>
    <w:p w:rsidR="006B5A0F" w:rsidRDefault="006B5A0F" w:rsidP="006B5A0F">
      <w:pPr>
        <w:pStyle w:val="NoSpacing"/>
        <w:rPr>
          <w:rFonts w:ascii="Times New Roman" w:hAnsi="Times New Roman" w:cs="Times New Roman"/>
          <w:b/>
          <w:sz w:val="24"/>
          <w:szCs w:val="24"/>
        </w:rPr>
      </w:pPr>
      <w:r>
        <w:rPr>
          <w:rFonts w:ascii="Times New Roman" w:hAnsi="Times New Roman" w:cs="Times New Roman"/>
          <w:b/>
          <w:sz w:val="24"/>
          <w:szCs w:val="24"/>
        </w:rPr>
        <w:t>Research Design</w:t>
      </w:r>
    </w:p>
    <w:p w:rsidR="00402844" w:rsidRDefault="006B5A0F" w:rsidP="006B5A0F">
      <w:pPr>
        <w:pStyle w:val="NoSpacing"/>
        <w:rPr>
          <w:rFonts w:ascii="Times New Roman" w:hAnsi="Times New Roman" w:cs="Times New Roman"/>
          <w:sz w:val="24"/>
          <w:szCs w:val="24"/>
        </w:rPr>
      </w:pPr>
      <w:r>
        <w:rPr>
          <w:rFonts w:ascii="Times New Roman" w:hAnsi="Times New Roman" w:cs="Times New Roman"/>
          <w:sz w:val="24"/>
          <w:szCs w:val="24"/>
        </w:rPr>
        <w:tab/>
      </w:r>
      <w:r w:rsidR="00BA5D87">
        <w:rPr>
          <w:rFonts w:ascii="Times New Roman" w:hAnsi="Times New Roman" w:cs="Times New Roman"/>
          <w:sz w:val="24"/>
          <w:szCs w:val="24"/>
        </w:rPr>
        <w:t xml:space="preserve">Using a combination of influences from the literature, we decided to base our design around the main target, which was </w:t>
      </w:r>
      <w:r w:rsidR="00E45370">
        <w:rPr>
          <w:rFonts w:ascii="Times New Roman" w:hAnsi="Times New Roman" w:cs="Times New Roman"/>
          <w:sz w:val="24"/>
          <w:szCs w:val="24"/>
        </w:rPr>
        <w:t>appraisal price</w:t>
      </w:r>
      <w:r w:rsidR="002D700E">
        <w:rPr>
          <w:rFonts w:ascii="Times New Roman" w:hAnsi="Times New Roman" w:cs="Times New Roman"/>
          <w:sz w:val="24"/>
          <w:szCs w:val="24"/>
        </w:rPr>
        <w:t>s</w:t>
      </w:r>
      <w:r w:rsidR="0023315F">
        <w:rPr>
          <w:rFonts w:ascii="Times New Roman" w:hAnsi="Times New Roman" w:cs="Times New Roman"/>
          <w:sz w:val="24"/>
          <w:szCs w:val="24"/>
        </w:rPr>
        <w:t xml:space="preserve"> of houses. The southeast region, specifically Atlanta, Georgia</w:t>
      </w:r>
      <w:r w:rsidR="0023315F" w:rsidRPr="00115E76">
        <w:rPr>
          <w:rFonts w:ascii="Times New Roman" w:hAnsi="Times New Roman" w:cs="Times New Roman"/>
          <w:sz w:val="24"/>
          <w:szCs w:val="24"/>
        </w:rPr>
        <w:t xml:space="preserve">, seemed to be a “hotspot” for some of the literature, so the Atlanta Metropolitan Statistical Area was chosen to be used for the housing data. </w:t>
      </w:r>
      <w:r w:rsidR="00402844">
        <w:rPr>
          <w:rFonts w:ascii="Times New Roman" w:hAnsi="Times New Roman" w:cs="Times New Roman"/>
          <w:sz w:val="24"/>
          <w:szCs w:val="24"/>
        </w:rPr>
        <w:t>The housing data itself contains features that can be expected of a typical region report, namely characteristics like sale price, size, age, number of bedrooms, and their geolocation coordinates.</w:t>
      </w:r>
    </w:p>
    <w:p w:rsidR="0023315F" w:rsidRPr="00115E76" w:rsidRDefault="003A1653" w:rsidP="00402844">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23315F" w:rsidRPr="00115E76">
        <w:rPr>
          <w:rFonts w:ascii="Times New Roman" w:hAnsi="Times New Roman" w:cs="Times New Roman"/>
          <w:sz w:val="24"/>
          <w:szCs w:val="24"/>
        </w:rPr>
        <w:t xml:space="preserve">Continuing with the combined approach, we decided to create a mixture of categories for the grocery store “features”, dividing them into non-traditional and traditional </w:t>
      </w:r>
      <w:r w:rsidR="0023315F" w:rsidRPr="00BB2A02">
        <w:rPr>
          <w:rFonts w:ascii="Times New Roman" w:hAnsi="Times New Roman" w:cs="Times New Roman"/>
          <w:sz w:val="24"/>
          <w:szCs w:val="24"/>
        </w:rPr>
        <w:t>types</w:t>
      </w:r>
      <w:r w:rsidR="00BB2A02" w:rsidRPr="00BB2A02">
        <w:rPr>
          <w:rFonts w:ascii="Times New Roman" w:hAnsi="Times New Roman" w:cs="Times New Roman"/>
          <w:sz w:val="24"/>
          <w:szCs w:val="24"/>
        </w:rPr>
        <w:t xml:space="preserve"> (</w:t>
      </w:r>
      <w:proofErr w:type="spellStart"/>
      <w:r w:rsidR="00BB2A02" w:rsidRPr="00BB2A02">
        <w:rPr>
          <w:rFonts w:ascii="Times New Roman" w:hAnsi="Times New Roman" w:cs="Times New Roman"/>
          <w:sz w:val="24"/>
          <w:szCs w:val="24"/>
        </w:rPr>
        <w:t>Stegelin</w:t>
      </w:r>
      <w:proofErr w:type="spellEnd"/>
      <w:r w:rsidR="00BB2A02" w:rsidRPr="00BB2A02">
        <w:rPr>
          <w:rFonts w:ascii="Times New Roman" w:hAnsi="Times New Roman" w:cs="Times New Roman"/>
          <w:sz w:val="24"/>
          <w:szCs w:val="24"/>
        </w:rPr>
        <w:t xml:space="preserve"> 2016, 82)</w:t>
      </w:r>
      <w:r w:rsidR="0023315F" w:rsidRPr="00BB2A02">
        <w:rPr>
          <w:rFonts w:ascii="Times New Roman" w:hAnsi="Times New Roman" w:cs="Times New Roman"/>
          <w:sz w:val="24"/>
          <w:szCs w:val="24"/>
        </w:rPr>
        <w:t>. The traditional</w:t>
      </w:r>
      <w:r w:rsidR="0023315F" w:rsidRPr="00115E76">
        <w:rPr>
          <w:rFonts w:ascii="Times New Roman" w:hAnsi="Times New Roman" w:cs="Times New Roman"/>
          <w:sz w:val="24"/>
          <w:szCs w:val="24"/>
        </w:rPr>
        <w:t xml:space="preserve"> features are:</w:t>
      </w:r>
    </w:p>
    <w:p w:rsidR="0023315F" w:rsidRPr="00115E76" w:rsidRDefault="0023315F" w:rsidP="0023315F">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Supermarkets: </w:t>
      </w:r>
      <w:r w:rsidR="00115E76" w:rsidRPr="00115E76">
        <w:rPr>
          <w:rFonts w:ascii="Times New Roman" w:hAnsi="Times New Roman" w:cs="Times New Roman"/>
          <w:sz w:val="24"/>
          <w:szCs w:val="24"/>
        </w:rPr>
        <w:t>A</w:t>
      </w:r>
      <w:r w:rsidRPr="00115E76">
        <w:rPr>
          <w:rFonts w:ascii="Times New Roman" w:hAnsi="Times New Roman" w:cs="Times New Roman"/>
          <w:sz w:val="24"/>
          <w:szCs w:val="24"/>
        </w:rPr>
        <w:t xml:space="preserve"> full service grocery store that often sells a variety of non-food products as well. Almost always part of a chain (Publix, Harris Teeter, </w:t>
      </w:r>
      <w:proofErr w:type="spellStart"/>
      <w:r w:rsidRPr="00115E76">
        <w:rPr>
          <w:rFonts w:ascii="Times New Roman" w:hAnsi="Times New Roman" w:cs="Times New Roman"/>
          <w:sz w:val="24"/>
          <w:szCs w:val="24"/>
        </w:rPr>
        <w:t>Piggly</w:t>
      </w:r>
      <w:proofErr w:type="spellEnd"/>
      <w:r w:rsidRPr="00115E76">
        <w:rPr>
          <w:rFonts w:ascii="Times New Roman" w:hAnsi="Times New Roman" w:cs="Times New Roman"/>
          <w:sz w:val="24"/>
          <w:szCs w:val="24"/>
        </w:rPr>
        <w:t xml:space="preserve"> Wiggly, </w:t>
      </w:r>
      <w:proofErr w:type="spellStart"/>
      <w:r w:rsidRPr="00115E76">
        <w:rPr>
          <w:rFonts w:ascii="Times New Roman" w:hAnsi="Times New Roman" w:cs="Times New Roman"/>
          <w:sz w:val="24"/>
          <w:szCs w:val="24"/>
        </w:rPr>
        <w:t>BiLo</w:t>
      </w:r>
      <w:proofErr w:type="spellEnd"/>
      <w:r w:rsidRPr="00115E76">
        <w:rPr>
          <w:rFonts w:ascii="Times New Roman" w:hAnsi="Times New Roman" w:cs="Times New Roman"/>
          <w:sz w:val="24"/>
          <w:szCs w:val="24"/>
        </w:rPr>
        <w:t xml:space="preserve">, Ingles, Bells, </w:t>
      </w:r>
      <w:proofErr w:type="spellStart"/>
      <w:r w:rsidRPr="00115E76">
        <w:rPr>
          <w:rFonts w:ascii="Times New Roman" w:hAnsi="Times New Roman" w:cs="Times New Roman"/>
          <w:sz w:val="24"/>
          <w:szCs w:val="24"/>
        </w:rPr>
        <w:t>Earthfare</w:t>
      </w:r>
      <w:proofErr w:type="spellEnd"/>
      <w:r w:rsidRPr="00115E76">
        <w:rPr>
          <w:rFonts w:ascii="Times New Roman" w:hAnsi="Times New Roman" w:cs="Times New Roman"/>
          <w:sz w:val="24"/>
          <w:szCs w:val="24"/>
        </w:rPr>
        <w:t>).</w:t>
      </w:r>
    </w:p>
    <w:p w:rsidR="00115E76" w:rsidRPr="00115E76" w:rsidRDefault="0023315F"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Variety Store:</w:t>
      </w:r>
      <w:r w:rsidR="00115E76" w:rsidRPr="00115E76">
        <w:rPr>
          <w:rFonts w:ascii="Times New Roman" w:hAnsi="Times New Roman" w:cs="Times New Roman"/>
          <w:sz w:val="24"/>
          <w:szCs w:val="24"/>
        </w:rPr>
        <w:t xml:space="preserve"> A variety store or price-point retailer is a retail shop that sells inexpensive items, usually with a single price point for all items in the store (Dollar Tree, Family Dollar, </w:t>
      </w:r>
      <w:proofErr w:type="gramStart"/>
      <w:r w:rsidR="00115E76" w:rsidRPr="00115E76">
        <w:rPr>
          <w:rFonts w:ascii="Times New Roman" w:hAnsi="Times New Roman" w:cs="Times New Roman"/>
          <w:sz w:val="24"/>
          <w:szCs w:val="24"/>
        </w:rPr>
        <w:t>Dollar</w:t>
      </w:r>
      <w:proofErr w:type="gramEnd"/>
      <w:r w:rsidR="00115E76" w:rsidRPr="00115E76">
        <w:rPr>
          <w:rFonts w:ascii="Times New Roman" w:hAnsi="Times New Roman" w:cs="Times New Roman"/>
          <w:sz w:val="24"/>
          <w:szCs w:val="24"/>
        </w:rPr>
        <w:t xml:space="preserve"> General).</w:t>
      </w:r>
    </w:p>
    <w:p w:rsidR="00A82D2E" w:rsidRPr="00115E76" w:rsidRDefault="00115E76" w:rsidP="00115E76">
      <w:pPr>
        <w:pStyle w:val="NoSpacing"/>
        <w:rPr>
          <w:rFonts w:ascii="Times New Roman" w:hAnsi="Times New Roman" w:cs="Times New Roman"/>
          <w:sz w:val="24"/>
          <w:szCs w:val="24"/>
        </w:rPr>
      </w:pPr>
      <w:r w:rsidRPr="00115E76">
        <w:rPr>
          <w:rFonts w:ascii="Times New Roman" w:hAnsi="Times New Roman" w:cs="Times New Roman"/>
          <w:sz w:val="24"/>
          <w:szCs w:val="24"/>
        </w:rPr>
        <w:t>And then the non-traditional:</w:t>
      </w:r>
    </w:p>
    <w:p w:rsidR="00115E76" w:rsidRPr="00115E76" w:rsidRDefault="00115E76"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 xml:space="preserve">Warehouse Club: A non-traditional membership-retailer hybrid that sells bulk products in a warehouse environment. At least 40% of products devoted to grocery (Costco, Sam’s Club, </w:t>
      </w:r>
      <w:proofErr w:type="gramStart"/>
      <w:r w:rsidRPr="00115E76">
        <w:rPr>
          <w:rFonts w:ascii="Times New Roman" w:hAnsi="Times New Roman" w:cs="Times New Roman"/>
          <w:sz w:val="24"/>
          <w:szCs w:val="24"/>
        </w:rPr>
        <w:t>BJ’s</w:t>
      </w:r>
      <w:proofErr w:type="gramEnd"/>
      <w:r w:rsidRPr="00115E76">
        <w:rPr>
          <w:rFonts w:ascii="Times New Roman" w:hAnsi="Times New Roman" w:cs="Times New Roman"/>
          <w:sz w:val="24"/>
          <w:szCs w:val="24"/>
        </w:rPr>
        <w:t>).</w:t>
      </w:r>
    </w:p>
    <w:p w:rsidR="00115E76" w:rsidRPr="00115E76" w:rsidRDefault="00115E76" w:rsidP="00115E76">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Supercenter: A non-traditional food and drug store combination that sells mass merchandise. At least 40% of products devoted to grocery. At least 40,000 square feet. (Target, Walmart).</w:t>
      </w:r>
    </w:p>
    <w:p w:rsidR="00D543A5" w:rsidRPr="00D543A5" w:rsidRDefault="00115E76" w:rsidP="00D543A5">
      <w:pPr>
        <w:pStyle w:val="NoSpacing"/>
        <w:numPr>
          <w:ilvl w:val="0"/>
          <w:numId w:val="3"/>
        </w:numPr>
        <w:rPr>
          <w:rFonts w:ascii="Times New Roman" w:hAnsi="Times New Roman" w:cs="Times New Roman"/>
          <w:sz w:val="24"/>
          <w:szCs w:val="24"/>
        </w:rPr>
      </w:pPr>
      <w:r w:rsidRPr="00115E76">
        <w:rPr>
          <w:rFonts w:ascii="Times New Roman" w:hAnsi="Times New Roman" w:cs="Times New Roman"/>
          <w:sz w:val="24"/>
          <w:szCs w:val="24"/>
        </w:rPr>
        <w:t>Convenience Store: A non-traditional, limited store that sells variety of general merchandise, including packaged food</w:t>
      </w:r>
      <w:r w:rsidR="00BB2A02">
        <w:rPr>
          <w:rFonts w:ascii="Times New Roman" w:hAnsi="Times New Roman" w:cs="Times New Roman"/>
          <w:sz w:val="24"/>
          <w:szCs w:val="24"/>
        </w:rPr>
        <w:t xml:space="preserve"> products (7-Eleven, Quick Trip</w:t>
      </w:r>
      <w:r w:rsidRPr="00115E76">
        <w:rPr>
          <w:rFonts w:ascii="Times New Roman" w:hAnsi="Times New Roman" w:cs="Times New Roman"/>
          <w:sz w:val="24"/>
          <w:szCs w:val="24"/>
        </w:rPr>
        <w:t>)</w:t>
      </w:r>
      <w:r w:rsidR="00402844">
        <w:rPr>
          <w:rFonts w:ascii="Times New Roman" w:hAnsi="Times New Roman" w:cs="Times New Roman"/>
          <w:sz w:val="24"/>
          <w:szCs w:val="24"/>
        </w:rPr>
        <w:t>.</w:t>
      </w:r>
    </w:p>
    <w:p w:rsidR="00402844" w:rsidRPr="00D543A5" w:rsidRDefault="003A1653" w:rsidP="00D543A5">
      <w:pPr>
        <w:pStyle w:val="NoSpacing"/>
        <w:ind w:firstLine="360"/>
        <w:rPr>
          <w:rFonts w:ascii="Times New Roman" w:hAnsi="Times New Roman" w:cs="Times New Roman"/>
          <w:sz w:val="24"/>
          <w:szCs w:val="24"/>
        </w:rPr>
      </w:pPr>
      <w:r>
        <w:rPr>
          <w:rFonts w:ascii="Times New Roman" w:hAnsi="Times New Roman" w:cs="Times New Roman"/>
          <w:sz w:val="24"/>
          <w:szCs w:val="24"/>
        </w:rPr>
        <w:tab/>
      </w:r>
      <w:r w:rsidR="000150F2" w:rsidRPr="00D543A5">
        <w:rPr>
          <w:rFonts w:ascii="Times New Roman" w:hAnsi="Times New Roman" w:cs="Times New Roman"/>
          <w:sz w:val="24"/>
          <w:szCs w:val="24"/>
        </w:rPr>
        <w:t xml:space="preserve">Before we could even make the models, we had to collect the data for the distance-based features, as well as the density features. We followed by example and chose to define distance as “nearest POI”, but density was a bit more difficult because of Caceres and </w:t>
      </w:r>
      <w:proofErr w:type="spellStart"/>
      <w:r w:rsidR="000150F2" w:rsidRPr="00D543A5">
        <w:rPr>
          <w:rFonts w:ascii="Times New Roman" w:hAnsi="Times New Roman" w:cs="Times New Roman"/>
          <w:sz w:val="24"/>
          <w:szCs w:val="24"/>
        </w:rPr>
        <w:t>Geoghegan’s</w:t>
      </w:r>
      <w:proofErr w:type="spellEnd"/>
      <w:r w:rsidR="000150F2" w:rsidRPr="00D543A5">
        <w:rPr>
          <w:rFonts w:ascii="Times New Roman" w:hAnsi="Times New Roman" w:cs="Times New Roman"/>
          <w:sz w:val="24"/>
          <w:szCs w:val="24"/>
        </w:rPr>
        <w:t xml:space="preserve"> (2017) inconclusive results. Therefore, we chose to split density between a one mile radius around the desired location, a three mile radius, and a five mile radius. With the premise completed, we </w:t>
      </w:r>
      <w:r w:rsidR="000150F2" w:rsidRPr="00D543A5">
        <w:rPr>
          <w:rFonts w:ascii="Times New Roman" w:hAnsi="Times New Roman" w:cs="Times New Roman"/>
          <w:sz w:val="24"/>
          <w:szCs w:val="24"/>
        </w:rPr>
        <w:lastRenderedPageBreak/>
        <w:t xml:space="preserve">could then assert the hypothesis we’re testing against, which is that neither distance nor density has any effect on housing price. </w:t>
      </w:r>
    </w:p>
    <w:p w:rsidR="00917700" w:rsidRPr="003A1653" w:rsidRDefault="000150F2" w:rsidP="003A1653">
      <w:pPr>
        <w:pStyle w:val="NoSpacing"/>
        <w:rPr>
          <w:rFonts w:ascii="Times New Roman" w:hAnsi="Times New Roman" w:cs="Times New Roman"/>
          <w:sz w:val="24"/>
          <w:szCs w:val="24"/>
        </w:rPr>
      </w:pPr>
      <w:r>
        <w:tab/>
      </w:r>
      <w:r w:rsidR="00A175BF" w:rsidRPr="003A1653">
        <w:rPr>
          <w:rFonts w:ascii="Times New Roman" w:hAnsi="Times New Roman" w:cs="Times New Roman"/>
          <w:sz w:val="24"/>
          <w:szCs w:val="24"/>
        </w:rPr>
        <w:t>We were immediately presented with an issue of “collecting” the data for the proposed features. Normally, one would use</w:t>
      </w:r>
      <w:r w:rsidR="00917700" w:rsidRPr="003A1653">
        <w:rPr>
          <w:rFonts w:ascii="Times New Roman" w:hAnsi="Times New Roman" w:cs="Times New Roman"/>
          <w:sz w:val="24"/>
          <w:szCs w:val="24"/>
        </w:rPr>
        <w:t xml:space="preserve"> a program like</w:t>
      </w:r>
      <w:r w:rsidR="00A175BF" w:rsidRPr="003A1653">
        <w:rPr>
          <w:rFonts w:ascii="Times New Roman" w:hAnsi="Times New Roman" w:cs="Times New Roman"/>
          <w:sz w:val="24"/>
          <w:szCs w:val="24"/>
        </w:rPr>
        <w:t xml:space="preserve"> </w:t>
      </w:r>
      <w:proofErr w:type="spellStart"/>
      <w:r w:rsidR="00A175BF" w:rsidRPr="003A1653">
        <w:rPr>
          <w:rFonts w:ascii="Times New Roman" w:hAnsi="Times New Roman" w:cs="Times New Roman"/>
          <w:sz w:val="24"/>
          <w:szCs w:val="24"/>
        </w:rPr>
        <w:t>OpenStreetMap</w:t>
      </w:r>
      <w:proofErr w:type="spellEnd"/>
      <w:r w:rsidR="00A175BF" w:rsidRPr="003A1653">
        <w:rPr>
          <w:rFonts w:ascii="Times New Roman" w:hAnsi="Times New Roman" w:cs="Times New Roman"/>
          <w:sz w:val="24"/>
          <w:szCs w:val="24"/>
        </w:rPr>
        <w:t xml:space="preserve"> or Google Places API, but the requirement was to ensure all property and POI data </w:t>
      </w:r>
      <w:r w:rsidR="003970DE" w:rsidRPr="003A1653">
        <w:rPr>
          <w:rFonts w:ascii="Times New Roman" w:hAnsi="Times New Roman" w:cs="Times New Roman"/>
          <w:sz w:val="24"/>
          <w:szCs w:val="24"/>
        </w:rPr>
        <w:t>were</w:t>
      </w:r>
      <w:r w:rsidR="00A175BF" w:rsidRPr="003A1653">
        <w:rPr>
          <w:rFonts w:ascii="Times New Roman" w:hAnsi="Times New Roman" w:cs="Times New Roman"/>
          <w:sz w:val="24"/>
          <w:szCs w:val="24"/>
        </w:rPr>
        <w:t xml:space="preserve"> geocoded for spatial analysis</w:t>
      </w:r>
      <w:r w:rsidR="003970DE" w:rsidRPr="003A1653">
        <w:rPr>
          <w:rFonts w:ascii="Times New Roman" w:hAnsi="Times New Roman" w:cs="Times New Roman"/>
          <w:sz w:val="24"/>
          <w:szCs w:val="24"/>
        </w:rPr>
        <w:t>, as well as</w:t>
      </w:r>
      <w:r w:rsidR="00A175BF" w:rsidRPr="003A1653">
        <w:rPr>
          <w:rFonts w:ascii="Times New Roman" w:hAnsi="Times New Roman" w:cs="Times New Roman"/>
          <w:sz w:val="24"/>
          <w:szCs w:val="24"/>
        </w:rPr>
        <w:t xml:space="preserve"> </w:t>
      </w:r>
      <w:r w:rsidR="003970DE" w:rsidRPr="003A1653">
        <w:rPr>
          <w:rFonts w:ascii="Times New Roman" w:hAnsi="Times New Roman" w:cs="Times New Roman"/>
          <w:sz w:val="24"/>
          <w:szCs w:val="24"/>
        </w:rPr>
        <w:t>p</w:t>
      </w:r>
      <w:r w:rsidR="00A175BF" w:rsidRPr="003A1653">
        <w:rPr>
          <w:rFonts w:ascii="Times New Roman" w:hAnsi="Times New Roman" w:cs="Times New Roman"/>
          <w:sz w:val="24"/>
          <w:szCs w:val="24"/>
        </w:rPr>
        <w:t>erform spatial joins to link properties with nearby POIs.</w:t>
      </w:r>
      <w:r w:rsidR="003970DE" w:rsidRPr="003A1653">
        <w:rPr>
          <w:rFonts w:ascii="Times New Roman" w:hAnsi="Times New Roman" w:cs="Times New Roman"/>
          <w:sz w:val="24"/>
          <w:szCs w:val="24"/>
        </w:rPr>
        <w:t xml:space="preserve"> This is not done for us using a standard API. </w:t>
      </w:r>
      <w:r w:rsidR="00917700" w:rsidRPr="003A1653">
        <w:rPr>
          <w:rFonts w:ascii="Times New Roman" w:hAnsi="Times New Roman" w:cs="Times New Roman"/>
          <w:sz w:val="24"/>
          <w:szCs w:val="24"/>
        </w:rPr>
        <w:t xml:space="preserve">So instead, we created an app through </w:t>
      </w:r>
      <w:proofErr w:type="spellStart"/>
      <w:r w:rsidR="00917700" w:rsidRPr="003A1653">
        <w:rPr>
          <w:rFonts w:ascii="Times New Roman" w:hAnsi="Times New Roman" w:cs="Times New Roman"/>
          <w:sz w:val="24"/>
          <w:szCs w:val="24"/>
        </w:rPr>
        <w:t>Javascript</w:t>
      </w:r>
      <w:proofErr w:type="spellEnd"/>
      <w:r w:rsidR="00917700" w:rsidRPr="003A1653">
        <w:rPr>
          <w:rFonts w:ascii="Times New Roman" w:hAnsi="Times New Roman" w:cs="Times New Roman"/>
          <w:sz w:val="24"/>
          <w:szCs w:val="24"/>
        </w:rPr>
        <w:t xml:space="preserve"> that utilized Overpass, in order to extract both the distance values and the density values based on POI type, or in certain cases “brand name”. </w:t>
      </w:r>
    </w:p>
    <w:p w:rsidR="00EF590E"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 xml:space="preserve">Once all data was collected, missing values, outliers, and inconsistencies in the datasets had to be dealt with, and finally the main design could be proposed. Since </w:t>
      </w:r>
      <w:proofErr w:type="spellStart"/>
      <w:r w:rsidRPr="003A1653">
        <w:rPr>
          <w:rFonts w:ascii="Times New Roman" w:hAnsi="Times New Roman" w:cs="Times New Roman"/>
          <w:sz w:val="24"/>
          <w:szCs w:val="24"/>
        </w:rPr>
        <w:t>Antipov</w:t>
      </w:r>
      <w:proofErr w:type="spellEnd"/>
      <w:r w:rsidRPr="003A1653">
        <w:rPr>
          <w:rFonts w:ascii="Times New Roman" w:hAnsi="Times New Roman" w:cs="Times New Roman"/>
          <w:sz w:val="24"/>
          <w:szCs w:val="24"/>
        </w:rPr>
        <w:t xml:space="preserve"> and </w:t>
      </w:r>
      <w:proofErr w:type="spellStart"/>
      <w:r w:rsidRPr="003A1653">
        <w:rPr>
          <w:rFonts w:ascii="Times New Roman" w:hAnsi="Times New Roman" w:cs="Times New Roman"/>
          <w:sz w:val="24"/>
          <w:szCs w:val="24"/>
        </w:rPr>
        <w:t>Pokryshevskaya</w:t>
      </w:r>
      <w:proofErr w:type="spellEnd"/>
      <w:r w:rsidRPr="003A1653">
        <w:rPr>
          <w:rFonts w:ascii="Times New Roman" w:hAnsi="Times New Roman" w:cs="Times New Roman"/>
          <w:sz w:val="24"/>
          <w:szCs w:val="24"/>
        </w:rPr>
        <w:t xml:space="preserve"> (2012) demonstrated that a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 can be used for this type of design, we chose that as our initial model. A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 combines multiple decision trees, averaging the predictions on subsets of data to make predictions. </w:t>
      </w:r>
      <w:r w:rsidR="00FF28C4" w:rsidRPr="003A1653">
        <w:rPr>
          <w:rFonts w:ascii="Times New Roman" w:hAnsi="Times New Roman" w:cs="Times New Roman"/>
          <w:sz w:val="24"/>
          <w:szCs w:val="24"/>
        </w:rPr>
        <w:t xml:space="preserve">It is able to capture non-linear relationships and interactions between amenities and rental prices. </w:t>
      </w:r>
      <w:r w:rsidRPr="003A1653">
        <w:rPr>
          <w:rFonts w:ascii="Times New Roman" w:hAnsi="Times New Roman" w:cs="Times New Roman"/>
          <w:sz w:val="24"/>
          <w:szCs w:val="24"/>
        </w:rPr>
        <w:t xml:space="preserve">The problem is typically that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s can struggle with imbalanced data, biasing towards certain features and yet still having a high computational cost. </w:t>
      </w:r>
    </w:p>
    <w:p w:rsidR="00B800D9" w:rsidRPr="003A1653" w:rsidRDefault="00EF590E"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Therefore, we add</w:t>
      </w:r>
      <w:r w:rsidR="00F22BF2" w:rsidRPr="003A1653">
        <w:rPr>
          <w:rFonts w:ascii="Times New Roman" w:hAnsi="Times New Roman" w:cs="Times New Roman"/>
          <w:sz w:val="24"/>
          <w:szCs w:val="24"/>
        </w:rPr>
        <w:t>ed</w:t>
      </w:r>
      <w:r w:rsidRPr="003A1653">
        <w:rPr>
          <w:rFonts w:ascii="Times New Roman" w:hAnsi="Times New Roman" w:cs="Times New Roman"/>
          <w:sz w:val="24"/>
          <w:szCs w:val="24"/>
        </w:rPr>
        <w:t xml:space="preserve"> on an </w:t>
      </w:r>
      <w:proofErr w:type="spellStart"/>
      <w:r w:rsidRPr="003A1653">
        <w:rPr>
          <w:rFonts w:ascii="Times New Roman" w:hAnsi="Times New Roman" w:cs="Times New Roman"/>
          <w:sz w:val="24"/>
          <w:szCs w:val="24"/>
        </w:rPr>
        <w:t>XGBoosting</w:t>
      </w:r>
      <w:proofErr w:type="spellEnd"/>
      <w:r w:rsidRPr="003A1653">
        <w:rPr>
          <w:rFonts w:ascii="Times New Roman" w:hAnsi="Times New Roman" w:cs="Times New Roman"/>
          <w:sz w:val="24"/>
          <w:szCs w:val="24"/>
        </w:rPr>
        <w:t xml:space="preserve"> model as well. An </w:t>
      </w:r>
      <w:proofErr w:type="spellStart"/>
      <w:r w:rsidRPr="003A1653">
        <w:rPr>
          <w:rFonts w:ascii="Times New Roman" w:hAnsi="Times New Roman" w:cs="Times New Roman"/>
          <w:sz w:val="24"/>
          <w:szCs w:val="24"/>
        </w:rPr>
        <w:t>XGBoost</w:t>
      </w:r>
      <w:proofErr w:type="spellEnd"/>
      <w:r w:rsidRPr="003A1653">
        <w:rPr>
          <w:rFonts w:ascii="Times New Roman" w:hAnsi="Times New Roman" w:cs="Times New Roman"/>
          <w:sz w:val="24"/>
          <w:szCs w:val="24"/>
        </w:rPr>
        <w:t xml:space="preserve"> model is a type of gradient-boosting model that builds the decision trees sequentially, each iteration improving on the last as it accounts for errors. </w:t>
      </w:r>
      <w:proofErr w:type="spellStart"/>
      <w:r w:rsidR="00FF28C4" w:rsidRPr="003A1653">
        <w:rPr>
          <w:rFonts w:ascii="Times New Roman" w:hAnsi="Times New Roman" w:cs="Times New Roman"/>
          <w:sz w:val="24"/>
          <w:szCs w:val="24"/>
        </w:rPr>
        <w:t>XGBoosts</w:t>
      </w:r>
      <w:proofErr w:type="spellEnd"/>
      <w:r w:rsidR="00FF28C4" w:rsidRPr="003A1653">
        <w:rPr>
          <w:rFonts w:ascii="Times New Roman" w:hAnsi="Times New Roman" w:cs="Times New Roman"/>
          <w:sz w:val="24"/>
          <w:szCs w:val="24"/>
        </w:rPr>
        <w:t xml:space="preserve"> are faster, more powerful, and better at handling larger datasets, including those with missing values, which housing data tends to ha</w:t>
      </w:r>
      <w:r w:rsidR="00B800D9" w:rsidRPr="003A1653">
        <w:rPr>
          <w:rFonts w:ascii="Times New Roman" w:hAnsi="Times New Roman" w:cs="Times New Roman"/>
          <w:sz w:val="24"/>
          <w:szCs w:val="24"/>
        </w:rPr>
        <w:t xml:space="preserve">ve. </w:t>
      </w:r>
      <w:r w:rsidR="00F22BF2" w:rsidRPr="003A1653">
        <w:rPr>
          <w:rFonts w:ascii="Times New Roman" w:hAnsi="Times New Roman" w:cs="Times New Roman"/>
          <w:sz w:val="24"/>
          <w:szCs w:val="24"/>
        </w:rPr>
        <w:t>Since we didn’t</w:t>
      </w:r>
      <w:r w:rsidR="00FA5DBE" w:rsidRPr="003A1653">
        <w:rPr>
          <w:rFonts w:ascii="Times New Roman" w:hAnsi="Times New Roman" w:cs="Times New Roman"/>
          <w:sz w:val="24"/>
          <w:szCs w:val="24"/>
        </w:rPr>
        <w:t xml:space="preserve"> just want to see feature importance, but also </w:t>
      </w:r>
      <w:r w:rsidR="00F22BF2" w:rsidRPr="003A1653">
        <w:rPr>
          <w:rFonts w:ascii="Times New Roman" w:hAnsi="Times New Roman" w:cs="Times New Roman"/>
          <w:sz w:val="24"/>
          <w:szCs w:val="24"/>
        </w:rPr>
        <w:t xml:space="preserve">correlations as well, we wanted to use regression and regularization techniques in addition to the tree methods. </w:t>
      </w:r>
    </w:p>
    <w:p w:rsidR="00EF590E" w:rsidRPr="003A1653" w:rsidRDefault="00F22BF2"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 xml:space="preserve">Multiple linear regression is the most basic regression that can be used, as it cannot be tuned, so </w:t>
      </w:r>
      <w:r w:rsidR="0053221F">
        <w:rPr>
          <w:rFonts w:ascii="Times New Roman" w:hAnsi="Times New Roman" w:cs="Times New Roman"/>
          <w:sz w:val="24"/>
          <w:szCs w:val="24"/>
        </w:rPr>
        <w:t>Lasso</w:t>
      </w:r>
      <w:r w:rsidRPr="003A1653">
        <w:rPr>
          <w:rFonts w:ascii="Times New Roman" w:hAnsi="Times New Roman" w:cs="Times New Roman"/>
          <w:sz w:val="24"/>
          <w:szCs w:val="24"/>
        </w:rPr>
        <w:t xml:space="preserve"> and </w:t>
      </w:r>
      <w:r w:rsidR="0053221F">
        <w:rPr>
          <w:rFonts w:ascii="Times New Roman" w:hAnsi="Times New Roman" w:cs="Times New Roman"/>
          <w:sz w:val="24"/>
          <w:szCs w:val="24"/>
        </w:rPr>
        <w:t>Ridge</w:t>
      </w:r>
      <w:r w:rsidRPr="003A1653">
        <w:rPr>
          <w:rFonts w:ascii="Times New Roman" w:hAnsi="Times New Roman" w:cs="Times New Roman"/>
          <w:sz w:val="24"/>
          <w:szCs w:val="24"/>
        </w:rPr>
        <w:t xml:space="preserve"> regression models were also used. A </w:t>
      </w:r>
      <w:r w:rsidR="0053221F">
        <w:rPr>
          <w:rFonts w:ascii="Times New Roman" w:hAnsi="Times New Roman" w:cs="Times New Roman"/>
          <w:sz w:val="24"/>
          <w:szCs w:val="24"/>
        </w:rPr>
        <w:t>Lasso</w:t>
      </w:r>
      <w:r w:rsidRPr="003A1653">
        <w:rPr>
          <w:rFonts w:ascii="Times New Roman" w:hAnsi="Times New Roman" w:cs="Times New Roman"/>
          <w:sz w:val="24"/>
          <w:szCs w:val="24"/>
        </w:rPr>
        <w:t xml:space="preserve"> model shrinks the coefficients to nearly zero, while the </w:t>
      </w:r>
      <w:r w:rsidR="0053221F">
        <w:rPr>
          <w:rFonts w:ascii="Times New Roman" w:hAnsi="Times New Roman" w:cs="Times New Roman"/>
          <w:sz w:val="24"/>
          <w:szCs w:val="24"/>
        </w:rPr>
        <w:t>Ridge</w:t>
      </w:r>
      <w:r w:rsidRPr="003A1653">
        <w:rPr>
          <w:rFonts w:ascii="Times New Roman" w:hAnsi="Times New Roman" w:cs="Times New Roman"/>
          <w:sz w:val="24"/>
          <w:szCs w:val="24"/>
        </w:rPr>
        <w:t xml:space="preserve"> regression shrinks the coefficients towards zero, but never to exactly zero.</w:t>
      </w:r>
      <w:r w:rsidR="00B800D9" w:rsidRPr="003A1653">
        <w:rPr>
          <w:rFonts w:ascii="Times New Roman" w:hAnsi="Times New Roman" w:cs="Times New Roman"/>
          <w:sz w:val="24"/>
          <w:szCs w:val="24"/>
        </w:rPr>
        <w:t xml:space="preserve"> These methods allow us to understand the linear relationship between rental price and external amenities along with other features.</w:t>
      </w:r>
    </w:p>
    <w:p w:rsidR="005221B4" w:rsidRPr="003A1653" w:rsidRDefault="005221B4"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t xml:space="preserve">Once the models were decided, we used the </w:t>
      </w:r>
      <w:proofErr w:type="spellStart"/>
      <w:r w:rsidRPr="003A1653">
        <w:rPr>
          <w:rFonts w:ascii="Times New Roman" w:hAnsi="Times New Roman" w:cs="Times New Roman"/>
          <w:sz w:val="24"/>
          <w:szCs w:val="24"/>
        </w:rPr>
        <w:t>XGBoost</w:t>
      </w:r>
      <w:proofErr w:type="spellEnd"/>
      <w:r w:rsidRPr="003A1653">
        <w:rPr>
          <w:rFonts w:ascii="Times New Roman" w:hAnsi="Times New Roman" w:cs="Times New Roman"/>
          <w:sz w:val="24"/>
          <w:szCs w:val="24"/>
        </w:rPr>
        <w:t xml:space="preserve"> and </w:t>
      </w:r>
      <w:r w:rsidR="0053221F">
        <w:rPr>
          <w:rFonts w:ascii="Times New Roman" w:hAnsi="Times New Roman" w:cs="Times New Roman"/>
          <w:sz w:val="24"/>
          <w:szCs w:val="24"/>
        </w:rPr>
        <w:t>Random Forest</w:t>
      </w:r>
      <w:r w:rsidRPr="003A1653">
        <w:rPr>
          <w:rFonts w:ascii="Times New Roman" w:hAnsi="Times New Roman" w:cs="Times New Roman"/>
          <w:sz w:val="24"/>
          <w:szCs w:val="24"/>
        </w:rPr>
        <w:t xml:space="preserve"> models to find feature importance as well as partial dependency, which shows the relationship between the selected feature and the target, while averaging out the effects of all other features. </w:t>
      </w:r>
      <w:r w:rsidR="00EC1710" w:rsidRPr="003A1653">
        <w:rPr>
          <w:rFonts w:ascii="Times New Roman" w:hAnsi="Times New Roman" w:cs="Times New Roman"/>
          <w:sz w:val="24"/>
          <w:szCs w:val="24"/>
        </w:rPr>
        <w:t xml:space="preserve">The regularization techniques allowed us to find the correlation, which is the strength of the relationship, as well as feature strength based on a </w:t>
      </w:r>
      <w:r w:rsidR="0053221F">
        <w:rPr>
          <w:rFonts w:ascii="Times New Roman" w:hAnsi="Times New Roman" w:cs="Times New Roman"/>
          <w:sz w:val="24"/>
          <w:szCs w:val="24"/>
        </w:rPr>
        <w:t>Lasso</w:t>
      </w:r>
      <w:r w:rsidR="00EC1710" w:rsidRPr="003A1653">
        <w:rPr>
          <w:rFonts w:ascii="Times New Roman" w:hAnsi="Times New Roman" w:cs="Times New Roman"/>
          <w:sz w:val="24"/>
          <w:szCs w:val="24"/>
        </w:rPr>
        <w:t xml:space="preserve"> regularization display. </w:t>
      </w:r>
    </w:p>
    <w:p w:rsidR="00C9399E" w:rsidRDefault="00C9399E" w:rsidP="00EF590E">
      <w:pPr>
        <w:pStyle w:val="NoSpacing"/>
        <w:ind w:left="360"/>
        <w:rPr>
          <w:rFonts w:ascii="Times New Roman" w:hAnsi="Times New Roman" w:cs="Times New Roman"/>
          <w:sz w:val="24"/>
          <w:szCs w:val="24"/>
        </w:rPr>
      </w:pPr>
    </w:p>
    <w:p w:rsidR="00CE6236" w:rsidRPr="003A1653" w:rsidRDefault="009F0A01" w:rsidP="003A1653">
      <w:pPr>
        <w:pStyle w:val="NoSpacing"/>
        <w:rPr>
          <w:rFonts w:ascii="Times New Roman" w:hAnsi="Times New Roman" w:cs="Times New Roman"/>
          <w:b/>
          <w:sz w:val="24"/>
          <w:szCs w:val="24"/>
        </w:rPr>
      </w:pPr>
      <w:r w:rsidRPr="003A1653">
        <w:rPr>
          <w:rFonts w:ascii="Times New Roman" w:hAnsi="Times New Roman" w:cs="Times New Roman"/>
          <w:b/>
          <w:sz w:val="24"/>
          <w:szCs w:val="24"/>
        </w:rPr>
        <w:t xml:space="preserve">Using Leaflet: </w:t>
      </w:r>
      <w:r w:rsidR="00C9399E" w:rsidRPr="003A1653">
        <w:rPr>
          <w:rFonts w:ascii="Times New Roman" w:hAnsi="Times New Roman" w:cs="Times New Roman"/>
          <w:b/>
          <w:sz w:val="24"/>
          <w:szCs w:val="24"/>
        </w:rPr>
        <w:t>Data Collection</w:t>
      </w:r>
    </w:p>
    <w:p w:rsidR="00482D49" w:rsidRPr="003A1653" w:rsidRDefault="00D543A5"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E6236" w:rsidRPr="003A1653">
        <w:rPr>
          <w:rFonts w:ascii="Times New Roman" w:hAnsi="Times New Roman" w:cs="Times New Roman"/>
          <w:sz w:val="24"/>
          <w:szCs w:val="24"/>
        </w:rPr>
        <w:t xml:space="preserve">To gain the data for the density and distance values, an app was created using </w:t>
      </w:r>
      <w:proofErr w:type="spellStart"/>
      <w:r w:rsidR="00CE6236" w:rsidRPr="003A1653">
        <w:rPr>
          <w:rFonts w:ascii="Times New Roman" w:hAnsi="Times New Roman" w:cs="Times New Roman"/>
          <w:sz w:val="24"/>
          <w:szCs w:val="24"/>
        </w:rPr>
        <w:t>Javascript</w:t>
      </w:r>
      <w:proofErr w:type="spellEnd"/>
      <w:r w:rsidR="00CE6236" w:rsidRPr="003A1653">
        <w:rPr>
          <w:rFonts w:ascii="Times New Roman" w:hAnsi="Times New Roman" w:cs="Times New Roman"/>
          <w:sz w:val="24"/>
          <w:szCs w:val="24"/>
        </w:rPr>
        <w:t xml:space="preserve"> as a base. It relies on Leaflet CSS, an open-source library for interactive maps.</w:t>
      </w:r>
      <w:r w:rsidR="00914B1D" w:rsidRPr="003A1653">
        <w:rPr>
          <w:rFonts w:ascii="Times New Roman" w:hAnsi="Times New Roman" w:cs="Times New Roman"/>
          <w:sz w:val="24"/>
          <w:szCs w:val="24"/>
        </w:rPr>
        <w:t xml:space="preserve"> The map in question being used was </w:t>
      </w:r>
      <w:proofErr w:type="spellStart"/>
      <w:r w:rsidR="00914B1D" w:rsidRPr="003A1653">
        <w:rPr>
          <w:rFonts w:ascii="Times New Roman" w:hAnsi="Times New Roman" w:cs="Times New Roman"/>
          <w:sz w:val="24"/>
          <w:szCs w:val="24"/>
        </w:rPr>
        <w:t>OpenStreetMap</w:t>
      </w:r>
      <w:proofErr w:type="spellEnd"/>
      <w:r w:rsidR="00914B1D" w:rsidRPr="003A1653">
        <w:rPr>
          <w:rFonts w:ascii="Times New Roman" w:hAnsi="Times New Roman" w:cs="Times New Roman"/>
          <w:sz w:val="24"/>
          <w:szCs w:val="24"/>
        </w:rPr>
        <w:t xml:space="preserve"> API, a geographic database available to anyone, and can be updated by the community at large. Since geospatial data is being used, the </w:t>
      </w:r>
      <w:r w:rsidR="00651FA3" w:rsidRPr="003A1653">
        <w:rPr>
          <w:rFonts w:ascii="Times New Roman" w:hAnsi="Times New Roman" w:cs="Times New Roman"/>
          <w:sz w:val="24"/>
          <w:szCs w:val="24"/>
        </w:rPr>
        <w:t xml:space="preserve">original housing data had to be converted into a </w:t>
      </w:r>
      <w:proofErr w:type="spellStart"/>
      <w:r w:rsidR="00651FA3" w:rsidRPr="003A1653">
        <w:rPr>
          <w:rFonts w:ascii="Times New Roman" w:hAnsi="Times New Roman" w:cs="Times New Roman"/>
          <w:sz w:val="24"/>
          <w:szCs w:val="24"/>
        </w:rPr>
        <w:t>geogson</w:t>
      </w:r>
      <w:proofErr w:type="spellEnd"/>
      <w:r w:rsidR="00651FA3" w:rsidRPr="003A1653">
        <w:rPr>
          <w:rFonts w:ascii="Times New Roman" w:hAnsi="Times New Roman" w:cs="Times New Roman"/>
          <w:sz w:val="24"/>
          <w:szCs w:val="24"/>
        </w:rPr>
        <w:t xml:space="preserve"> format so it can be read be Leaflet. </w:t>
      </w:r>
      <w:r w:rsidR="00482D49" w:rsidRPr="003A1653">
        <w:rPr>
          <w:rFonts w:ascii="Times New Roman" w:hAnsi="Times New Roman" w:cs="Times New Roman"/>
          <w:sz w:val="24"/>
          <w:szCs w:val="24"/>
        </w:rPr>
        <w:t xml:space="preserve">Within the </w:t>
      </w:r>
      <w:proofErr w:type="spellStart"/>
      <w:r w:rsidR="00482D49" w:rsidRPr="003A1653">
        <w:rPr>
          <w:rFonts w:ascii="Times New Roman" w:hAnsi="Times New Roman" w:cs="Times New Roman"/>
          <w:sz w:val="24"/>
          <w:szCs w:val="24"/>
        </w:rPr>
        <w:t>Javascript</w:t>
      </w:r>
      <w:proofErr w:type="spellEnd"/>
      <w:r w:rsidR="00482D49" w:rsidRPr="003A1653">
        <w:rPr>
          <w:rFonts w:ascii="Times New Roman" w:hAnsi="Times New Roman" w:cs="Times New Roman"/>
          <w:sz w:val="24"/>
          <w:szCs w:val="24"/>
        </w:rPr>
        <w:t>, the boundaries were</w:t>
      </w:r>
      <w:r w:rsidR="00241F6A" w:rsidRPr="003A1653">
        <w:rPr>
          <w:rFonts w:ascii="Times New Roman" w:hAnsi="Times New Roman" w:cs="Times New Roman"/>
          <w:sz w:val="24"/>
          <w:szCs w:val="24"/>
        </w:rPr>
        <w:t xml:space="preserve"> then set for the Atlanta area.</w:t>
      </w:r>
    </w:p>
    <w:p w:rsidR="006B3AD3"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638C5" w:rsidRPr="003A1653">
        <w:rPr>
          <w:rFonts w:ascii="Times New Roman" w:hAnsi="Times New Roman" w:cs="Times New Roman"/>
          <w:sz w:val="24"/>
          <w:szCs w:val="24"/>
        </w:rPr>
        <w:t>Calculating distances was fairly straight forward, done in one function. Essentially, assuming the POI had an address, the closest POI was reported, which already has its own function in HTML. This was all then recorded back into a CSV file for later use.</w:t>
      </w:r>
      <w:r w:rsidR="006B3AD3" w:rsidRPr="003A1653">
        <w:rPr>
          <w:rFonts w:ascii="Times New Roman" w:hAnsi="Times New Roman" w:cs="Times New Roman"/>
          <w:sz w:val="24"/>
          <w:szCs w:val="24"/>
        </w:rPr>
        <w:t xml:space="preserve"> Overpass uses a tag-based system, where the POIs, such as gas stations or parks, are classified under categories based by the features that they have. However, it can also go by brand-name if the store doesn’t </w:t>
      </w:r>
      <w:r w:rsidR="006B3AD3" w:rsidRPr="003A1653">
        <w:rPr>
          <w:rFonts w:ascii="Times New Roman" w:hAnsi="Times New Roman" w:cs="Times New Roman"/>
          <w:sz w:val="24"/>
          <w:szCs w:val="24"/>
        </w:rPr>
        <w:lastRenderedPageBreak/>
        <w:t xml:space="preserve">fit a particular category. We based our traditional and non-traditional features so they would work well with Overpass’s tag-based system. </w:t>
      </w:r>
    </w:p>
    <w:p w:rsidR="00E52A2E" w:rsidRPr="003A1653" w:rsidRDefault="00946AE3" w:rsidP="003A165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B3AD3" w:rsidRPr="003A1653">
        <w:rPr>
          <w:rFonts w:ascii="Times New Roman" w:hAnsi="Times New Roman" w:cs="Times New Roman"/>
          <w:sz w:val="24"/>
          <w:szCs w:val="24"/>
        </w:rPr>
        <w:t>Fig. 1 shows the dista</w:t>
      </w:r>
      <w:r w:rsidR="006131ED" w:rsidRPr="003A1653">
        <w:rPr>
          <w:rFonts w:ascii="Times New Roman" w:hAnsi="Times New Roman" w:cs="Times New Roman"/>
          <w:sz w:val="24"/>
          <w:szCs w:val="24"/>
        </w:rPr>
        <w:t>nce-based map</w:t>
      </w:r>
      <w:r w:rsidR="006B3AD3" w:rsidRPr="003A1653">
        <w:rPr>
          <w:rFonts w:ascii="Times New Roman" w:hAnsi="Times New Roman" w:cs="Times New Roman"/>
          <w:sz w:val="24"/>
          <w:szCs w:val="24"/>
        </w:rPr>
        <w:t xml:space="preserve"> for a particular address near Cleveland Ave SW, Atlanta, GA. When one clicks on a</w:t>
      </w:r>
      <w:r w:rsidR="00F77487" w:rsidRPr="003A1653">
        <w:rPr>
          <w:rFonts w:ascii="Times New Roman" w:hAnsi="Times New Roman" w:cs="Times New Roman"/>
          <w:sz w:val="24"/>
          <w:szCs w:val="24"/>
        </w:rPr>
        <w:t xml:space="preserve"> blue</w:t>
      </w:r>
      <w:r w:rsidR="006B3AD3" w:rsidRPr="003A1653">
        <w:rPr>
          <w:rFonts w:ascii="Times New Roman" w:hAnsi="Times New Roman" w:cs="Times New Roman"/>
          <w:sz w:val="24"/>
          <w:szCs w:val="24"/>
        </w:rPr>
        <w:t xml:space="preserve"> location</w:t>
      </w:r>
      <w:r w:rsidR="00F77487" w:rsidRPr="003A1653">
        <w:rPr>
          <w:rFonts w:ascii="Times New Roman" w:hAnsi="Times New Roman" w:cs="Times New Roman"/>
          <w:sz w:val="24"/>
          <w:szCs w:val="24"/>
        </w:rPr>
        <w:t xml:space="preserve"> marker</w:t>
      </w:r>
      <w:r w:rsidR="006B3AD3" w:rsidRPr="003A1653">
        <w:rPr>
          <w:rFonts w:ascii="Times New Roman" w:hAnsi="Times New Roman" w:cs="Times New Roman"/>
          <w:sz w:val="24"/>
          <w:szCs w:val="24"/>
        </w:rPr>
        <w:t>, it will display the address, the nearest POI’s name (in this case we were searching supermarkets, so it found a Kroger to be the nearest POI), and then the distan</w:t>
      </w:r>
      <w:r w:rsidR="00742C96" w:rsidRPr="003A1653">
        <w:rPr>
          <w:rFonts w:ascii="Times New Roman" w:hAnsi="Times New Roman" w:cs="Times New Roman"/>
          <w:sz w:val="24"/>
          <w:szCs w:val="24"/>
        </w:rPr>
        <w:t>ce to that nearest POI. The tags we searched were “shop=supermarket”, “shop=</w:t>
      </w:r>
      <w:proofErr w:type="spellStart"/>
      <w:r w:rsidR="00742C96" w:rsidRPr="003A1653">
        <w:rPr>
          <w:rFonts w:ascii="Times New Roman" w:hAnsi="Times New Roman" w:cs="Times New Roman"/>
          <w:sz w:val="24"/>
          <w:szCs w:val="24"/>
        </w:rPr>
        <w:t>variety_store</w:t>
      </w:r>
      <w:proofErr w:type="spellEnd"/>
      <w:r w:rsidR="00742C96" w:rsidRPr="003A1653">
        <w:rPr>
          <w:rFonts w:ascii="Times New Roman" w:hAnsi="Times New Roman" w:cs="Times New Roman"/>
          <w:sz w:val="24"/>
          <w:szCs w:val="24"/>
        </w:rPr>
        <w:t xml:space="preserve">”, “shop=wholesale”, “shop=convenience”, and then the brand names for what could classify as a supercenter, which were Target, Walmart, and technically Amazon and Aldi, but there weren’t enough of them in the region to be relevant. </w:t>
      </w:r>
    </w:p>
    <w:p w:rsidR="00CE6236" w:rsidRDefault="006B3AD3" w:rsidP="00E52A2E">
      <w:pPr>
        <w:pStyle w:val="NoSpacing"/>
        <w:ind w:left="360"/>
        <w:rPr>
          <w:rFonts w:ascii="Times New Roman" w:hAnsi="Times New Roman" w:cs="Times New Roman"/>
          <w:sz w:val="24"/>
          <w:szCs w:val="24"/>
        </w:rPr>
      </w:pPr>
      <w:r>
        <w:rPr>
          <w:rFonts w:ascii="Times New Roman" w:hAnsi="Times New Roman" w:cs="Times New Roman"/>
          <w:sz w:val="24"/>
          <w:szCs w:val="24"/>
        </w:rPr>
        <w:t xml:space="preserve"> </w:t>
      </w:r>
      <w:r w:rsidR="00C638C5">
        <w:rPr>
          <w:rFonts w:ascii="Times New Roman" w:hAnsi="Times New Roman" w:cs="Times New Roman"/>
          <w:sz w:val="24"/>
          <w:szCs w:val="24"/>
        </w:rPr>
        <w:t xml:space="preserve">  </w:t>
      </w:r>
    </w:p>
    <w:p w:rsidR="006B3AD3" w:rsidRPr="00CE6236" w:rsidRDefault="006B3AD3"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8 195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77487" w:rsidRPr="00E52A2E" w:rsidRDefault="00925F54" w:rsidP="00E52A2E">
      <w:pPr>
        <w:pStyle w:val="NoSpacing"/>
        <w:ind w:left="360"/>
        <w:rPr>
          <w:rFonts w:ascii="Times New Roman" w:hAnsi="Times New Roman" w:cs="Times New Roman"/>
          <w:sz w:val="24"/>
          <w:szCs w:val="24"/>
        </w:rPr>
      </w:pPr>
      <w:r>
        <w:rPr>
          <w:rFonts w:ascii="Times New Roman" w:hAnsi="Times New Roman" w:cs="Times New Roman"/>
          <w:sz w:val="20"/>
          <w:szCs w:val="20"/>
        </w:rPr>
        <w:t>(</w:t>
      </w:r>
      <w:r w:rsidR="00F77487">
        <w:rPr>
          <w:rFonts w:ascii="Times New Roman" w:hAnsi="Times New Roman" w:cs="Times New Roman"/>
          <w:sz w:val="20"/>
          <w:szCs w:val="20"/>
        </w:rPr>
        <w:t>Fig. 1 of distance-based Overpass search of what would be downloaded to a CSV and used as data.</w:t>
      </w:r>
      <w:r w:rsidR="00E52A2E">
        <w:rPr>
          <w:rFonts w:ascii="Times New Roman" w:hAnsi="Times New Roman" w:cs="Times New Roman"/>
          <w:sz w:val="20"/>
          <w:szCs w:val="20"/>
        </w:rPr>
        <w:t xml:space="preserve"> </w:t>
      </w:r>
      <w:r w:rsidR="00E52A2E" w:rsidRPr="00E52A2E">
        <w:rPr>
          <w:rFonts w:ascii="Times New Roman" w:hAnsi="Times New Roman" w:cs="Times New Roman"/>
          <w:sz w:val="20"/>
          <w:szCs w:val="24"/>
        </w:rPr>
        <w:t>One may note that there is a “shopping cart” icon at East Point that does not have the grocery store marker. This is because we were searching for supermarkets, and the store there is a Walmart, which is classified as a supercenter. One can exclude certain brands from Overpass searches, or exclude it in the code entirely.</w:t>
      </w:r>
      <w:r>
        <w:rPr>
          <w:rFonts w:ascii="Times New Roman" w:hAnsi="Times New Roman" w:cs="Times New Roman"/>
          <w:sz w:val="20"/>
          <w:szCs w:val="20"/>
        </w:rPr>
        <w:t>)</w:t>
      </w:r>
    </w:p>
    <w:p w:rsidR="00F77487" w:rsidRDefault="00F77487" w:rsidP="00EF590E">
      <w:pPr>
        <w:pStyle w:val="NoSpacing"/>
        <w:ind w:left="360"/>
        <w:rPr>
          <w:rFonts w:ascii="Times New Roman" w:hAnsi="Times New Roman" w:cs="Times New Roman"/>
          <w:sz w:val="20"/>
          <w:szCs w:val="20"/>
        </w:rPr>
      </w:pPr>
    </w:p>
    <w:p w:rsidR="009F0A01" w:rsidRPr="00946AE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96201" w:rsidRPr="00946AE3">
        <w:rPr>
          <w:rFonts w:ascii="Times New Roman" w:hAnsi="Times New Roman" w:cs="Times New Roman"/>
          <w:sz w:val="24"/>
          <w:szCs w:val="24"/>
        </w:rPr>
        <w:t xml:space="preserve">The density-based </w:t>
      </w:r>
      <w:r w:rsidR="006131ED" w:rsidRPr="00946AE3">
        <w:rPr>
          <w:rFonts w:ascii="Times New Roman" w:hAnsi="Times New Roman" w:cs="Times New Roman"/>
          <w:sz w:val="24"/>
          <w:szCs w:val="24"/>
        </w:rPr>
        <w:t>code had a similar function, except instead of focusing on the closest point, the function was based on the number of POIs within a radius that was defined in meters (based on a simple conversion from one, three, or five miles). After a radius was defined, the app mostly works the same. Fig. 2 shows the density-based map for an address near Taylor Elementary school and the Buford Expressway</w:t>
      </w:r>
      <w:r w:rsidR="00325896" w:rsidRPr="00946AE3">
        <w:rPr>
          <w:rFonts w:ascii="Times New Roman" w:hAnsi="Times New Roman" w:cs="Times New Roman"/>
          <w:sz w:val="24"/>
          <w:szCs w:val="24"/>
        </w:rPr>
        <w:t xml:space="preserve">. We note that it is near a Kroger, which the distance-based version would point that out, and then display the distance to that. However, since this is the density-based model, which we selected the radius as three miles, it is showing the number of supermarkets within three miles, most of which are outside of this level of zoom. </w:t>
      </w:r>
    </w:p>
    <w:p w:rsidR="00325896" w:rsidRDefault="0027302B" w:rsidP="00EF590E">
      <w:pPr>
        <w:pStyle w:val="NoSpacing"/>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0111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8 230754.png"/>
                    <pic:cNvPicPr/>
                  </pic:nvPicPr>
                  <pic:blipFill>
                    <a:blip r:embed="rId7">
                      <a:extLst>
                        <a:ext uri="{28A0092B-C50C-407E-A947-70E740481C1C}">
                          <a14:useLocalDpi xmlns:a14="http://schemas.microsoft.com/office/drawing/2010/main" val="0"/>
                        </a:ext>
                      </a:extLst>
                    </a:blip>
                    <a:stretch>
                      <a:fillRect/>
                    </a:stretch>
                  </pic:blipFill>
                  <pic:spPr>
                    <a:xfrm>
                      <a:off x="0" y="0"/>
                      <a:ext cx="5479567" cy="4027131"/>
                    </a:xfrm>
                    <a:prstGeom prst="rect">
                      <a:avLst/>
                    </a:prstGeom>
                  </pic:spPr>
                </pic:pic>
              </a:graphicData>
            </a:graphic>
          </wp:inline>
        </w:drawing>
      </w:r>
    </w:p>
    <w:p w:rsidR="006131ED" w:rsidRDefault="002D6FE3" w:rsidP="00EF590E">
      <w:pPr>
        <w:pStyle w:val="NoSpacing"/>
        <w:ind w:left="360"/>
        <w:rPr>
          <w:rFonts w:ascii="Times New Roman" w:hAnsi="Times New Roman" w:cs="Times New Roman"/>
          <w:sz w:val="20"/>
          <w:szCs w:val="20"/>
        </w:rPr>
      </w:pPr>
      <w:r>
        <w:rPr>
          <w:rFonts w:ascii="Times New Roman" w:hAnsi="Times New Roman" w:cs="Times New Roman"/>
          <w:sz w:val="20"/>
          <w:szCs w:val="20"/>
        </w:rPr>
        <w:t xml:space="preserve">(Fig. </w:t>
      </w:r>
      <w:r w:rsidR="00241F6A">
        <w:rPr>
          <w:rFonts w:ascii="Times New Roman" w:hAnsi="Times New Roman" w:cs="Times New Roman"/>
          <w:sz w:val="20"/>
          <w:szCs w:val="20"/>
        </w:rPr>
        <w:t>2</w:t>
      </w:r>
      <w:r>
        <w:rPr>
          <w:rFonts w:ascii="Times New Roman" w:hAnsi="Times New Roman" w:cs="Times New Roman"/>
          <w:sz w:val="20"/>
          <w:szCs w:val="20"/>
        </w:rPr>
        <w:t xml:space="preserve"> of </w:t>
      </w:r>
      <w:r w:rsidR="00241F6A">
        <w:rPr>
          <w:rFonts w:ascii="Times New Roman" w:hAnsi="Times New Roman" w:cs="Times New Roman"/>
          <w:sz w:val="20"/>
          <w:szCs w:val="20"/>
        </w:rPr>
        <w:t>density</w:t>
      </w:r>
      <w:r>
        <w:rPr>
          <w:rFonts w:ascii="Times New Roman" w:hAnsi="Times New Roman" w:cs="Times New Roman"/>
          <w:sz w:val="20"/>
          <w:szCs w:val="20"/>
        </w:rPr>
        <w:t xml:space="preserve">-based Overpass search of what would be downloaded to a CSV and used as data. </w:t>
      </w:r>
      <w:r w:rsidR="00241F6A">
        <w:rPr>
          <w:rFonts w:ascii="Times New Roman" w:hAnsi="Times New Roman" w:cs="Times New Roman"/>
          <w:sz w:val="20"/>
          <w:szCs w:val="24"/>
        </w:rPr>
        <w:t>One may note that a Kroger is closest, but only the number of POIs are shown and reported.</w:t>
      </w:r>
      <w:r>
        <w:rPr>
          <w:rFonts w:ascii="Times New Roman" w:hAnsi="Times New Roman" w:cs="Times New Roman"/>
          <w:sz w:val="20"/>
          <w:szCs w:val="20"/>
        </w:rPr>
        <w:t>)</w:t>
      </w:r>
    </w:p>
    <w:p w:rsidR="0027335A" w:rsidRDefault="0027335A" w:rsidP="00EF590E">
      <w:pPr>
        <w:pStyle w:val="NoSpacing"/>
        <w:ind w:left="360"/>
        <w:rPr>
          <w:rFonts w:ascii="Times New Roman" w:hAnsi="Times New Roman" w:cs="Times New Roman"/>
          <w:sz w:val="20"/>
          <w:szCs w:val="20"/>
        </w:rPr>
      </w:pPr>
    </w:p>
    <w:p w:rsidR="0027302B" w:rsidRPr="0027335A"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7335A">
        <w:rPr>
          <w:rFonts w:ascii="Times New Roman" w:hAnsi="Times New Roman" w:cs="Times New Roman"/>
          <w:sz w:val="24"/>
          <w:szCs w:val="24"/>
        </w:rPr>
        <w:t xml:space="preserve">Once this process is done for distance and the radius for one mile, three miles, and five miles, the data can then be combined with the original set based on what was being searched. Specifically, there would now be twenty features based on the five we outlined, each grouped </w:t>
      </w:r>
      <w:r w:rsidR="0027302B">
        <w:rPr>
          <w:rFonts w:ascii="Times New Roman" w:hAnsi="Times New Roman" w:cs="Times New Roman"/>
          <w:sz w:val="24"/>
          <w:szCs w:val="24"/>
        </w:rPr>
        <w:t xml:space="preserve">by whether it’s distance-based or density-based. And if the data is density-based, it has to be split between the three different radiuses. </w:t>
      </w:r>
    </w:p>
    <w:p w:rsidR="006131ED" w:rsidRDefault="006131ED" w:rsidP="00EF590E">
      <w:pPr>
        <w:pStyle w:val="NoSpacing"/>
        <w:ind w:left="360"/>
        <w:rPr>
          <w:rFonts w:ascii="Times New Roman" w:hAnsi="Times New Roman" w:cs="Times New Roman"/>
          <w:sz w:val="24"/>
          <w:szCs w:val="24"/>
        </w:rPr>
      </w:pPr>
    </w:p>
    <w:p w:rsidR="00F5768F" w:rsidRDefault="00F5768F" w:rsidP="00F5768F">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Data Analysis</w:t>
      </w:r>
      <w:r w:rsidR="004A65CE">
        <w:rPr>
          <w:rFonts w:ascii="Times New Roman" w:hAnsi="Times New Roman" w:cs="Times New Roman"/>
          <w:b/>
          <w:sz w:val="24"/>
          <w:szCs w:val="24"/>
        </w:rPr>
        <w:t xml:space="preserve">: </w:t>
      </w:r>
      <w:r w:rsidR="00593607">
        <w:rPr>
          <w:rFonts w:ascii="Times New Roman" w:hAnsi="Times New Roman" w:cs="Times New Roman"/>
          <w:b/>
          <w:sz w:val="24"/>
          <w:szCs w:val="24"/>
        </w:rPr>
        <w:t>Scores</w:t>
      </w:r>
    </w:p>
    <w:p w:rsidR="00915DF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C12F12">
        <w:rPr>
          <w:rFonts w:ascii="Times New Roman" w:hAnsi="Times New Roman" w:cs="Times New Roman"/>
          <w:sz w:val="24"/>
          <w:szCs w:val="24"/>
        </w:rPr>
        <w:t xml:space="preserve">Which type of grocery store is most predictive of residential property values, if at all? </w:t>
      </w:r>
      <w:r w:rsidR="00C12F12" w:rsidRPr="00C12F12">
        <w:rPr>
          <w:rFonts w:ascii="Times New Roman" w:hAnsi="Times New Roman" w:cs="Times New Roman"/>
          <w:sz w:val="24"/>
          <w:szCs w:val="24"/>
        </w:rPr>
        <w:t xml:space="preserve">There are two rationale </w:t>
      </w:r>
      <w:r w:rsidR="00C12F12">
        <w:rPr>
          <w:rFonts w:ascii="Times New Roman" w:hAnsi="Times New Roman" w:cs="Times New Roman"/>
          <w:sz w:val="24"/>
          <w:szCs w:val="24"/>
        </w:rPr>
        <w:t>in establishing the alternative hypothesis</w:t>
      </w:r>
      <w:r w:rsidR="00C12F12" w:rsidRPr="00C12F12">
        <w:rPr>
          <w:rFonts w:ascii="Times New Roman" w:hAnsi="Times New Roman" w:cs="Times New Roman"/>
          <w:sz w:val="24"/>
          <w:szCs w:val="24"/>
        </w:rPr>
        <w:t xml:space="preserve">. The proximity to certain amenities can influence property desirability and, based on </w:t>
      </w:r>
      <w:r w:rsidR="00C12F12">
        <w:rPr>
          <w:rFonts w:ascii="Times New Roman" w:hAnsi="Times New Roman" w:cs="Times New Roman"/>
          <w:sz w:val="24"/>
          <w:szCs w:val="24"/>
        </w:rPr>
        <w:t>density</w:t>
      </w:r>
      <w:r w:rsidR="00C12F12" w:rsidRPr="00C12F12">
        <w:rPr>
          <w:rFonts w:ascii="Times New Roman" w:hAnsi="Times New Roman" w:cs="Times New Roman"/>
          <w:sz w:val="24"/>
          <w:szCs w:val="24"/>
        </w:rPr>
        <w:t>, different radii can capture local and broader neighborhood effects</w:t>
      </w:r>
      <w:r w:rsidR="00C12F12">
        <w:rPr>
          <w:rFonts w:ascii="Times New Roman" w:hAnsi="Times New Roman" w:cs="Times New Roman"/>
          <w:sz w:val="24"/>
          <w:szCs w:val="24"/>
        </w:rPr>
        <w:t>.</w:t>
      </w:r>
      <w:r w:rsidR="001868E9">
        <w:rPr>
          <w:rFonts w:ascii="Times New Roman" w:hAnsi="Times New Roman" w:cs="Times New Roman"/>
          <w:sz w:val="24"/>
          <w:szCs w:val="24"/>
        </w:rPr>
        <w:t xml:space="preserve"> </w:t>
      </w:r>
      <w:r w:rsidR="00B80BF1">
        <w:rPr>
          <w:rFonts w:ascii="Times New Roman" w:hAnsi="Times New Roman" w:cs="Times New Roman"/>
          <w:sz w:val="24"/>
          <w:szCs w:val="24"/>
        </w:rPr>
        <w:t>A cross-tabulation was used for all models to test what the R</w:t>
      </w:r>
      <w:r w:rsidR="00B80BF1">
        <w:rPr>
          <w:rFonts w:ascii="Times New Roman" w:hAnsi="Times New Roman" w:cs="Times New Roman"/>
          <w:sz w:val="24"/>
          <w:szCs w:val="24"/>
          <w:vertAlign w:val="superscript"/>
        </w:rPr>
        <w:t>2</w:t>
      </w:r>
      <w:r w:rsidR="00B80BF1">
        <w:rPr>
          <w:rFonts w:ascii="Times New Roman" w:hAnsi="Times New Roman" w:cs="Times New Roman"/>
          <w:sz w:val="24"/>
          <w:szCs w:val="24"/>
        </w:rPr>
        <w:t>, mean squared error, root mean squared error, and m</w:t>
      </w:r>
      <w:r w:rsidR="00B80BF1" w:rsidRPr="00B80BF1">
        <w:rPr>
          <w:rFonts w:ascii="Times New Roman" w:hAnsi="Times New Roman" w:cs="Times New Roman"/>
          <w:sz w:val="24"/>
          <w:szCs w:val="24"/>
        </w:rPr>
        <w:t>ean absolute percentage error</w:t>
      </w:r>
      <w:r w:rsidR="00B80BF1">
        <w:rPr>
          <w:rFonts w:ascii="Times New Roman" w:hAnsi="Times New Roman" w:cs="Times New Roman"/>
          <w:sz w:val="24"/>
          <w:szCs w:val="24"/>
        </w:rPr>
        <w:t>. R</w:t>
      </w:r>
      <w:r w:rsidR="00B16BE6">
        <w:rPr>
          <w:rFonts w:ascii="Times New Roman" w:hAnsi="Times New Roman" w:cs="Times New Roman"/>
          <w:sz w:val="24"/>
          <w:szCs w:val="24"/>
          <w:vertAlign w:val="superscript"/>
        </w:rPr>
        <w:t>2</w:t>
      </w:r>
      <w:r w:rsidR="00FF4D0E">
        <w:rPr>
          <w:rFonts w:ascii="Times New Roman" w:hAnsi="Times New Roman" w:cs="Times New Roman"/>
          <w:sz w:val="24"/>
          <w:szCs w:val="24"/>
        </w:rPr>
        <w:t xml:space="preserve"> </w:t>
      </w:r>
      <w:r w:rsidR="00FF4D0E" w:rsidRPr="00FF4D0E">
        <w:rPr>
          <w:rFonts w:ascii="Times New Roman" w:hAnsi="Times New Roman" w:cs="Times New Roman"/>
          <w:sz w:val="24"/>
          <w:szCs w:val="24"/>
        </w:rPr>
        <w:t xml:space="preserve">is a goodness of fit test, with a higher value indicating the model explains a large portion of the target's variability. </w:t>
      </w:r>
      <w:r w:rsidR="00B62F9B">
        <w:rPr>
          <w:rFonts w:ascii="Times New Roman" w:hAnsi="Times New Roman" w:cs="Times New Roman"/>
          <w:sz w:val="24"/>
          <w:szCs w:val="24"/>
        </w:rPr>
        <w:t>We would want that score to be higher than the</w:t>
      </w:r>
      <w:r w:rsidR="00FF4D0E" w:rsidRPr="00FF4D0E">
        <w:rPr>
          <w:rFonts w:ascii="Times New Roman" w:hAnsi="Times New Roman" w:cs="Times New Roman"/>
          <w:sz w:val="24"/>
          <w:szCs w:val="24"/>
        </w:rPr>
        <w:t xml:space="preserve"> baseline, which is a model without any added features.</w:t>
      </w:r>
    </w:p>
    <w:p w:rsidR="0094561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45611" w:rsidRPr="00945611">
        <w:rPr>
          <w:rFonts w:ascii="Times New Roman" w:hAnsi="Times New Roman" w:cs="Times New Roman"/>
          <w:sz w:val="24"/>
          <w:szCs w:val="24"/>
        </w:rPr>
        <w:t xml:space="preserve">Mean squared error and root mean squared error are loss metrics that calculate the averaged squared difference between the predicted values and the target values. RMSE just squares the result, making it more interpretable. A smaller value would indicate better model performance and, unlike </w:t>
      </w:r>
      <w:r w:rsidR="00040723">
        <w:rPr>
          <w:rFonts w:ascii="Times New Roman" w:hAnsi="Times New Roman" w:cs="Times New Roman"/>
          <w:sz w:val="24"/>
          <w:szCs w:val="24"/>
        </w:rPr>
        <w:t>R</w:t>
      </w:r>
      <w:r w:rsidR="00040723">
        <w:rPr>
          <w:rFonts w:ascii="Times New Roman" w:hAnsi="Times New Roman" w:cs="Times New Roman"/>
          <w:sz w:val="24"/>
          <w:szCs w:val="24"/>
          <w:vertAlign w:val="superscript"/>
        </w:rPr>
        <w:t>2</w:t>
      </w:r>
      <w:r w:rsidR="00945611" w:rsidRPr="00945611">
        <w:rPr>
          <w:rFonts w:ascii="Times New Roman" w:hAnsi="Times New Roman" w:cs="Times New Roman"/>
          <w:sz w:val="24"/>
          <w:szCs w:val="24"/>
        </w:rPr>
        <w:t>, these scores do evaluate predictive accuracy.</w:t>
      </w:r>
      <w:r w:rsidR="00CA0A16">
        <w:rPr>
          <w:rFonts w:ascii="Times New Roman" w:hAnsi="Times New Roman" w:cs="Times New Roman"/>
          <w:sz w:val="24"/>
          <w:szCs w:val="24"/>
        </w:rPr>
        <w:t xml:space="preserve"> </w:t>
      </w:r>
      <w:r w:rsidR="00CA0A16" w:rsidRPr="00CA0A16">
        <w:rPr>
          <w:rFonts w:ascii="Times New Roman" w:hAnsi="Times New Roman" w:cs="Times New Roman"/>
          <w:sz w:val="24"/>
          <w:szCs w:val="24"/>
        </w:rPr>
        <w:t xml:space="preserve">Mean absolute percentage error measures the accuracy of a model's predictions relative to the actual values, </w:t>
      </w:r>
      <w:r w:rsidR="00CA0A16" w:rsidRPr="00CA0A16">
        <w:rPr>
          <w:rFonts w:ascii="Times New Roman" w:hAnsi="Times New Roman" w:cs="Times New Roman"/>
          <w:sz w:val="24"/>
          <w:szCs w:val="24"/>
        </w:rPr>
        <w:lastRenderedPageBreak/>
        <w:t>with the error expressed as a percentage. For example, a MAPE is independent of a scale, with a smaller MAPE meaning better predictive accuracy.</w:t>
      </w:r>
    </w:p>
    <w:p w:rsidR="007A4B67"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2909C4">
        <w:rPr>
          <w:rFonts w:ascii="Times New Roman" w:hAnsi="Times New Roman" w:cs="Times New Roman"/>
          <w:sz w:val="24"/>
          <w:szCs w:val="24"/>
        </w:rPr>
        <w:t xml:space="preserve">Once the defaults were found, we tuned each of the models </w:t>
      </w:r>
      <w:r w:rsidR="008C11BE">
        <w:rPr>
          <w:rFonts w:ascii="Times New Roman" w:hAnsi="Times New Roman" w:cs="Times New Roman"/>
          <w:sz w:val="24"/>
          <w:szCs w:val="24"/>
        </w:rPr>
        <w:t xml:space="preserve">based on various parameters designed specifically around each model. </w:t>
      </w:r>
      <w:proofErr w:type="spellStart"/>
      <w:r w:rsidR="008C11BE">
        <w:rPr>
          <w:rFonts w:ascii="Times New Roman" w:hAnsi="Times New Roman" w:cs="Times New Roman"/>
          <w:sz w:val="24"/>
          <w:szCs w:val="24"/>
        </w:rPr>
        <w:t>Hyperparameter</w:t>
      </w:r>
      <w:proofErr w:type="spellEnd"/>
      <w:r w:rsidR="008C11BE">
        <w:rPr>
          <w:rFonts w:ascii="Times New Roman" w:hAnsi="Times New Roman" w:cs="Times New Roman"/>
          <w:sz w:val="24"/>
          <w:szCs w:val="24"/>
        </w:rPr>
        <w:t xml:space="preserve"> tuning allows for </w:t>
      </w:r>
      <w:r w:rsidR="00231248">
        <w:rPr>
          <w:rFonts w:ascii="Times New Roman" w:hAnsi="Times New Roman" w:cs="Times New Roman"/>
          <w:sz w:val="24"/>
          <w:szCs w:val="24"/>
        </w:rPr>
        <w:t>certain aspects of the cross-tabulation</w:t>
      </w:r>
      <w:r w:rsidR="007A4B67">
        <w:rPr>
          <w:rFonts w:ascii="Times New Roman" w:hAnsi="Times New Roman" w:cs="Times New Roman"/>
          <w:sz w:val="24"/>
          <w:szCs w:val="24"/>
        </w:rPr>
        <w:t xml:space="preserve"> to be refined</w:t>
      </w:r>
      <w:r w:rsidR="00231248">
        <w:rPr>
          <w:rFonts w:ascii="Times New Roman" w:hAnsi="Times New Roman" w:cs="Times New Roman"/>
          <w:sz w:val="24"/>
          <w:szCs w:val="24"/>
        </w:rPr>
        <w:t xml:space="preserve"> in an attempt to improve the score, such as the depth of the trees </w:t>
      </w:r>
      <w:r w:rsidR="007A4B67">
        <w:rPr>
          <w:rFonts w:ascii="Times New Roman" w:hAnsi="Times New Roman" w:cs="Times New Roman"/>
          <w:sz w:val="24"/>
          <w:szCs w:val="24"/>
        </w:rPr>
        <w:t xml:space="preserve">and the alpha value. We therefore used the “best parameters” to find the various desired results. </w:t>
      </w:r>
    </w:p>
    <w:p w:rsidR="002909C4"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7A4B67">
        <w:rPr>
          <w:rFonts w:ascii="Times New Roman" w:hAnsi="Times New Roman" w:cs="Times New Roman"/>
          <w:sz w:val="24"/>
          <w:szCs w:val="24"/>
        </w:rPr>
        <w:t xml:space="preserve">A train-test-validation split was used for the modeling, in order to account for overfitting and analyze all data. The training set is used for initial fitting, but isn’t necessary for a final metric. The validation set (20% of the data) is used for tuning the model and can help measure model performance. The combined train-validation set allows us to train on the full 80% of the data, therefore capturing more patterns. The test set is the main goal, </w:t>
      </w:r>
      <w:r w:rsidR="005F3632">
        <w:rPr>
          <w:rFonts w:ascii="Times New Roman" w:hAnsi="Times New Roman" w:cs="Times New Roman"/>
          <w:sz w:val="24"/>
          <w:szCs w:val="24"/>
        </w:rPr>
        <w:t xml:space="preserve">any scores derived </w:t>
      </w:r>
      <w:r w:rsidR="007A4B67" w:rsidRPr="007A4B67">
        <w:rPr>
          <w:rFonts w:ascii="Times New Roman" w:hAnsi="Times New Roman" w:cs="Times New Roman"/>
          <w:sz w:val="24"/>
          <w:szCs w:val="24"/>
        </w:rPr>
        <w:t xml:space="preserve">tells you how well the model is likely </w:t>
      </w:r>
      <w:r w:rsidR="005F3632">
        <w:rPr>
          <w:rFonts w:ascii="Times New Roman" w:hAnsi="Times New Roman" w:cs="Times New Roman"/>
          <w:sz w:val="24"/>
          <w:szCs w:val="24"/>
        </w:rPr>
        <w:t xml:space="preserve">to perform on truly unseen data. </w:t>
      </w:r>
      <w:r w:rsidR="007A4B67">
        <w:rPr>
          <w:rFonts w:ascii="Times New Roman" w:hAnsi="Times New Roman" w:cs="Times New Roman"/>
          <w:sz w:val="24"/>
          <w:szCs w:val="24"/>
        </w:rPr>
        <w:t xml:space="preserve">The closer the test score is to the train-validation score, the less of an overfitting there is.  </w:t>
      </w:r>
    </w:p>
    <w:p w:rsidR="00946AE3" w:rsidRPr="00B16BE6" w:rsidRDefault="00946AE3" w:rsidP="00946AE3">
      <w:pPr>
        <w:pStyle w:val="NoSpacing"/>
        <w:rPr>
          <w:rFonts w:ascii="Times New Roman" w:hAnsi="Times New Roman" w:cs="Times New Roman"/>
          <w:sz w:val="24"/>
          <w:szCs w:val="24"/>
        </w:rPr>
      </w:pPr>
    </w:p>
    <w:p w:rsidR="00AF2CA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Distance-Based</w:t>
      </w:r>
      <w:r w:rsidR="00FA1257">
        <w:rPr>
          <w:rFonts w:ascii="Times New Roman" w:hAnsi="Times New Roman" w:cs="Times New Roman"/>
          <w:b/>
          <w:sz w:val="24"/>
          <w:szCs w:val="24"/>
        </w:rPr>
        <w:t xml:space="preserve"> Scores</w:t>
      </w:r>
    </w:p>
    <w:p w:rsidR="006D449F"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34A5B">
        <w:rPr>
          <w:rFonts w:ascii="Times New Roman" w:hAnsi="Times New Roman" w:cs="Times New Roman"/>
          <w:sz w:val="24"/>
          <w:szCs w:val="24"/>
        </w:rPr>
        <w:t xml:space="preserve">Only one set of </w:t>
      </w:r>
      <w:r w:rsidR="00C846CC">
        <w:rPr>
          <w:rFonts w:ascii="Times New Roman" w:hAnsi="Times New Roman" w:cs="Times New Roman"/>
          <w:sz w:val="24"/>
          <w:szCs w:val="24"/>
        </w:rPr>
        <w:t xml:space="preserve">results could be reported for the distance-based models, with each model having varying results. </w:t>
      </w:r>
      <w:r w:rsidR="0091010E">
        <w:rPr>
          <w:rFonts w:ascii="Times New Roman" w:hAnsi="Times New Roman" w:cs="Times New Roman"/>
          <w:sz w:val="24"/>
          <w:szCs w:val="24"/>
        </w:rPr>
        <w:t>Table 1 display</w:t>
      </w:r>
      <w:r w:rsidR="00FF6618">
        <w:rPr>
          <w:rFonts w:ascii="Times New Roman" w:hAnsi="Times New Roman" w:cs="Times New Roman"/>
          <w:sz w:val="24"/>
          <w:szCs w:val="24"/>
        </w:rPr>
        <w:t>s</w:t>
      </w:r>
      <w:r w:rsidR="0091010E">
        <w:rPr>
          <w:rFonts w:ascii="Times New Roman" w:hAnsi="Times New Roman" w:cs="Times New Roman"/>
          <w:sz w:val="24"/>
          <w:szCs w:val="24"/>
        </w:rPr>
        <w:t xml:space="preserve"> the </w:t>
      </w:r>
      <w:proofErr w:type="spellStart"/>
      <w:r w:rsidR="0091010E">
        <w:rPr>
          <w:rFonts w:ascii="Times New Roman" w:hAnsi="Times New Roman" w:cs="Times New Roman"/>
          <w:sz w:val="24"/>
          <w:szCs w:val="24"/>
        </w:rPr>
        <w:t>XGBoost</w:t>
      </w:r>
      <w:proofErr w:type="spellEnd"/>
      <w:r w:rsidR="0091010E">
        <w:rPr>
          <w:rFonts w:ascii="Times New Roman" w:hAnsi="Times New Roman" w:cs="Times New Roman"/>
          <w:sz w:val="24"/>
          <w:szCs w:val="24"/>
        </w:rPr>
        <w:t xml:space="preserve"> scores for the tuned distance model. What it means is that there is slight overfitting, due to the 17.01% difference in the train-validation set and the test set. This was done intentionally, as we could have made the train-validation scores almost equal to the test scores, at the cost of the test scores being much l</w:t>
      </w:r>
      <w:r w:rsidR="006D449F">
        <w:rPr>
          <w:rFonts w:ascii="Times New Roman" w:hAnsi="Times New Roman" w:cs="Times New Roman"/>
          <w:sz w:val="24"/>
          <w:szCs w:val="24"/>
        </w:rPr>
        <w:t xml:space="preserve">ower. Therefore, for every model, it should be expected that the train-validation scores are going to be higher than the test scores. </w:t>
      </w:r>
    </w:p>
    <w:p w:rsidR="00AF2CA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D449F">
        <w:rPr>
          <w:rFonts w:ascii="Times New Roman" w:hAnsi="Times New Roman" w:cs="Times New Roman"/>
          <w:sz w:val="24"/>
          <w:szCs w:val="24"/>
        </w:rPr>
        <w:t>Normally it is desired for the R</w:t>
      </w:r>
      <w:r w:rsidR="006D449F">
        <w:rPr>
          <w:rFonts w:ascii="Times New Roman" w:hAnsi="Times New Roman" w:cs="Times New Roman"/>
          <w:sz w:val="24"/>
          <w:szCs w:val="24"/>
          <w:vertAlign w:val="superscript"/>
        </w:rPr>
        <w:t>2</w:t>
      </w:r>
      <w:r w:rsidR="006D449F">
        <w:rPr>
          <w:rFonts w:ascii="Times New Roman" w:hAnsi="Times New Roman" w:cs="Times New Roman"/>
          <w:sz w:val="24"/>
          <w:szCs w:val="24"/>
        </w:rPr>
        <w:t xml:space="preserve"> to be higher, but it was stated that it doesn’t measure predictive power. </w:t>
      </w:r>
      <w:r w:rsidR="006D449F" w:rsidRPr="006D449F">
        <w:rPr>
          <w:rFonts w:ascii="Times New Roman" w:hAnsi="Times New Roman" w:cs="Times New Roman"/>
          <w:sz w:val="24"/>
          <w:szCs w:val="24"/>
        </w:rPr>
        <w:t>The MAPE of 14</w:t>
      </w:r>
      <w:r w:rsidR="006D449F">
        <w:rPr>
          <w:rFonts w:ascii="Times New Roman" w:hAnsi="Times New Roman" w:cs="Times New Roman"/>
          <w:sz w:val="24"/>
          <w:szCs w:val="24"/>
        </w:rPr>
        <w:t>.93</w:t>
      </w:r>
      <w:r w:rsidR="006D449F" w:rsidRPr="006D449F">
        <w:rPr>
          <w:rFonts w:ascii="Times New Roman" w:hAnsi="Times New Roman" w:cs="Times New Roman"/>
          <w:sz w:val="24"/>
          <w:szCs w:val="24"/>
        </w:rPr>
        <w:t>% is telling us that the model's predictions deviate from the actual values by 14</w:t>
      </w:r>
      <w:r w:rsidR="006D449F">
        <w:rPr>
          <w:rFonts w:ascii="Times New Roman" w:hAnsi="Times New Roman" w:cs="Times New Roman"/>
          <w:sz w:val="24"/>
          <w:szCs w:val="24"/>
        </w:rPr>
        <w:t>.93</w:t>
      </w:r>
      <w:r w:rsidR="006D449F" w:rsidRPr="006D449F">
        <w:rPr>
          <w:rFonts w:ascii="Times New Roman" w:hAnsi="Times New Roman" w:cs="Times New Roman"/>
          <w:sz w:val="24"/>
          <w:szCs w:val="24"/>
        </w:rPr>
        <w:t>%.</w:t>
      </w:r>
      <w:r w:rsidR="006D449F">
        <w:rPr>
          <w:rFonts w:ascii="Times New Roman" w:hAnsi="Times New Roman" w:cs="Times New Roman"/>
          <w:sz w:val="24"/>
          <w:szCs w:val="24"/>
        </w:rPr>
        <w:t xml:space="preserve"> This is more desirable. The RMSE doesn’t tell us much by itself because the number is that high based on the target data we’re dealing with, and therefore we have to use it to compare with other models.</w:t>
      </w:r>
    </w:p>
    <w:p w:rsidR="00C846CC" w:rsidRDefault="00C846CC" w:rsidP="00F5768F">
      <w:pPr>
        <w:pStyle w:val="NoSpacing"/>
        <w:ind w:left="360"/>
        <w:rPr>
          <w:rFonts w:ascii="Times New Roman" w:hAnsi="Times New Roman" w:cs="Times New Roman"/>
          <w:sz w:val="24"/>
          <w:szCs w:val="24"/>
        </w:rPr>
      </w:pPr>
    </w:p>
    <w:p w:rsidR="00C846CC" w:rsidRDefault="00C846CC" w:rsidP="00F5768F">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1: Score Comparison for </w:t>
      </w:r>
      <w:proofErr w:type="spellStart"/>
      <w:r w:rsidRPr="00C846CC">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C846CC" w:rsidTr="00C846CC">
        <w:tc>
          <w:tcPr>
            <w:tcW w:w="1798" w:type="dxa"/>
          </w:tcPr>
          <w:p w:rsidR="00C846CC" w:rsidRPr="00C554FC" w:rsidRDefault="00347C1C" w:rsidP="00C846CC">
            <w:pPr>
              <w:pStyle w:val="NoSpacing"/>
              <w:ind w:left="360"/>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846CC" w:rsidRPr="00C554FC" w:rsidRDefault="00C846CC" w:rsidP="00C846CC">
            <w:pPr>
              <w:pStyle w:val="NoSpacing"/>
              <w:ind w:left="360"/>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846CC" w:rsidRPr="00C554FC" w:rsidRDefault="00C554FC" w:rsidP="00C554FC">
            <w:pPr>
              <w:pStyle w:val="NoSpacing"/>
              <w:rPr>
                <w:rFonts w:ascii="Times New Roman" w:hAnsi="Times New Roman" w:cs="Times New Roman"/>
                <w:b/>
                <w:sz w:val="24"/>
                <w:szCs w:val="24"/>
              </w:rPr>
            </w:pPr>
            <w:r>
              <w:rPr>
                <w:rFonts w:ascii="Times New Roman" w:hAnsi="Times New Roman" w:cs="Times New Roman"/>
                <w:b/>
                <w:sz w:val="24"/>
                <w:szCs w:val="24"/>
              </w:rPr>
              <w:t xml:space="preserve">Train-Val </w:t>
            </w:r>
            <w:r w:rsidR="00C846CC" w:rsidRPr="00C554FC">
              <w:rPr>
                <w:rFonts w:ascii="Times New Roman" w:hAnsi="Times New Roman" w:cs="Times New Roman"/>
                <w:b/>
                <w:sz w:val="24"/>
                <w:szCs w:val="24"/>
              </w:rPr>
              <w:t>Set</w:t>
            </w:r>
          </w:p>
        </w:tc>
        <w:tc>
          <w:tcPr>
            <w:tcW w:w="1836" w:type="dxa"/>
          </w:tcPr>
          <w:p w:rsidR="00C846CC" w:rsidRPr="00C554FC" w:rsidRDefault="00C846C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 Set</w:t>
            </w:r>
          </w:p>
        </w:tc>
      </w:tr>
      <w:tr w:rsidR="00C846CC" w:rsidTr="00C846CC">
        <w:tc>
          <w:tcPr>
            <w:tcW w:w="1798" w:type="dxa"/>
          </w:tcPr>
          <w:p w:rsidR="00C846C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0.6042</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0.7165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0.7170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333416.2553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232965.2795</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264625.4240</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577.4221</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482.6648</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514.4176</w:t>
            </w:r>
          </w:p>
        </w:tc>
      </w:tr>
      <w:tr w:rsidR="00C846CC" w:rsidTr="00C846CC">
        <w:tc>
          <w:tcPr>
            <w:tcW w:w="1798" w:type="dxa"/>
          </w:tcPr>
          <w:p w:rsidR="00C846CC" w:rsidRPr="00B10BAB" w:rsidRDefault="00C846C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0.1493</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0.1319</w:t>
            </w:r>
          </w:p>
        </w:tc>
        <w:tc>
          <w:tcPr>
            <w:tcW w:w="1836" w:type="dxa"/>
          </w:tcPr>
          <w:p w:rsidR="00C846CC" w:rsidRPr="00C846CC" w:rsidRDefault="00C846CC" w:rsidP="00C554FC">
            <w:pPr>
              <w:pStyle w:val="NoSpacing"/>
              <w:rPr>
                <w:rFonts w:ascii="Times New Roman" w:hAnsi="Times New Roman" w:cs="Times New Roman"/>
                <w:sz w:val="24"/>
                <w:szCs w:val="24"/>
              </w:rPr>
            </w:pPr>
            <w:r w:rsidRPr="00C846CC">
              <w:rPr>
                <w:rFonts w:ascii="Times New Roman" w:hAnsi="Times New Roman" w:cs="Times New Roman"/>
                <w:sz w:val="24"/>
                <w:szCs w:val="24"/>
              </w:rPr>
              <w:t>0.1334</w:t>
            </w:r>
          </w:p>
        </w:tc>
      </w:tr>
    </w:tbl>
    <w:p w:rsidR="00946AE3" w:rsidRDefault="006D449F" w:rsidP="00C846CC">
      <w:pPr>
        <w:pStyle w:val="NoSpacing"/>
        <w:rPr>
          <w:rFonts w:ascii="Times New Roman" w:hAnsi="Times New Roman" w:cs="Times New Roman"/>
          <w:b/>
          <w:sz w:val="24"/>
          <w:szCs w:val="24"/>
        </w:rPr>
      </w:pPr>
      <w:r>
        <w:rPr>
          <w:rFonts w:ascii="Times New Roman" w:hAnsi="Times New Roman" w:cs="Times New Roman"/>
          <w:b/>
          <w:sz w:val="24"/>
          <w:szCs w:val="24"/>
        </w:rPr>
        <w:tab/>
      </w:r>
    </w:p>
    <w:p w:rsidR="00FF6618" w:rsidRPr="00946AE3" w:rsidRDefault="00946AE3" w:rsidP="00C846CC">
      <w:pPr>
        <w:pStyle w:val="NoSpacing"/>
        <w:rPr>
          <w:rFonts w:ascii="Times New Roman" w:hAnsi="Times New Roman" w:cs="Times New Roman"/>
          <w:b/>
          <w:sz w:val="24"/>
          <w:szCs w:val="24"/>
        </w:rPr>
      </w:pPr>
      <w:r w:rsidRPr="003A1653">
        <w:rPr>
          <w:rFonts w:ascii="Times New Roman" w:hAnsi="Times New Roman" w:cs="Times New Roman"/>
          <w:sz w:val="24"/>
          <w:szCs w:val="24"/>
        </w:rPr>
        <w:tab/>
      </w:r>
      <w:r w:rsidR="006D449F">
        <w:rPr>
          <w:rFonts w:ascii="Times New Roman" w:hAnsi="Times New Roman" w:cs="Times New Roman"/>
          <w:sz w:val="24"/>
          <w:szCs w:val="24"/>
        </w:rPr>
        <w:t xml:space="preserve">When it comes to other models, it was shown that the </w:t>
      </w:r>
      <w:r w:rsidR="0053221F">
        <w:rPr>
          <w:rFonts w:ascii="Times New Roman" w:hAnsi="Times New Roman" w:cs="Times New Roman"/>
          <w:sz w:val="24"/>
          <w:szCs w:val="24"/>
        </w:rPr>
        <w:t>Random Forest</w:t>
      </w:r>
      <w:r w:rsidR="006D449F">
        <w:rPr>
          <w:rFonts w:ascii="Times New Roman" w:hAnsi="Times New Roman" w:cs="Times New Roman"/>
          <w:sz w:val="24"/>
          <w:szCs w:val="24"/>
        </w:rPr>
        <w:t xml:space="preserve"> </w:t>
      </w:r>
      <w:r w:rsidR="00FD449C">
        <w:rPr>
          <w:rFonts w:ascii="Times New Roman" w:hAnsi="Times New Roman" w:cs="Times New Roman"/>
          <w:sz w:val="24"/>
          <w:szCs w:val="24"/>
        </w:rPr>
        <w:t xml:space="preserve">iteration of the distance-based data was inferior in every way compared to the </w:t>
      </w:r>
      <w:proofErr w:type="spellStart"/>
      <w:r w:rsidR="00FD449C">
        <w:rPr>
          <w:rFonts w:ascii="Times New Roman" w:hAnsi="Times New Roman" w:cs="Times New Roman"/>
          <w:sz w:val="24"/>
          <w:szCs w:val="24"/>
        </w:rPr>
        <w:t>XGBoost</w:t>
      </w:r>
      <w:proofErr w:type="spellEnd"/>
      <w:r w:rsidR="00FD449C">
        <w:rPr>
          <w:rFonts w:ascii="Times New Roman" w:hAnsi="Times New Roman" w:cs="Times New Roman"/>
          <w:sz w:val="24"/>
          <w:szCs w:val="24"/>
        </w:rPr>
        <w:t xml:space="preserve"> model</w:t>
      </w:r>
      <w:r w:rsidR="00E91330">
        <w:rPr>
          <w:rFonts w:ascii="Times New Roman" w:hAnsi="Times New Roman" w:cs="Times New Roman"/>
          <w:sz w:val="24"/>
          <w:szCs w:val="24"/>
        </w:rPr>
        <w:t xml:space="preserve"> (see Appendix</w:t>
      </w:r>
      <w:r w:rsidR="00FD449C">
        <w:rPr>
          <w:rFonts w:ascii="Times New Roman" w:hAnsi="Times New Roman" w:cs="Times New Roman"/>
          <w:sz w:val="24"/>
          <w:szCs w:val="24"/>
        </w:rPr>
        <w:t>). The R</w:t>
      </w:r>
      <w:r w:rsidR="006C1553">
        <w:rPr>
          <w:rFonts w:ascii="Times New Roman" w:hAnsi="Times New Roman" w:cs="Times New Roman"/>
          <w:sz w:val="24"/>
          <w:szCs w:val="24"/>
          <w:vertAlign w:val="superscript"/>
        </w:rPr>
        <w:t>2</w:t>
      </w:r>
      <w:r w:rsidR="006C1553">
        <w:rPr>
          <w:rFonts w:ascii="Times New Roman" w:hAnsi="Times New Roman" w:cs="Times New Roman"/>
          <w:sz w:val="24"/>
          <w:szCs w:val="24"/>
        </w:rPr>
        <w:t xml:space="preserve"> was lower, and the MSE, RMSE, and MAPE were higher than their </w:t>
      </w:r>
      <w:proofErr w:type="spellStart"/>
      <w:r w:rsidR="006C1553">
        <w:rPr>
          <w:rFonts w:ascii="Times New Roman" w:hAnsi="Times New Roman" w:cs="Times New Roman"/>
          <w:sz w:val="24"/>
          <w:szCs w:val="24"/>
        </w:rPr>
        <w:t>XGBoost</w:t>
      </w:r>
      <w:proofErr w:type="spellEnd"/>
      <w:r w:rsidR="006C1553">
        <w:rPr>
          <w:rFonts w:ascii="Times New Roman" w:hAnsi="Times New Roman" w:cs="Times New Roman"/>
          <w:sz w:val="24"/>
          <w:szCs w:val="24"/>
        </w:rPr>
        <w:t xml:space="preserve"> counterparts. This will be the pattern for all upcoming density-based variations as well, which may indicate that the </w:t>
      </w:r>
      <w:r w:rsidR="0053221F">
        <w:rPr>
          <w:rFonts w:ascii="Times New Roman" w:hAnsi="Times New Roman" w:cs="Times New Roman"/>
          <w:sz w:val="24"/>
          <w:szCs w:val="24"/>
        </w:rPr>
        <w:t>Random Forest</w:t>
      </w:r>
      <w:r w:rsidR="006C1553">
        <w:rPr>
          <w:rFonts w:ascii="Times New Roman" w:hAnsi="Times New Roman" w:cs="Times New Roman"/>
          <w:sz w:val="24"/>
          <w:szCs w:val="24"/>
        </w:rPr>
        <w:t xml:space="preserve"> model was not the best approach for this dataset. </w:t>
      </w:r>
    </w:p>
    <w:p w:rsidR="00F209C0" w:rsidRDefault="00946AE3" w:rsidP="00C846CC">
      <w:pPr>
        <w:pStyle w:val="NoSpacing"/>
        <w:rPr>
          <w:rFonts w:ascii="Times New Roman" w:hAnsi="Times New Roman" w:cs="Times New Roman"/>
          <w:sz w:val="24"/>
          <w:szCs w:val="24"/>
        </w:rPr>
      </w:pPr>
      <w:r>
        <w:rPr>
          <w:rFonts w:ascii="Times New Roman" w:hAnsi="Times New Roman" w:cs="Times New Roman"/>
          <w:sz w:val="24"/>
          <w:szCs w:val="24"/>
        </w:rPr>
        <w:tab/>
      </w:r>
      <w:r w:rsidR="00FF6618">
        <w:rPr>
          <w:rFonts w:ascii="Times New Roman" w:hAnsi="Times New Roman" w:cs="Times New Roman"/>
          <w:sz w:val="24"/>
          <w:szCs w:val="24"/>
        </w:rPr>
        <w:t xml:space="preserve">Table 2 shows the multiple linear regression scores for the distance-based data. The MLR is an alternative approach to the </w:t>
      </w:r>
      <w:proofErr w:type="spellStart"/>
      <w:r w:rsidR="00FF6618">
        <w:rPr>
          <w:rFonts w:ascii="Times New Roman" w:hAnsi="Times New Roman" w:cs="Times New Roman"/>
          <w:sz w:val="24"/>
          <w:szCs w:val="24"/>
        </w:rPr>
        <w:t>XGBoost</w:t>
      </w:r>
      <w:proofErr w:type="spellEnd"/>
      <w:r w:rsidR="00FF6618">
        <w:rPr>
          <w:rFonts w:ascii="Times New Roman" w:hAnsi="Times New Roman" w:cs="Times New Roman"/>
          <w:sz w:val="24"/>
          <w:szCs w:val="24"/>
        </w:rPr>
        <w:t xml:space="preserve"> and </w:t>
      </w:r>
      <w:r w:rsidR="0053221F">
        <w:rPr>
          <w:rFonts w:ascii="Times New Roman" w:hAnsi="Times New Roman" w:cs="Times New Roman"/>
          <w:sz w:val="24"/>
          <w:szCs w:val="24"/>
        </w:rPr>
        <w:t>Random Forest</w:t>
      </w:r>
      <w:r w:rsidR="00FF6618">
        <w:rPr>
          <w:rFonts w:ascii="Times New Roman" w:hAnsi="Times New Roman" w:cs="Times New Roman"/>
          <w:sz w:val="24"/>
          <w:szCs w:val="24"/>
        </w:rPr>
        <w:t xml:space="preserve">, and therefore it has different types of </w:t>
      </w:r>
      <w:r w:rsidR="00A2448B">
        <w:rPr>
          <w:rFonts w:ascii="Times New Roman" w:hAnsi="Times New Roman" w:cs="Times New Roman"/>
          <w:sz w:val="24"/>
          <w:szCs w:val="24"/>
        </w:rPr>
        <w:t>parameters to tune. Linear models are for smaller datasets and also assumes linearity.</w:t>
      </w:r>
      <w:r w:rsidR="00B85A24">
        <w:rPr>
          <w:rFonts w:ascii="Times New Roman" w:hAnsi="Times New Roman" w:cs="Times New Roman"/>
          <w:sz w:val="24"/>
          <w:szCs w:val="24"/>
        </w:rPr>
        <w:t xml:space="preserve"> The linear models had the target log-transformed in order to improve performance. While it may appear that the scores are superior to the </w:t>
      </w:r>
      <w:proofErr w:type="spellStart"/>
      <w:r w:rsidR="00B85A24">
        <w:rPr>
          <w:rFonts w:ascii="Times New Roman" w:hAnsi="Times New Roman" w:cs="Times New Roman"/>
          <w:sz w:val="24"/>
          <w:szCs w:val="24"/>
        </w:rPr>
        <w:t>XGBoost</w:t>
      </w:r>
      <w:proofErr w:type="spellEnd"/>
      <w:r w:rsidR="00B85A24">
        <w:rPr>
          <w:rFonts w:ascii="Times New Roman" w:hAnsi="Times New Roman" w:cs="Times New Roman"/>
          <w:sz w:val="24"/>
          <w:szCs w:val="24"/>
        </w:rPr>
        <w:t xml:space="preserve">, they are not. If the </w:t>
      </w:r>
      <w:proofErr w:type="spellStart"/>
      <w:r w:rsidR="00B85A24">
        <w:rPr>
          <w:rFonts w:ascii="Times New Roman" w:hAnsi="Times New Roman" w:cs="Times New Roman"/>
          <w:sz w:val="24"/>
          <w:szCs w:val="24"/>
        </w:rPr>
        <w:t>XGBoost</w:t>
      </w:r>
      <w:proofErr w:type="spellEnd"/>
      <w:r w:rsidR="00B85A24">
        <w:rPr>
          <w:rFonts w:ascii="Times New Roman" w:hAnsi="Times New Roman" w:cs="Times New Roman"/>
          <w:sz w:val="24"/>
          <w:szCs w:val="24"/>
        </w:rPr>
        <w:t xml:space="preserve"> model was also </w:t>
      </w:r>
      <w:r w:rsidR="00B85A24">
        <w:rPr>
          <w:rFonts w:ascii="Times New Roman" w:hAnsi="Times New Roman" w:cs="Times New Roman"/>
          <w:sz w:val="24"/>
          <w:szCs w:val="24"/>
        </w:rPr>
        <w:lastRenderedPageBreak/>
        <w:t xml:space="preserve">log-transformed, it would have </w:t>
      </w:r>
      <w:r w:rsidR="006E4F85">
        <w:rPr>
          <w:rFonts w:ascii="Times New Roman" w:hAnsi="Times New Roman" w:cs="Times New Roman"/>
          <w:sz w:val="24"/>
          <w:szCs w:val="24"/>
        </w:rPr>
        <w:t>better scores in every metric</w:t>
      </w:r>
      <w:r w:rsidR="003178E7">
        <w:rPr>
          <w:rFonts w:ascii="Times New Roman" w:hAnsi="Times New Roman" w:cs="Times New Roman"/>
          <w:sz w:val="24"/>
          <w:szCs w:val="24"/>
        </w:rPr>
        <w:t>, if going by the test set</w:t>
      </w:r>
      <w:r w:rsidR="00F032AB">
        <w:rPr>
          <w:rFonts w:ascii="Times New Roman" w:hAnsi="Times New Roman" w:cs="Times New Roman"/>
          <w:sz w:val="24"/>
          <w:szCs w:val="24"/>
        </w:rPr>
        <w:t xml:space="preserve"> against the Lasso</w:t>
      </w:r>
      <w:r w:rsidR="00B85A24">
        <w:rPr>
          <w:rFonts w:ascii="Times New Roman" w:hAnsi="Times New Roman" w:cs="Times New Roman"/>
          <w:sz w:val="24"/>
          <w:szCs w:val="24"/>
        </w:rPr>
        <w:t>.</w:t>
      </w:r>
    </w:p>
    <w:p w:rsidR="00191072" w:rsidRDefault="00191072" w:rsidP="00C846CC">
      <w:pPr>
        <w:pStyle w:val="NoSpacing"/>
        <w:rPr>
          <w:rFonts w:ascii="Times New Roman" w:hAnsi="Times New Roman" w:cs="Times New Roman"/>
          <w:sz w:val="24"/>
          <w:szCs w:val="24"/>
        </w:rPr>
      </w:pPr>
    </w:p>
    <w:p w:rsidR="00C554FC" w:rsidRDefault="00C554FC" w:rsidP="00C554F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2</w:t>
      </w:r>
      <w:r w:rsidRPr="00C846CC">
        <w:rPr>
          <w:rFonts w:ascii="Times New Roman" w:hAnsi="Times New Roman" w:cs="Times New Roman"/>
          <w:sz w:val="24"/>
          <w:szCs w:val="24"/>
        </w:rPr>
        <w:t xml:space="preserve">: Score Comparison for </w:t>
      </w:r>
      <w:r w:rsidR="00B85A24">
        <w:rPr>
          <w:rFonts w:ascii="Times New Roman" w:hAnsi="Times New Roman" w:cs="Times New Roman"/>
          <w:sz w:val="24"/>
          <w:szCs w:val="24"/>
        </w:rPr>
        <w:t>MLR</w:t>
      </w:r>
      <w:r w:rsidRPr="00C846CC">
        <w:rPr>
          <w:rFonts w:ascii="Times New Roman" w:hAnsi="Times New Roman" w:cs="Times New Roman"/>
          <w:sz w:val="24"/>
          <w:szCs w:val="24"/>
        </w:rPr>
        <w:t xml:space="preserve"> Distance</w:t>
      </w:r>
      <w:r w:rsidR="002612C5">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C554FC" w:rsidTr="00CB0094">
        <w:tc>
          <w:tcPr>
            <w:tcW w:w="1798" w:type="dxa"/>
          </w:tcPr>
          <w:p w:rsidR="00C554FC" w:rsidRPr="00C554FC" w:rsidRDefault="00347C1C" w:rsidP="00C554FC">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Test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Train-Val Set</w:t>
            </w:r>
          </w:p>
        </w:tc>
        <w:tc>
          <w:tcPr>
            <w:tcW w:w="1836" w:type="dxa"/>
          </w:tcPr>
          <w:p w:rsidR="00C554FC" w:rsidRPr="00C554FC" w:rsidRDefault="00C554FC" w:rsidP="00C554FC">
            <w:pPr>
              <w:pStyle w:val="NoSpacing"/>
              <w:rPr>
                <w:rFonts w:ascii="Times New Roman" w:hAnsi="Times New Roman" w:cs="Times New Roman"/>
                <w:b/>
                <w:sz w:val="24"/>
                <w:szCs w:val="24"/>
              </w:rPr>
            </w:pPr>
            <w:r w:rsidRPr="00C554FC">
              <w:rPr>
                <w:rFonts w:ascii="Times New Roman" w:hAnsi="Times New Roman" w:cs="Times New Roman"/>
                <w:b/>
                <w:sz w:val="24"/>
                <w:szCs w:val="24"/>
              </w:rPr>
              <w:t>Validation</w:t>
            </w:r>
            <w:r>
              <w:rPr>
                <w:rFonts w:ascii="Times New Roman" w:hAnsi="Times New Roman" w:cs="Times New Roman"/>
                <w:b/>
                <w:sz w:val="24"/>
                <w:szCs w:val="24"/>
              </w:rPr>
              <w:t xml:space="preserve"> Set</w:t>
            </w:r>
          </w:p>
        </w:tc>
      </w:tr>
      <w:tr w:rsidR="00C554FC" w:rsidTr="00CB0094">
        <w:tc>
          <w:tcPr>
            <w:tcW w:w="1798" w:type="dxa"/>
          </w:tcPr>
          <w:p w:rsidR="00C554FC" w:rsidRPr="00B10BAB" w:rsidRDefault="00A4150F" w:rsidP="00C554FC">
            <w:pPr>
              <w:pStyle w:val="NoSpacing"/>
              <w:rPr>
                <w:rFonts w:ascii="Times New Roman" w:hAnsi="Times New Roman" w:cs="Times New Roman"/>
                <w:b/>
                <w:sz w:val="24"/>
                <w:szCs w:val="24"/>
              </w:rPr>
            </w:pPr>
            <w:r w:rsidRPr="00B10BAB">
              <w:rPr>
                <w:rFonts w:ascii="Times New Roman" w:eastAsia="Arial" w:hAnsi="Times New Roman" w:cs="Times New Roman"/>
                <w:b/>
                <w:color w:val="000000"/>
                <w:sz w:val="24"/>
                <w:szCs w:val="24"/>
              </w:rPr>
              <w:t>R</w:t>
            </w:r>
            <w:r w:rsidRPr="00B10BAB">
              <w:rPr>
                <w:rFonts w:ascii="Times New Roman" w:eastAsia="Arial" w:hAnsi="Times New Roman" w:cs="Times New Roman"/>
                <w:b/>
                <w:color w:val="000000"/>
                <w:sz w:val="24"/>
                <w:szCs w:val="24"/>
                <w:vertAlign w:val="superscript"/>
              </w:rPr>
              <w:t>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0.3498</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0.3394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0.3928</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0.0717</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0.0723</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0.0711</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RMSE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0.2662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0.2682</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0.2656</w:t>
            </w:r>
          </w:p>
        </w:tc>
      </w:tr>
      <w:tr w:rsidR="00C554FC" w:rsidTr="00CB0094">
        <w:tc>
          <w:tcPr>
            <w:tcW w:w="1798" w:type="dxa"/>
          </w:tcPr>
          <w:p w:rsidR="00C554FC" w:rsidRPr="00B10BAB" w:rsidRDefault="00C554FC" w:rsidP="00C554FC">
            <w:pPr>
              <w:pStyle w:val="NoSpacing"/>
              <w:rPr>
                <w:rFonts w:ascii="Times New Roman" w:hAnsi="Times New Roman" w:cs="Times New Roman"/>
                <w:b/>
                <w:sz w:val="24"/>
                <w:szCs w:val="24"/>
              </w:rPr>
            </w:pPr>
            <w:r w:rsidRPr="00B10BAB">
              <w:rPr>
                <w:rFonts w:ascii="Times New Roman" w:hAnsi="Times New Roman" w:cs="Times New Roman"/>
                <w:b/>
                <w:sz w:val="24"/>
                <w:szCs w:val="24"/>
              </w:rPr>
              <w:t>MAPE</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0.0235</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c>
          <w:tcPr>
            <w:tcW w:w="1836" w:type="dxa"/>
          </w:tcPr>
          <w:p w:rsidR="00C554FC" w:rsidRPr="00C554FC" w:rsidRDefault="00C554FC" w:rsidP="00C554FC">
            <w:pPr>
              <w:pStyle w:val="NoSpacing"/>
              <w:rPr>
                <w:rFonts w:ascii="Times New Roman" w:hAnsi="Times New Roman" w:cs="Times New Roman"/>
                <w:sz w:val="24"/>
                <w:szCs w:val="24"/>
              </w:rPr>
            </w:pPr>
            <w:r w:rsidRPr="00C554FC">
              <w:rPr>
                <w:rFonts w:ascii="Times New Roman" w:hAnsi="Times New Roman" w:cs="Times New Roman"/>
                <w:sz w:val="24"/>
                <w:szCs w:val="24"/>
              </w:rPr>
              <w:t>0.0234</w:t>
            </w:r>
          </w:p>
        </w:tc>
      </w:tr>
    </w:tbl>
    <w:p w:rsidR="006D449F" w:rsidRDefault="006D449F" w:rsidP="00C846CC">
      <w:pPr>
        <w:pStyle w:val="NoSpacing"/>
        <w:rPr>
          <w:rFonts w:ascii="Times New Roman" w:hAnsi="Times New Roman" w:cs="Times New Roman"/>
          <w:sz w:val="24"/>
          <w:szCs w:val="24"/>
        </w:rPr>
      </w:pPr>
    </w:p>
    <w:p w:rsidR="002612C5" w:rsidRPr="002612C5"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ab/>
        <w:t xml:space="preserve">The regularization models both had improved scores compared to the linear regression model. However, their scores were extremely similar to each other. This could be explained by how linear models are not designed for non-linear results nor can they handle the complexity that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models can.</w:t>
      </w:r>
      <w:r w:rsidR="002612C5">
        <w:rPr>
          <w:rFonts w:ascii="Times New Roman" w:hAnsi="Times New Roman" w:cs="Times New Roman"/>
          <w:sz w:val="24"/>
          <w:szCs w:val="24"/>
        </w:rPr>
        <w:t xml:space="preserve"> Table 3 shows the </w:t>
      </w:r>
      <w:r w:rsidR="0053221F">
        <w:rPr>
          <w:rFonts w:ascii="Times New Roman" w:hAnsi="Times New Roman" w:cs="Times New Roman"/>
          <w:sz w:val="24"/>
          <w:szCs w:val="24"/>
        </w:rPr>
        <w:t>Lasso</w:t>
      </w:r>
      <w:r w:rsidR="002612C5">
        <w:rPr>
          <w:rFonts w:ascii="Times New Roman" w:hAnsi="Times New Roman" w:cs="Times New Roman"/>
          <w:sz w:val="24"/>
          <w:szCs w:val="24"/>
        </w:rPr>
        <w:t xml:space="preserve"> distance scores, which, visibly, only had its R</w:t>
      </w:r>
      <w:r w:rsidR="002612C5">
        <w:rPr>
          <w:rFonts w:ascii="Times New Roman" w:hAnsi="Times New Roman" w:cs="Times New Roman"/>
          <w:sz w:val="24"/>
          <w:szCs w:val="24"/>
          <w:vertAlign w:val="superscript"/>
        </w:rPr>
        <w:t>2</w:t>
      </w:r>
      <w:r w:rsidR="002612C5">
        <w:rPr>
          <w:rFonts w:ascii="Times New Roman" w:hAnsi="Times New Roman" w:cs="Times New Roman"/>
          <w:sz w:val="24"/>
          <w:szCs w:val="24"/>
        </w:rPr>
        <w:t xml:space="preserve"> be superior to the </w:t>
      </w:r>
      <w:r w:rsidR="0053221F">
        <w:rPr>
          <w:rFonts w:ascii="Times New Roman" w:hAnsi="Times New Roman" w:cs="Times New Roman"/>
          <w:sz w:val="24"/>
          <w:szCs w:val="24"/>
        </w:rPr>
        <w:t>Ridge</w:t>
      </w:r>
      <w:r w:rsidR="002612C5">
        <w:rPr>
          <w:rFonts w:ascii="Times New Roman" w:hAnsi="Times New Roman" w:cs="Times New Roman"/>
          <w:sz w:val="24"/>
          <w:szCs w:val="24"/>
        </w:rPr>
        <w:t xml:space="preserve"> model (see Appendix</w:t>
      </w:r>
      <w:r w:rsidR="00E635B4">
        <w:rPr>
          <w:rFonts w:ascii="Times New Roman" w:hAnsi="Times New Roman" w:cs="Times New Roman"/>
          <w:sz w:val="24"/>
          <w:szCs w:val="24"/>
        </w:rPr>
        <w:t xml:space="preserve">). Once again, even though the </w:t>
      </w:r>
      <w:r w:rsidR="0053221F">
        <w:rPr>
          <w:rFonts w:ascii="Times New Roman" w:hAnsi="Times New Roman" w:cs="Times New Roman"/>
          <w:sz w:val="24"/>
          <w:szCs w:val="24"/>
        </w:rPr>
        <w:t>Lasso</w:t>
      </w:r>
      <w:r w:rsidR="00E635B4">
        <w:rPr>
          <w:rFonts w:ascii="Times New Roman" w:hAnsi="Times New Roman" w:cs="Times New Roman"/>
          <w:sz w:val="24"/>
          <w:szCs w:val="24"/>
        </w:rPr>
        <w:t xml:space="preserve"> and </w:t>
      </w:r>
      <w:r w:rsidR="0053221F">
        <w:rPr>
          <w:rFonts w:ascii="Times New Roman" w:hAnsi="Times New Roman" w:cs="Times New Roman"/>
          <w:sz w:val="24"/>
          <w:szCs w:val="24"/>
        </w:rPr>
        <w:t>Ridge</w:t>
      </w:r>
      <w:r w:rsidR="00E635B4">
        <w:rPr>
          <w:rFonts w:ascii="Times New Roman" w:hAnsi="Times New Roman" w:cs="Times New Roman"/>
          <w:sz w:val="24"/>
          <w:szCs w:val="24"/>
        </w:rPr>
        <w:t xml:space="preserve"> models did improve the scores, it didn’t do so enough to counter the distance (excluding the MAPE). </w:t>
      </w:r>
    </w:p>
    <w:p w:rsidR="00191072" w:rsidRDefault="00191072" w:rsidP="00C846CC">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2612C5" w:rsidRDefault="002612C5" w:rsidP="002612C5">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C846CC">
        <w:rPr>
          <w:rFonts w:ascii="Times New Roman" w:hAnsi="Times New Roman" w:cs="Times New Roman"/>
          <w:sz w:val="24"/>
          <w:szCs w:val="24"/>
        </w:rPr>
        <w:t xml:space="preserve">Table </w:t>
      </w:r>
      <w:r>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sidRPr="00C846CC">
        <w:rPr>
          <w:rFonts w:ascii="Times New Roman" w:hAnsi="Times New Roman" w:cs="Times New Roman"/>
          <w:sz w:val="24"/>
          <w:szCs w:val="24"/>
        </w:rPr>
        <w:t xml:space="preserve"> 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2612C5" w:rsidTr="00CB0094">
        <w:tc>
          <w:tcPr>
            <w:tcW w:w="1798" w:type="dxa"/>
          </w:tcPr>
          <w:p w:rsidR="002612C5" w:rsidRPr="002612C5" w:rsidRDefault="00347C1C" w:rsidP="002612C5">
            <w:pPr>
              <w:pStyle w:val="NormalWeb"/>
              <w:spacing w:before="0" w:beforeAutospacing="0" w:after="0" w:afterAutospacing="0"/>
              <w:rPr>
                <w:b/>
              </w:rPr>
            </w:pPr>
            <w:r>
              <w:rPr>
                <w:b/>
              </w:rPr>
              <w:t>Metric</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Test Set</w:t>
            </w:r>
          </w:p>
        </w:tc>
        <w:tc>
          <w:tcPr>
            <w:tcW w:w="1836" w:type="dxa"/>
          </w:tcPr>
          <w:p w:rsidR="002612C5" w:rsidRPr="002612C5" w:rsidRDefault="002612C5" w:rsidP="002612C5">
            <w:pPr>
              <w:pStyle w:val="NormalWeb"/>
              <w:spacing w:before="0" w:beforeAutospacing="0" w:after="0" w:afterAutospacing="0"/>
              <w:rPr>
                <w:b/>
              </w:rPr>
            </w:pPr>
            <w:r w:rsidRPr="002612C5">
              <w:rPr>
                <w:rFonts w:eastAsia="Arial"/>
                <w:b/>
                <w:color w:val="000000"/>
              </w:rPr>
              <w:t>Train-Val Set</w:t>
            </w:r>
          </w:p>
        </w:tc>
        <w:tc>
          <w:tcPr>
            <w:tcW w:w="1836" w:type="dxa"/>
          </w:tcPr>
          <w:p w:rsidR="002612C5" w:rsidRPr="002612C5" w:rsidRDefault="009403CE" w:rsidP="002612C5">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2612C5" w:rsidTr="00CB0094">
        <w:tc>
          <w:tcPr>
            <w:tcW w:w="1798" w:type="dxa"/>
          </w:tcPr>
          <w:p w:rsidR="002612C5" w:rsidRPr="00B10BAB" w:rsidRDefault="00A4150F" w:rsidP="002612C5">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0.3778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0.3570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0.3881</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0.0688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0.0706</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 xml:space="preserve">0.0718 </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RMSE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0.2624</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0.2658</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0.2680</w:t>
            </w:r>
          </w:p>
        </w:tc>
      </w:tr>
      <w:tr w:rsidR="002612C5" w:rsidTr="00CB0094">
        <w:tc>
          <w:tcPr>
            <w:tcW w:w="1798" w:type="dxa"/>
          </w:tcPr>
          <w:p w:rsidR="002612C5" w:rsidRPr="00B10BAB" w:rsidRDefault="002612C5" w:rsidP="002612C5">
            <w:pPr>
              <w:pStyle w:val="NormalWeb"/>
              <w:spacing w:before="0" w:beforeAutospacing="0" w:after="0" w:afterAutospacing="0"/>
              <w:rPr>
                <w:b/>
              </w:rPr>
            </w:pPr>
            <w:r w:rsidRPr="00B10BAB">
              <w:rPr>
                <w:rFonts w:eastAsia="Arial"/>
                <w:b/>
                <w:color w:val="000000"/>
              </w:rPr>
              <w:t>MAPE</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0.0230</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0.0233</w:t>
            </w:r>
          </w:p>
        </w:tc>
        <w:tc>
          <w:tcPr>
            <w:tcW w:w="1836" w:type="dxa"/>
          </w:tcPr>
          <w:p w:rsidR="002612C5" w:rsidRPr="002612C5" w:rsidRDefault="002612C5" w:rsidP="002612C5">
            <w:pPr>
              <w:pStyle w:val="NormalWeb"/>
              <w:spacing w:before="0" w:beforeAutospacing="0" w:after="0" w:afterAutospacing="0"/>
            </w:pPr>
            <w:r w:rsidRPr="002612C5">
              <w:rPr>
                <w:rFonts w:eastAsia="Arial"/>
                <w:color w:val="000000"/>
              </w:rPr>
              <w:t>0.0236</w:t>
            </w:r>
          </w:p>
        </w:tc>
      </w:tr>
    </w:tbl>
    <w:p w:rsidR="000C1E38" w:rsidRPr="006D449F" w:rsidRDefault="000C1E38" w:rsidP="00C846CC">
      <w:pPr>
        <w:pStyle w:val="NoSpacing"/>
        <w:rPr>
          <w:rFonts w:ascii="Times New Roman" w:hAnsi="Times New Roman" w:cs="Times New Roman"/>
          <w:sz w:val="24"/>
          <w:szCs w:val="24"/>
        </w:rPr>
      </w:pPr>
    </w:p>
    <w:p w:rsidR="002C421C" w:rsidRDefault="00491761" w:rsidP="00946AE3">
      <w:pPr>
        <w:pStyle w:val="NoSpacing"/>
        <w:rPr>
          <w:rFonts w:ascii="Times New Roman" w:hAnsi="Times New Roman" w:cs="Times New Roman"/>
          <w:b/>
          <w:sz w:val="24"/>
          <w:szCs w:val="24"/>
        </w:rPr>
      </w:pPr>
      <w:r>
        <w:rPr>
          <w:rFonts w:ascii="Times New Roman" w:hAnsi="Times New Roman" w:cs="Times New Roman"/>
          <w:b/>
          <w:sz w:val="24"/>
          <w:szCs w:val="24"/>
        </w:rPr>
        <w:t>Density-Based</w:t>
      </w:r>
      <w:r w:rsidR="002C421C">
        <w:rPr>
          <w:rFonts w:ascii="Times New Roman" w:hAnsi="Times New Roman" w:cs="Times New Roman"/>
          <w:b/>
          <w:sz w:val="24"/>
          <w:szCs w:val="24"/>
        </w:rPr>
        <w:t xml:space="preserve"> Scores</w:t>
      </w:r>
    </w:p>
    <w:p w:rsidR="002C421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1B146C">
        <w:rPr>
          <w:rFonts w:ascii="Times New Roman" w:hAnsi="Times New Roman" w:cs="Times New Roman"/>
          <w:sz w:val="24"/>
          <w:szCs w:val="24"/>
        </w:rPr>
        <w:t xml:space="preserve">The density-based scores were split into three different sets based on the radius. The one mile radius had the lowest number of POIs, simply by default. It was also the radius that had the most amount of locations that had zero POIs within the selected radius, which can severely affect the results. </w:t>
      </w:r>
      <w:r w:rsidR="00FC4DFD">
        <w:rPr>
          <w:rFonts w:ascii="Times New Roman" w:hAnsi="Times New Roman" w:cs="Times New Roman"/>
          <w:sz w:val="24"/>
          <w:szCs w:val="24"/>
        </w:rPr>
        <w:t xml:space="preserve">Table 4 demonstrates just how low the scores could be, lower than the distance model. Interestingly, despite having an inferior score compared to the </w:t>
      </w:r>
      <w:proofErr w:type="spellStart"/>
      <w:r w:rsidR="00FC4DFD">
        <w:rPr>
          <w:rFonts w:ascii="Times New Roman" w:hAnsi="Times New Roman" w:cs="Times New Roman"/>
          <w:sz w:val="24"/>
          <w:szCs w:val="24"/>
        </w:rPr>
        <w:t>XGBoost</w:t>
      </w:r>
      <w:proofErr w:type="spellEnd"/>
      <w:r w:rsidR="00FC4DFD">
        <w:rPr>
          <w:rFonts w:ascii="Times New Roman" w:hAnsi="Times New Roman" w:cs="Times New Roman"/>
          <w:sz w:val="24"/>
          <w:szCs w:val="24"/>
        </w:rPr>
        <w:t xml:space="preserve"> distance score, its log scores, including the MAPE, are actually superior to all distance-based linear models. As before, the </w:t>
      </w:r>
      <w:r w:rsidR="0053221F">
        <w:rPr>
          <w:rFonts w:ascii="Times New Roman" w:hAnsi="Times New Roman" w:cs="Times New Roman"/>
          <w:sz w:val="24"/>
          <w:szCs w:val="24"/>
        </w:rPr>
        <w:t>Random Forest</w:t>
      </w:r>
      <w:r w:rsidR="00FC4DFD">
        <w:rPr>
          <w:rFonts w:ascii="Times New Roman" w:hAnsi="Times New Roman" w:cs="Times New Roman"/>
          <w:sz w:val="24"/>
          <w:szCs w:val="24"/>
        </w:rPr>
        <w:t xml:space="preserve"> model is inferior in all ways to the </w:t>
      </w:r>
      <w:proofErr w:type="spellStart"/>
      <w:r w:rsidR="00FC4DFD">
        <w:rPr>
          <w:rFonts w:ascii="Times New Roman" w:hAnsi="Times New Roman" w:cs="Times New Roman"/>
          <w:sz w:val="24"/>
          <w:szCs w:val="24"/>
        </w:rPr>
        <w:t>XGBoost</w:t>
      </w:r>
      <w:proofErr w:type="spellEnd"/>
      <w:r w:rsidR="00FC4DFD">
        <w:rPr>
          <w:rFonts w:ascii="Times New Roman" w:hAnsi="Times New Roman" w:cs="Times New Roman"/>
          <w:sz w:val="24"/>
          <w:szCs w:val="24"/>
        </w:rPr>
        <w:t xml:space="preserve"> Model</w:t>
      </w:r>
      <w:r w:rsidR="00AC4FEA">
        <w:rPr>
          <w:rFonts w:ascii="Times New Roman" w:hAnsi="Times New Roman" w:cs="Times New Roman"/>
          <w:sz w:val="24"/>
          <w:szCs w:val="24"/>
        </w:rPr>
        <w:t>, although the scores are not low enough to be worse than the distance-based linear models</w:t>
      </w:r>
      <w:r w:rsidR="00E91330">
        <w:rPr>
          <w:rFonts w:ascii="Times New Roman" w:hAnsi="Times New Roman" w:cs="Times New Roman"/>
          <w:sz w:val="24"/>
          <w:szCs w:val="24"/>
        </w:rPr>
        <w:t xml:space="preserve"> (see Appendix</w:t>
      </w:r>
      <w:r w:rsidR="00FC4DFD">
        <w:rPr>
          <w:rFonts w:ascii="Times New Roman" w:hAnsi="Times New Roman" w:cs="Times New Roman"/>
          <w:sz w:val="24"/>
          <w:szCs w:val="24"/>
        </w:rPr>
        <w:t xml:space="preserve">). </w:t>
      </w:r>
    </w:p>
    <w:p w:rsidR="00FC4DFD" w:rsidRDefault="00FC4DFD" w:rsidP="00F5768F">
      <w:pPr>
        <w:pStyle w:val="NoSpacing"/>
        <w:ind w:left="360"/>
        <w:rPr>
          <w:rFonts w:ascii="Times New Roman" w:hAnsi="Times New Roman" w:cs="Times New Roman"/>
          <w:sz w:val="24"/>
          <w:szCs w:val="24"/>
        </w:rPr>
      </w:pPr>
    </w:p>
    <w:p w:rsidR="00FC4DFD" w:rsidRDefault="00FC4DFD" w:rsidP="00FC4DFD">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 </w:t>
      </w:r>
    </w:p>
    <w:tbl>
      <w:tblPr>
        <w:tblStyle w:val="TableGrid"/>
        <w:tblW w:w="0" w:type="auto"/>
        <w:tblInd w:w="360" w:type="dxa"/>
        <w:tblLook w:val="04A0" w:firstRow="1" w:lastRow="0" w:firstColumn="1" w:lastColumn="0" w:noHBand="0" w:noVBand="1"/>
      </w:tblPr>
      <w:tblGrid>
        <w:gridCol w:w="1798"/>
        <w:gridCol w:w="1836"/>
        <w:gridCol w:w="1836"/>
        <w:gridCol w:w="1836"/>
      </w:tblGrid>
      <w:tr w:rsidR="00FC4DFD" w:rsidTr="00CB0094">
        <w:tc>
          <w:tcPr>
            <w:tcW w:w="1798" w:type="dxa"/>
          </w:tcPr>
          <w:p w:rsidR="00FC4DFD" w:rsidRPr="00FC4DFD" w:rsidRDefault="00347C1C" w:rsidP="00FC4DFD">
            <w:pPr>
              <w:pStyle w:val="NormalWeb"/>
              <w:spacing w:before="0" w:beforeAutospacing="0" w:after="0" w:afterAutospacing="0"/>
              <w:rPr>
                <w:b/>
              </w:rPr>
            </w:pPr>
            <w:r>
              <w:rPr>
                <w:b/>
              </w:rPr>
              <w:t>Metric</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Test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Train-Val Set</w:t>
            </w:r>
          </w:p>
        </w:tc>
        <w:tc>
          <w:tcPr>
            <w:tcW w:w="1836" w:type="dxa"/>
          </w:tcPr>
          <w:p w:rsidR="00FC4DFD" w:rsidRPr="00FC4DFD" w:rsidRDefault="00FC4DFD" w:rsidP="00FC4DFD">
            <w:pPr>
              <w:pStyle w:val="NormalWeb"/>
              <w:spacing w:before="0" w:beforeAutospacing="0" w:after="0" w:afterAutospacing="0"/>
              <w:rPr>
                <w:b/>
              </w:rPr>
            </w:pPr>
            <w:r w:rsidRPr="00FC4DFD">
              <w:rPr>
                <w:rFonts w:eastAsia="Arial"/>
                <w:b/>
                <w:color w:val="000000"/>
              </w:rPr>
              <w:t>Validation Set</w:t>
            </w:r>
          </w:p>
        </w:tc>
      </w:tr>
      <w:tr w:rsidR="00FC4DFD" w:rsidTr="00CB0094">
        <w:tc>
          <w:tcPr>
            <w:tcW w:w="1798" w:type="dxa"/>
          </w:tcPr>
          <w:p w:rsidR="00FC4DFD" w:rsidRPr="00B10BAB" w:rsidRDefault="00A4150F" w:rsidP="00FC4DF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0.5394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0.6371</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0.6300</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387973.6284</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298231.6637</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345940.0183</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RMSE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622.8753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546.1059</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588.1667</w:t>
            </w:r>
          </w:p>
        </w:tc>
      </w:tr>
      <w:tr w:rsidR="00FC4DFD" w:rsidTr="00CB0094">
        <w:tc>
          <w:tcPr>
            <w:tcW w:w="1798" w:type="dxa"/>
          </w:tcPr>
          <w:p w:rsidR="00FC4DFD" w:rsidRPr="00B10BAB" w:rsidRDefault="00FC4DFD" w:rsidP="00FC4DFD">
            <w:pPr>
              <w:pStyle w:val="NormalWeb"/>
              <w:spacing w:before="0" w:beforeAutospacing="0" w:after="0" w:afterAutospacing="0"/>
              <w:rPr>
                <w:b/>
              </w:rPr>
            </w:pPr>
            <w:r w:rsidRPr="00B10BAB">
              <w:rPr>
                <w:rFonts w:eastAsia="Arial"/>
                <w:b/>
                <w:color w:val="000000"/>
              </w:rPr>
              <w:t>MAPE</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0.1613</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0.1478</w:t>
            </w:r>
          </w:p>
        </w:tc>
        <w:tc>
          <w:tcPr>
            <w:tcW w:w="1836" w:type="dxa"/>
          </w:tcPr>
          <w:p w:rsidR="00FC4DFD" w:rsidRPr="00FC4DFD" w:rsidRDefault="00FC4DFD" w:rsidP="00FC4DFD">
            <w:pPr>
              <w:pStyle w:val="NormalWeb"/>
              <w:spacing w:before="0" w:beforeAutospacing="0" w:after="0" w:afterAutospacing="0"/>
            </w:pPr>
            <w:r w:rsidRPr="00FC4DFD">
              <w:rPr>
                <w:rFonts w:eastAsia="Arial"/>
                <w:color w:val="000000"/>
              </w:rPr>
              <w:t>0.1507</w:t>
            </w:r>
          </w:p>
        </w:tc>
      </w:tr>
    </w:tbl>
    <w:p w:rsidR="00FC4DFD" w:rsidRDefault="00FC4DFD" w:rsidP="00F5768F">
      <w:pPr>
        <w:pStyle w:val="NoSpacing"/>
        <w:ind w:left="360"/>
        <w:rPr>
          <w:rFonts w:ascii="Times New Roman" w:hAnsi="Times New Roman" w:cs="Times New Roman"/>
          <w:sz w:val="24"/>
          <w:szCs w:val="24"/>
        </w:rPr>
      </w:pPr>
    </w:p>
    <w:p w:rsidR="004A7618"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D84BEC">
        <w:rPr>
          <w:rFonts w:ascii="Times New Roman" w:hAnsi="Times New Roman" w:cs="Times New Roman"/>
          <w:sz w:val="24"/>
          <w:szCs w:val="24"/>
        </w:rPr>
        <w:t>Table 5</w:t>
      </w:r>
      <w:r w:rsidR="000E09D3">
        <w:rPr>
          <w:rFonts w:ascii="Times New Roman" w:hAnsi="Times New Roman" w:cs="Times New Roman"/>
          <w:sz w:val="24"/>
          <w:szCs w:val="24"/>
        </w:rPr>
        <w:t xml:space="preserve"> once again shows that, of all the linear models, the </w:t>
      </w:r>
      <w:r w:rsidR="0053221F">
        <w:rPr>
          <w:rFonts w:ascii="Times New Roman" w:hAnsi="Times New Roman" w:cs="Times New Roman"/>
          <w:sz w:val="24"/>
          <w:szCs w:val="24"/>
        </w:rPr>
        <w:t>Lasso</w:t>
      </w:r>
      <w:r w:rsidR="000E09D3">
        <w:rPr>
          <w:rFonts w:ascii="Times New Roman" w:hAnsi="Times New Roman" w:cs="Times New Roman"/>
          <w:sz w:val="24"/>
          <w:szCs w:val="24"/>
        </w:rPr>
        <w:t xml:space="preserve"> is superior. Here, however, it’s a bit more apparent (see Appendix). The </w:t>
      </w:r>
      <w:r w:rsidR="0053221F">
        <w:rPr>
          <w:rFonts w:ascii="Times New Roman" w:hAnsi="Times New Roman" w:cs="Times New Roman"/>
          <w:sz w:val="24"/>
          <w:szCs w:val="24"/>
        </w:rPr>
        <w:t>Lasso</w:t>
      </w:r>
      <w:r w:rsidR="000E09D3">
        <w:rPr>
          <w:rFonts w:ascii="Times New Roman" w:hAnsi="Times New Roman" w:cs="Times New Roman"/>
          <w:sz w:val="24"/>
          <w:szCs w:val="24"/>
        </w:rPr>
        <w:t xml:space="preserve"> model has a higher R</w:t>
      </w:r>
      <w:r w:rsidR="000E09D3">
        <w:rPr>
          <w:rFonts w:ascii="Times New Roman" w:hAnsi="Times New Roman" w:cs="Times New Roman"/>
          <w:sz w:val="24"/>
          <w:szCs w:val="24"/>
          <w:vertAlign w:val="superscript"/>
        </w:rPr>
        <w:t>2</w:t>
      </w:r>
      <w:r w:rsidR="000E09D3">
        <w:rPr>
          <w:rFonts w:ascii="Times New Roman" w:hAnsi="Times New Roman" w:cs="Times New Roman"/>
          <w:sz w:val="24"/>
          <w:szCs w:val="24"/>
        </w:rPr>
        <w:t xml:space="preserve"> than the </w:t>
      </w:r>
      <w:r w:rsidR="0053221F">
        <w:rPr>
          <w:rFonts w:ascii="Times New Roman" w:hAnsi="Times New Roman" w:cs="Times New Roman"/>
          <w:sz w:val="24"/>
          <w:szCs w:val="24"/>
        </w:rPr>
        <w:t>Ridge</w:t>
      </w:r>
      <w:r w:rsidR="000E09D3">
        <w:rPr>
          <w:rFonts w:ascii="Times New Roman" w:hAnsi="Times New Roman" w:cs="Times New Roman"/>
          <w:sz w:val="24"/>
          <w:szCs w:val="24"/>
        </w:rPr>
        <w:t xml:space="preserve"> and a lower RMSE and MSE. </w:t>
      </w:r>
      <w:r w:rsidR="00026617">
        <w:rPr>
          <w:rFonts w:ascii="Times New Roman" w:hAnsi="Times New Roman" w:cs="Times New Roman"/>
          <w:sz w:val="24"/>
          <w:szCs w:val="24"/>
        </w:rPr>
        <w:t xml:space="preserve">Unlike the </w:t>
      </w:r>
      <w:proofErr w:type="spellStart"/>
      <w:r w:rsidR="00026617">
        <w:rPr>
          <w:rFonts w:ascii="Times New Roman" w:hAnsi="Times New Roman" w:cs="Times New Roman"/>
          <w:sz w:val="24"/>
          <w:szCs w:val="24"/>
        </w:rPr>
        <w:t>XGBoost</w:t>
      </w:r>
      <w:proofErr w:type="spellEnd"/>
      <w:r w:rsidR="00026617">
        <w:rPr>
          <w:rFonts w:ascii="Times New Roman" w:hAnsi="Times New Roman" w:cs="Times New Roman"/>
          <w:sz w:val="24"/>
          <w:szCs w:val="24"/>
        </w:rPr>
        <w:t xml:space="preserve">, the one mile linear model is superior </w:t>
      </w:r>
      <w:r w:rsidR="00026617">
        <w:rPr>
          <w:rFonts w:ascii="Times New Roman" w:hAnsi="Times New Roman" w:cs="Times New Roman"/>
          <w:sz w:val="24"/>
          <w:szCs w:val="24"/>
        </w:rPr>
        <w:lastRenderedPageBreak/>
        <w:t xml:space="preserve">in all ways to the distance-based model. This doesn’t only apply to the </w:t>
      </w:r>
      <w:r w:rsidR="0053221F">
        <w:rPr>
          <w:rFonts w:ascii="Times New Roman" w:hAnsi="Times New Roman" w:cs="Times New Roman"/>
          <w:sz w:val="24"/>
          <w:szCs w:val="24"/>
        </w:rPr>
        <w:t>Lasso</w:t>
      </w:r>
      <w:r w:rsidR="00026617">
        <w:rPr>
          <w:rFonts w:ascii="Times New Roman" w:hAnsi="Times New Roman" w:cs="Times New Roman"/>
          <w:sz w:val="24"/>
          <w:szCs w:val="24"/>
        </w:rPr>
        <w:t xml:space="preserve">, as each linear model for the density has higher scores in all categories compared to the distance models. </w:t>
      </w:r>
    </w:p>
    <w:p w:rsidR="00BF5C38" w:rsidRDefault="00BF5C38" w:rsidP="00F5768F">
      <w:pPr>
        <w:pStyle w:val="NoSpacing"/>
        <w:ind w:left="360"/>
        <w:rPr>
          <w:rFonts w:ascii="Times New Roman" w:hAnsi="Times New Roman" w:cs="Times New Roman"/>
          <w:sz w:val="24"/>
          <w:szCs w:val="24"/>
        </w:rPr>
      </w:pPr>
    </w:p>
    <w:p w:rsidR="00BF5C38" w:rsidRDefault="00BF5C38" w:rsidP="00BF5C3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One Mile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BF5C38" w:rsidTr="00CB0094">
        <w:tc>
          <w:tcPr>
            <w:tcW w:w="1798" w:type="dxa"/>
          </w:tcPr>
          <w:p w:rsidR="00BF5C38" w:rsidRPr="00BF5C38" w:rsidRDefault="00347C1C" w:rsidP="00BF5C38">
            <w:pPr>
              <w:pStyle w:val="NormalWeb"/>
              <w:spacing w:before="0" w:beforeAutospacing="0" w:after="0" w:afterAutospacing="0"/>
              <w:rPr>
                <w:b/>
              </w:rPr>
            </w:pPr>
            <w:r>
              <w:rPr>
                <w:b/>
              </w:rPr>
              <w:t>Metric</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Test Set</w:t>
            </w:r>
          </w:p>
        </w:tc>
        <w:tc>
          <w:tcPr>
            <w:tcW w:w="1836" w:type="dxa"/>
          </w:tcPr>
          <w:p w:rsidR="00BF5C38" w:rsidRPr="00BF5C38" w:rsidRDefault="00BF5C38" w:rsidP="00BF5C38">
            <w:pPr>
              <w:pStyle w:val="NormalWeb"/>
              <w:spacing w:before="0" w:beforeAutospacing="0" w:after="0" w:afterAutospacing="0"/>
              <w:rPr>
                <w:b/>
              </w:rPr>
            </w:pPr>
            <w:r w:rsidRPr="00BF5C38">
              <w:rPr>
                <w:rFonts w:eastAsia="Arial"/>
                <w:b/>
                <w:color w:val="000000"/>
              </w:rPr>
              <w:t>Train-Val Set</w:t>
            </w:r>
          </w:p>
        </w:tc>
        <w:tc>
          <w:tcPr>
            <w:tcW w:w="1836" w:type="dxa"/>
          </w:tcPr>
          <w:p w:rsidR="00BF5C38" w:rsidRPr="00BF5C38" w:rsidRDefault="009403CE" w:rsidP="00BF5C38">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BF5C38" w:rsidTr="00CB0094">
        <w:tc>
          <w:tcPr>
            <w:tcW w:w="1798" w:type="dxa"/>
          </w:tcPr>
          <w:p w:rsidR="00BF5C38" w:rsidRPr="00B10BAB" w:rsidRDefault="00A4150F" w:rsidP="00BF5C38">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0.3977</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0.3954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0.0666</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0.0693</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0.0710</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RMSE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0.2581</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0.2664</w:t>
            </w:r>
          </w:p>
        </w:tc>
      </w:tr>
      <w:tr w:rsidR="00BF5C38" w:rsidTr="00CB0094">
        <w:tc>
          <w:tcPr>
            <w:tcW w:w="1798" w:type="dxa"/>
          </w:tcPr>
          <w:p w:rsidR="00BF5C38" w:rsidRPr="00B10BAB" w:rsidRDefault="00BF5C38" w:rsidP="00BF5C38">
            <w:pPr>
              <w:pStyle w:val="NormalWeb"/>
              <w:spacing w:before="0" w:beforeAutospacing="0" w:after="0" w:afterAutospacing="0"/>
              <w:rPr>
                <w:b/>
              </w:rPr>
            </w:pPr>
            <w:r w:rsidRPr="00B10BAB">
              <w:rPr>
                <w:rFonts w:eastAsia="Arial"/>
                <w:b/>
                <w:color w:val="000000"/>
              </w:rPr>
              <w:t>MAPE</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0.0228</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0.0232</w:t>
            </w:r>
          </w:p>
        </w:tc>
        <w:tc>
          <w:tcPr>
            <w:tcW w:w="1836" w:type="dxa"/>
          </w:tcPr>
          <w:p w:rsidR="00BF5C38" w:rsidRPr="00BF5C38" w:rsidRDefault="00BF5C38" w:rsidP="00BF5C38">
            <w:pPr>
              <w:pStyle w:val="NormalWeb"/>
              <w:spacing w:before="0" w:beforeAutospacing="0" w:after="0" w:afterAutospacing="0"/>
            </w:pPr>
            <w:r w:rsidRPr="00BF5C38">
              <w:rPr>
                <w:rFonts w:eastAsia="Arial"/>
                <w:color w:val="000000"/>
              </w:rPr>
              <w:t>0.0236</w:t>
            </w:r>
          </w:p>
        </w:tc>
      </w:tr>
    </w:tbl>
    <w:p w:rsidR="00BF5C38" w:rsidRDefault="00BF5C38" w:rsidP="00F5768F">
      <w:pPr>
        <w:pStyle w:val="NoSpacing"/>
        <w:ind w:left="360"/>
        <w:rPr>
          <w:rFonts w:ascii="Times New Roman" w:hAnsi="Times New Roman" w:cs="Times New Roman"/>
          <w:sz w:val="24"/>
          <w:szCs w:val="24"/>
        </w:rPr>
      </w:pPr>
    </w:p>
    <w:p w:rsidR="005676FC"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56F2A">
        <w:rPr>
          <w:rFonts w:ascii="Times New Roman" w:hAnsi="Times New Roman" w:cs="Times New Roman"/>
          <w:sz w:val="24"/>
          <w:szCs w:val="24"/>
        </w:rPr>
        <w:t>Our null hypothesis was that grocery stores do not affect housing prices. Because our alternative hypothesis, H</w:t>
      </w:r>
      <w:r w:rsidR="00E56F2A">
        <w:rPr>
          <w:rFonts w:ascii="Times New Roman" w:hAnsi="Times New Roman" w:cs="Times New Roman"/>
          <w:sz w:val="24"/>
          <w:szCs w:val="24"/>
          <w:vertAlign w:val="subscript"/>
        </w:rPr>
        <w:t>1</w:t>
      </w:r>
      <w:r w:rsidR="00E56F2A">
        <w:rPr>
          <w:rFonts w:ascii="Times New Roman" w:hAnsi="Times New Roman" w:cs="Times New Roman"/>
          <w:sz w:val="24"/>
          <w:szCs w:val="24"/>
        </w:rPr>
        <w:t xml:space="preserve">, is that </w:t>
      </w:r>
      <w:r w:rsidR="00D319EE">
        <w:rPr>
          <w:rFonts w:ascii="Times New Roman" w:hAnsi="Times New Roman" w:cs="Times New Roman"/>
          <w:sz w:val="24"/>
          <w:szCs w:val="24"/>
        </w:rPr>
        <w:t xml:space="preserve">housing prices are affected by their proximity to grocery stores, it also suggests that the number of grocery stores will affect housing prices. Therefore, it can be inferred that, as the number of grocery stores increases in proximity, so would the housing price. </w:t>
      </w:r>
      <w:r w:rsidR="0061548D">
        <w:rPr>
          <w:rFonts w:ascii="Times New Roman" w:hAnsi="Times New Roman" w:cs="Times New Roman"/>
          <w:sz w:val="24"/>
          <w:szCs w:val="24"/>
        </w:rPr>
        <w:t xml:space="preserve">So, if we expand the radius, it should be expected that the stores will become more relevant as features. </w:t>
      </w:r>
    </w:p>
    <w:p w:rsidR="00BF5C38" w:rsidRP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0A3639">
        <w:rPr>
          <w:rFonts w:ascii="Times New Roman" w:hAnsi="Times New Roman" w:cs="Times New Roman"/>
          <w:sz w:val="24"/>
          <w:szCs w:val="24"/>
        </w:rPr>
        <w:t xml:space="preserve">The three mile radius demonstrates just how much of an effect increasing the radius can have. </w:t>
      </w:r>
      <w:r w:rsidR="005676FC">
        <w:rPr>
          <w:rFonts w:ascii="Times New Roman" w:hAnsi="Times New Roman" w:cs="Times New Roman"/>
          <w:sz w:val="24"/>
          <w:szCs w:val="24"/>
        </w:rPr>
        <w:t>Table 6</w:t>
      </w:r>
      <w:r w:rsidR="00D52C51">
        <w:rPr>
          <w:rFonts w:ascii="Times New Roman" w:hAnsi="Times New Roman" w:cs="Times New Roman"/>
          <w:sz w:val="24"/>
          <w:szCs w:val="24"/>
        </w:rPr>
        <w:t xml:space="preserve"> and 7</w:t>
      </w:r>
      <w:r w:rsidR="005676FC">
        <w:rPr>
          <w:rFonts w:ascii="Times New Roman" w:hAnsi="Times New Roman" w:cs="Times New Roman"/>
          <w:sz w:val="24"/>
          <w:szCs w:val="24"/>
        </w:rPr>
        <w:t xml:space="preserve"> shows the overall increase in all scores compared to the one mile scores</w:t>
      </w:r>
      <w:r w:rsidR="00E16C77">
        <w:rPr>
          <w:rFonts w:ascii="Times New Roman" w:hAnsi="Times New Roman" w:cs="Times New Roman"/>
          <w:sz w:val="24"/>
          <w:szCs w:val="24"/>
        </w:rPr>
        <w:t>, as we increase the radius</w:t>
      </w:r>
      <w:r w:rsidR="005676FC">
        <w:rPr>
          <w:rFonts w:ascii="Times New Roman" w:hAnsi="Times New Roman" w:cs="Times New Roman"/>
          <w:sz w:val="24"/>
          <w:szCs w:val="24"/>
        </w:rPr>
        <w:t>.</w:t>
      </w:r>
      <w:r w:rsidR="00D83277">
        <w:rPr>
          <w:rFonts w:ascii="Times New Roman" w:hAnsi="Times New Roman" w:cs="Times New Roman"/>
          <w:sz w:val="24"/>
          <w:szCs w:val="24"/>
        </w:rPr>
        <w:t xml:space="preserve"> As always, the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had inferior scores, although they still improved in comparison to the one mile. </w:t>
      </w:r>
      <w:r w:rsidR="005676FC">
        <w:rPr>
          <w:rFonts w:ascii="Times New Roman" w:hAnsi="Times New Roman" w:cs="Times New Roman"/>
          <w:sz w:val="24"/>
          <w:szCs w:val="24"/>
        </w:rPr>
        <w:t xml:space="preserve">Although only marginally, it also manages to surpass the distance-based </w:t>
      </w:r>
      <w:proofErr w:type="spellStart"/>
      <w:r w:rsidR="009403CE">
        <w:rPr>
          <w:rFonts w:ascii="Times New Roman" w:hAnsi="Times New Roman" w:cs="Times New Roman"/>
          <w:sz w:val="24"/>
          <w:szCs w:val="24"/>
        </w:rPr>
        <w:t>XGBoost</w:t>
      </w:r>
      <w:proofErr w:type="spellEnd"/>
      <w:r w:rsidR="00E16C77">
        <w:rPr>
          <w:rFonts w:ascii="Times New Roman" w:hAnsi="Times New Roman" w:cs="Times New Roman"/>
          <w:sz w:val="24"/>
          <w:szCs w:val="24"/>
        </w:rPr>
        <w:t xml:space="preserve"> </w:t>
      </w:r>
      <w:r w:rsidR="005676FC">
        <w:rPr>
          <w:rFonts w:ascii="Times New Roman" w:hAnsi="Times New Roman" w:cs="Times New Roman"/>
          <w:sz w:val="24"/>
          <w:szCs w:val="24"/>
        </w:rPr>
        <w:t xml:space="preserve">scores. </w:t>
      </w:r>
      <w:r w:rsidR="00D83277">
        <w:rPr>
          <w:rFonts w:ascii="Times New Roman" w:hAnsi="Times New Roman" w:cs="Times New Roman"/>
          <w:sz w:val="24"/>
          <w:szCs w:val="24"/>
        </w:rPr>
        <w:t xml:space="preserve">The three miles density-based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model, in comparison to the </w:t>
      </w:r>
      <w:r w:rsidR="0053221F">
        <w:rPr>
          <w:rFonts w:ascii="Times New Roman" w:hAnsi="Times New Roman" w:cs="Times New Roman"/>
          <w:sz w:val="24"/>
          <w:szCs w:val="24"/>
        </w:rPr>
        <w:t>Random Forest</w:t>
      </w:r>
      <w:r w:rsidR="00D83277">
        <w:rPr>
          <w:rFonts w:ascii="Times New Roman" w:hAnsi="Times New Roman" w:cs="Times New Roman"/>
          <w:sz w:val="24"/>
          <w:szCs w:val="24"/>
        </w:rPr>
        <w:t xml:space="preserve"> distance-based model, also had much higher improvement (see Appendix). </w:t>
      </w:r>
      <w:r w:rsidR="009403CE">
        <w:rPr>
          <w:rFonts w:ascii="Times New Roman" w:hAnsi="Times New Roman" w:cs="Times New Roman"/>
          <w:sz w:val="24"/>
          <w:szCs w:val="24"/>
        </w:rPr>
        <w:t>Only its R</w:t>
      </w:r>
      <w:r w:rsidR="009403CE">
        <w:rPr>
          <w:rFonts w:ascii="Times New Roman" w:hAnsi="Times New Roman" w:cs="Times New Roman"/>
          <w:sz w:val="24"/>
          <w:szCs w:val="24"/>
          <w:vertAlign w:val="superscript"/>
        </w:rPr>
        <w:t>2</w:t>
      </w:r>
      <w:r w:rsidR="009403CE">
        <w:rPr>
          <w:rFonts w:ascii="Times New Roman" w:hAnsi="Times New Roman" w:cs="Times New Roman"/>
          <w:sz w:val="24"/>
          <w:szCs w:val="24"/>
        </w:rPr>
        <w:t xml:space="preserve"> was superior for the </w:t>
      </w:r>
      <w:r w:rsidR="0053221F">
        <w:rPr>
          <w:rFonts w:ascii="Times New Roman" w:hAnsi="Times New Roman" w:cs="Times New Roman"/>
          <w:sz w:val="24"/>
          <w:szCs w:val="24"/>
        </w:rPr>
        <w:t>Lasso</w:t>
      </w:r>
      <w:r w:rsidR="009403CE">
        <w:rPr>
          <w:rFonts w:ascii="Times New Roman" w:hAnsi="Times New Roman" w:cs="Times New Roman"/>
          <w:sz w:val="24"/>
          <w:szCs w:val="24"/>
        </w:rPr>
        <w:t xml:space="preserve"> model</w:t>
      </w:r>
      <w:r w:rsidR="0055683E">
        <w:rPr>
          <w:rFonts w:ascii="Times New Roman" w:hAnsi="Times New Roman" w:cs="Times New Roman"/>
          <w:sz w:val="24"/>
          <w:szCs w:val="24"/>
        </w:rPr>
        <w:t>, in compar</w:t>
      </w:r>
      <w:r w:rsidR="00E91330">
        <w:rPr>
          <w:rFonts w:ascii="Times New Roman" w:hAnsi="Times New Roman" w:cs="Times New Roman"/>
          <w:sz w:val="24"/>
          <w:szCs w:val="24"/>
        </w:rPr>
        <w:t xml:space="preserve">ison to the </w:t>
      </w:r>
      <w:r w:rsidR="0053221F">
        <w:rPr>
          <w:rFonts w:ascii="Times New Roman" w:hAnsi="Times New Roman" w:cs="Times New Roman"/>
          <w:sz w:val="24"/>
          <w:szCs w:val="24"/>
        </w:rPr>
        <w:t>Ridge</w:t>
      </w:r>
      <w:r w:rsidR="00E91330">
        <w:rPr>
          <w:rFonts w:ascii="Times New Roman" w:hAnsi="Times New Roman" w:cs="Times New Roman"/>
          <w:sz w:val="24"/>
          <w:szCs w:val="24"/>
        </w:rPr>
        <w:t xml:space="preserve"> (see Appendix</w:t>
      </w:r>
      <w:r w:rsidR="0055683E">
        <w:rPr>
          <w:rFonts w:ascii="Times New Roman" w:hAnsi="Times New Roman" w:cs="Times New Roman"/>
          <w:sz w:val="24"/>
          <w:szCs w:val="24"/>
        </w:rPr>
        <w:t>)</w:t>
      </w:r>
      <w:r w:rsidR="009403CE">
        <w:rPr>
          <w:rFonts w:ascii="Times New Roman" w:hAnsi="Times New Roman" w:cs="Times New Roman"/>
          <w:sz w:val="24"/>
          <w:szCs w:val="24"/>
        </w:rPr>
        <w:t xml:space="preserve">. </w:t>
      </w:r>
    </w:p>
    <w:p w:rsidR="005676FC" w:rsidRPr="00E56F2A" w:rsidRDefault="005676FC" w:rsidP="000A3639">
      <w:pPr>
        <w:pStyle w:val="NoSpacing"/>
        <w:ind w:left="360" w:firstLine="360"/>
        <w:rPr>
          <w:rFonts w:ascii="Times New Roman" w:hAnsi="Times New Roman" w:cs="Times New Roman"/>
          <w:sz w:val="24"/>
          <w:szCs w:val="24"/>
        </w:rPr>
      </w:pPr>
      <w:r>
        <w:rPr>
          <w:rFonts w:ascii="Times New Roman" w:hAnsi="Times New Roman" w:cs="Times New Roman"/>
          <w:sz w:val="24"/>
          <w:szCs w:val="24"/>
        </w:rPr>
        <w:tab/>
      </w: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6</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0.6065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0.7330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0.7355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331476.7945</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219402.3056</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247331.0408</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575.7402</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468.4040</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497.3239</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0.1451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0.1281</w:t>
            </w:r>
          </w:p>
        </w:tc>
        <w:tc>
          <w:tcPr>
            <w:tcW w:w="1836" w:type="dxa"/>
          </w:tcPr>
          <w:p w:rsidR="009403CE" w:rsidRPr="00F12E34" w:rsidRDefault="00F12E34" w:rsidP="00F12E34">
            <w:pPr>
              <w:pStyle w:val="NoSpacing"/>
              <w:rPr>
                <w:rFonts w:ascii="Times New Roman" w:hAnsi="Times New Roman" w:cs="Times New Roman"/>
                <w:sz w:val="24"/>
                <w:szCs w:val="24"/>
              </w:rPr>
            </w:pPr>
            <w:r w:rsidRPr="00F12E34">
              <w:rPr>
                <w:rFonts w:ascii="Times New Roman" w:hAnsi="Times New Roman" w:cs="Times New Roman"/>
                <w:sz w:val="24"/>
                <w:szCs w:val="24"/>
              </w:rPr>
              <w:t>0.1292</w:t>
            </w:r>
          </w:p>
        </w:tc>
      </w:tr>
    </w:tbl>
    <w:p w:rsidR="00BF5C38" w:rsidRDefault="00BF5C38" w:rsidP="00F5768F">
      <w:pPr>
        <w:pStyle w:val="NoSpacing"/>
        <w:ind w:left="360"/>
        <w:rPr>
          <w:rFonts w:ascii="Times New Roman" w:hAnsi="Times New Roman" w:cs="Times New Roman"/>
          <w:sz w:val="24"/>
          <w:szCs w:val="24"/>
        </w:rPr>
      </w:pPr>
    </w:p>
    <w:p w:rsidR="009403CE" w:rsidRDefault="009403CE" w:rsidP="009403C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7</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Three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403CE" w:rsidTr="00CB0094">
        <w:tc>
          <w:tcPr>
            <w:tcW w:w="1798" w:type="dxa"/>
          </w:tcPr>
          <w:p w:rsidR="009403CE" w:rsidRPr="009403CE" w:rsidRDefault="00347C1C" w:rsidP="009403CE">
            <w:pPr>
              <w:pStyle w:val="NormalWeb"/>
              <w:spacing w:before="0" w:beforeAutospacing="0" w:after="0" w:afterAutospacing="0"/>
              <w:rPr>
                <w:b/>
              </w:rPr>
            </w:pPr>
            <w:r>
              <w:rPr>
                <w:b/>
              </w:rPr>
              <w:t>Metric</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Test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Train-Val Set</w:t>
            </w:r>
          </w:p>
        </w:tc>
        <w:tc>
          <w:tcPr>
            <w:tcW w:w="1836" w:type="dxa"/>
          </w:tcPr>
          <w:p w:rsidR="009403CE" w:rsidRPr="009403CE" w:rsidRDefault="009403CE" w:rsidP="009403CE">
            <w:pPr>
              <w:pStyle w:val="NormalWeb"/>
              <w:spacing w:before="0" w:beforeAutospacing="0" w:after="0" w:afterAutospacing="0"/>
              <w:rPr>
                <w:b/>
              </w:rPr>
            </w:pPr>
            <w:r w:rsidRPr="009403CE">
              <w:rPr>
                <w:rFonts w:eastAsia="Arial"/>
                <w:b/>
                <w:color w:val="000000"/>
              </w:rPr>
              <w:t>Validation</w:t>
            </w:r>
            <w:r>
              <w:rPr>
                <w:rFonts w:eastAsia="Arial"/>
                <w:b/>
                <w:color w:val="000000"/>
              </w:rPr>
              <w:t xml:space="preserve"> Set</w:t>
            </w:r>
          </w:p>
        </w:tc>
      </w:tr>
      <w:tr w:rsidR="009403CE" w:rsidTr="00CB0094">
        <w:tc>
          <w:tcPr>
            <w:tcW w:w="1798" w:type="dxa"/>
          </w:tcPr>
          <w:p w:rsidR="009403CE" w:rsidRPr="00B10BAB" w:rsidRDefault="00A4150F" w:rsidP="009403CE">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0.4566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0.4341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0.4672</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0.0601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0.0625</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RMSE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0.2452</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0.2493</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0.2501</w:t>
            </w:r>
          </w:p>
        </w:tc>
      </w:tr>
      <w:tr w:rsidR="009403CE" w:rsidTr="00CB0094">
        <w:tc>
          <w:tcPr>
            <w:tcW w:w="1798" w:type="dxa"/>
          </w:tcPr>
          <w:p w:rsidR="009403CE" w:rsidRPr="00B10BAB" w:rsidRDefault="009403CE" w:rsidP="009403CE">
            <w:pPr>
              <w:pStyle w:val="NormalWeb"/>
              <w:spacing w:before="0" w:beforeAutospacing="0" w:after="0" w:afterAutospacing="0"/>
              <w:rPr>
                <w:b/>
              </w:rPr>
            </w:pPr>
            <w:r w:rsidRPr="00B10BAB">
              <w:rPr>
                <w:rFonts w:eastAsia="Arial"/>
                <w:b/>
                <w:color w:val="000000"/>
              </w:rPr>
              <w:t>MAPE</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0.0216</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0.0221</w:t>
            </w:r>
          </w:p>
        </w:tc>
        <w:tc>
          <w:tcPr>
            <w:tcW w:w="1836" w:type="dxa"/>
          </w:tcPr>
          <w:p w:rsidR="009403CE" w:rsidRPr="009403CE" w:rsidRDefault="009403CE" w:rsidP="009403CE">
            <w:pPr>
              <w:pStyle w:val="NormalWeb"/>
              <w:spacing w:before="0" w:beforeAutospacing="0" w:after="0" w:afterAutospacing="0"/>
            </w:pPr>
            <w:r w:rsidRPr="009403CE">
              <w:rPr>
                <w:rFonts w:eastAsia="Arial"/>
                <w:color w:val="000000"/>
              </w:rPr>
              <w:t>0.0222</w:t>
            </w:r>
          </w:p>
        </w:tc>
      </w:tr>
    </w:tbl>
    <w:p w:rsidR="009403CE" w:rsidRDefault="009403CE" w:rsidP="00F5768F">
      <w:pPr>
        <w:pStyle w:val="NoSpacing"/>
        <w:ind w:left="360"/>
        <w:rPr>
          <w:rFonts w:ascii="Times New Roman" w:hAnsi="Times New Roman" w:cs="Times New Roman"/>
          <w:sz w:val="24"/>
          <w:szCs w:val="24"/>
        </w:rPr>
      </w:pPr>
    </w:p>
    <w:p w:rsidR="009403C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924BFE">
        <w:rPr>
          <w:rFonts w:ascii="Times New Roman" w:hAnsi="Times New Roman" w:cs="Times New Roman"/>
          <w:sz w:val="24"/>
          <w:szCs w:val="24"/>
        </w:rPr>
        <w:t>Ta</w:t>
      </w:r>
      <w:r w:rsidR="005215B1">
        <w:rPr>
          <w:rFonts w:ascii="Times New Roman" w:hAnsi="Times New Roman" w:cs="Times New Roman"/>
          <w:sz w:val="24"/>
          <w:szCs w:val="24"/>
        </w:rPr>
        <w:t xml:space="preserve">ble 8 shows once again a steady increase in scores, although not as drastic as the increase from one mile to three miles. </w:t>
      </w:r>
      <w:r w:rsidR="00E61116">
        <w:rPr>
          <w:rFonts w:ascii="Times New Roman" w:hAnsi="Times New Roman" w:cs="Times New Roman"/>
          <w:sz w:val="24"/>
          <w:szCs w:val="24"/>
        </w:rPr>
        <w:t xml:space="preserve">The scores now clearly surpass the </w:t>
      </w:r>
      <w:proofErr w:type="spellStart"/>
      <w:r w:rsidR="00E61116">
        <w:rPr>
          <w:rFonts w:ascii="Times New Roman" w:hAnsi="Times New Roman" w:cs="Times New Roman"/>
          <w:sz w:val="24"/>
          <w:szCs w:val="24"/>
        </w:rPr>
        <w:t>XGBoost</w:t>
      </w:r>
      <w:proofErr w:type="spellEnd"/>
      <w:r w:rsidR="00E61116">
        <w:rPr>
          <w:rFonts w:ascii="Times New Roman" w:hAnsi="Times New Roman" w:cs="Times New Roman"/>
          <w:sz w:val="24"/>
          <w:szCs w:val="24"/>
        </w:rPr>
        <w:t xml:space="preserve"> distance scores. </w:t>
      </w:r>
      <w:r w:rsidR="00027322">
        <w:rPr>
          <w:rFonts w:ascii="Times New Roman" w:hAnsi="Times New Roman" w:cs="Times New Roman"/>
          <w:sz w:val="24"/>
          <w:szCs w:val="24"/>
        </w:rPr>
        <w:t>For</w:t>
      </w:r>
      <w:r w:rsidR="00E61116">
        <w:rPr>
          <w:rFonts w:ascii="Times New Roman" w:hAnsi="Times New Roman" w:cs="Times New Roman"/>
          <w:sz w:val="24"/>
          <w:szCs w:val="24"/>
        </w:rPr>
        <w:t xml:space="preserve"> the </w:t>
      </w:r>
      <w:r w:rsidR="00027322">
        <w:rPr>
          <w:rFonts w:ascii="Times New Roman" w:hAnsi="Times New Roman" w:cs="Times New Roman"/>
          <w:sz w:val="24"/>
          <w:szCs w:val="24"/>
        </w:rPr>
        <w:t>second</w:t>
      </w:r>
      <w:r w:rsidR="00E61116">
        <w:rPr>
          <w:rFonts w:ascii="Times New Roman" w:hAnsi="Times New Roman" w:cs="Times New Roman"/>
          <w:sz w:val="24"/>
          <w:szCs w:val="24"/>
        </w:rPr>
        <w:t xml:space="preserve"> time, the validation set has a higher score than the train-validation set, even though this model doesn’t have the highest percentage for overfitting. Table 9 also demonstrates the </w:t>
      </w:r>
      <w:r w:rsidR="0019015F">
        <w:rPr>
          <w:rFonts w:ascii="Times New Roman" w:hAnsi="Times New Roman" w:cs="Times New Roman"/>
          <w:sz w:val="24"/>
          <w:szCs w:val="24"/>
        </w:rPr>
        <w:t xml:space="preserve">stalling </w:t>
      </w:r>
      <w:r w:rsidR="00E61116">
        <w:rPr>
          <w:rFonts w:ascii="Times New Roman" w:hAnsi="Times New Roman" w:cs="Times New Roman"/>
          <w:sz w:val="24"/>
          <w:szCs w:val="24"/>
        </w:rPr>
        <w:t xml:space="preserve">in the large improvement, as it barely improves over the three mile model. </w:t>
      </w:r>
    </w:p>
    <w:p w:rsidR="009666E7" w:rsidRPr="00E56F2A" w:rsidRDefault="009666E7" w:rsidP="009666E7">
      <w:pPr>
        <w:pStyle w:val="NoSpacing"/>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lastRenderedPageBreak/>
        <w:t xml:space="preserve">Table </w:t>
      </w:r>
      <w:r>
        <w:rPr>
          <w:rFonts w:ascii="Times New Roman" w:hAnsi="Times New Roman" w:cs="Times New Roman"/>
          <w:sz w:val="24"/>
          <w:szCs w:val="24"/>
        </w:rPr>
        <w:t>8</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 Set</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0.6307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0.7382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0.7497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311078.9243</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215139.6725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234024.0497</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557.7445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463.8315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483.7603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0.1417</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0.1265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0.1287</w:t>
            </w:r>
          </w:p>
        </w:tc>
      </w:tr>
    </w:tbl>
    <w:p w:rsidR="009666E7" w:rsidRDefault="009666E7" w:rsidP="009666E7">
      <w:pPr>
        <w:pStyle w:val="NoSpacing"/>
        <w:ind w:left="360"/>
        <w:rPr>
          <w:rFonts w:ascii="Times New Roman" w:hAnsi="Times New Roman" w:cs="Times New Roman"/>
          <w:sz w:val="24"/>
          <w:szCs w:val="24"/>
        </w:rPr>
      </w:pPr>
    </w:p>
    <w:p w:rsidR="009666E7" w:rsidRDefault="009666E7" w:rsidP="009666E7">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9</w:t>
      </w:r>
      <w:r w:rsidRPr="00C846CC">
        <w:rPr>
          <w:rFonts w:ascii="Times New Roman" w:hAnsi="Times New Roman" w:cs="Times New Roman"/>
          <w:sz w:val="24"/>
          <w:szCs w:val="24"/>
        </w:rPr>
        <w:t xml:space="preserve">: Score Comparison for </w:t>
      </w:r>
      <w:r w:rsidR="0053221F">
        <w:rPr>
          <w:rFonts w:ascii="Times New Roman" w:hAnsi="Times New Roman" w:cs="Times New Roman"/>
          <w:sz w:val="24"/>
          <w:szCs w:val="24"/>
        </w:rPr>
        <w:t>Lasso</w:t>
      </w:r>
      <w:r>
        <w:rPr>
          <w:rFonts w:ascii="Times New Roman" w:hAnsi="Times New Roman" w:cs="Times New Roman"/>
          <w:sz w:val="24"/>
          <w:szCs w:val="24"/>
        </w:rPr>
        <w:t xml:space="preserve"> Five Miles</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9666E7" w:rsidTr="00CB0094">
        <w:tc>
          <w:tcPr>
            <w:tcW w:w="1798" w:type="dxa"/>
          </w:tcPr>
          <w:p w:rsidR="009666E7" w:rsidRPr="009666E7" w:rsidRDefault="00347C1C" w:rsidP="009666E7">
            <w:pPr>
              <w:pStyle w:val="NormalWeb"/>
              <w:spacing w:before="0" w:beforeAutospacing="0" w:after="0" w:afterAutospacing="0"/>
              <w:rPr>
                <w:b/>
              </w:rPr>
            </w:pPr>
            <w:r>
              <w:rPr>
                <w:b/>
              </w:rPr>
              <w:t>Metric</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Test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Train-Val Set</w:t>
            </w:r>
          </w:p>
        </w:tc>
        <w:tc>
          <w:tcPr>
            <w:tcW w:w="1836" w:type="dxa"/>
          </w:tcPr>
          <w:p w:rsidR="009666E7" w:rsidRPr="009666E7" w:rsidRDefault="009666E7" w:rsidP="009666E7">
            <w:pPr>
              <w:pStyle w:val="NormalWeb"/>
              <w:spacing w:before="0" w:beforeAutospacing="0" w:after="0" w:afterAutospacing="0"/>
              <w:rPr>
                <w:b/>
              </w:rPr>
            </w:pPr>
            <w:r w:rsidRPr="009666E7">
              <w:rPr>
                <w:rFonts w:eastAsia="Arial"/>
                <w:b/>
                <w:color w:val="000000"/>
              </w:rPr>
              <w:t>Validation</w:t>
            </w:r>
          </w:p>
        </w:tc>
      </w:tr>
      <w:tr w:rsidR="009666E7" w:rsidTr="00CB0094">
        <w:tc>
          <w:tcPr>
            <w:tcW w:w="1798" w:type="dxa"/>
          </w:tcPr>
          <w:p w:rsidR="009666E7" w:rsidRPr="00B10BAB" w:rsidRDefault="00A4150F" w:rsidP="009666E7">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0.4682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0.4571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0.4893</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0.0588</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0.0599</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RMSE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0.2425</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0.2442</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0.2448</w:t>
            </w:r>
          </w:p>
        </w:tc>
      </w:tr>
      <w:tr w:rsidR="009666E7" w:rsidTr="00CB0094">
        <w:tc>
          <w:tcPr>
            <w:tcW w:w="1798" w:type="dxa"/>
          </w:tcPr>
          <w:p w:rsidR="009666E7" w:rsidRPr="00B10BAB" w:rsidRDefault="009666E7" w:rsidP="009666E7">
            <w:pPr>
              <w:pStyle w:val="NormalWeb"/>
              <w:spacing w:before="0" w:beforeAutospacing="0" w:after="0" w:afterAutospacing="0"/>
              <w:rPr>
                <w:b/>
              </w:rPr>
            </w:pPr>
            <w:r w:rsidRPr="00B10BAB">
              <w:rPr>
                <w:rFonts w:eastAsia="Arial"/>
                <w:b/>
                <w:color w:val="000000"/>
              </w:rPr>
              <w:t>MAPE</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0.0211</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0.0216</w:t>
            </w:r>
          </w:p>
        </w:tc>
        <w:tc>
          <w:tcPr>
            <w:tcW w:w="1836" w:type="dxa"/>
          </w:tcPr>
          <w:p w:rsidR="009666E7" w:rsidRPr="009666E7" w:rsidRDefault="009666E7" w:rsidP="009666E7">
            <w:pPr>
              <w:pStyle w:val="NormalWeb"/>
              <w:spacing w:before="0" w:beforeAutospacing="0" w:after="0" w:afterAutospacing="0"/>
            </w:pPr>
            <w:r w:rsidRPr="009666E7">
              <w:rPr>
                <w:rFonts w:eastAsia="Arial"/>
                <w:color w:val="000000"/>
              </w:rPr>
              <w:t>0.0219</w:t>
            </w:r>
          </w:p>
        </w:tc>
      </w:tr>
    </w:tbl>
    <w:p w:rsidR="009403CE" w:rsidRDefault="009403CE" w:rsidP="00F5768F">
      <w:pPr>
        <w:pStyle w:val="NoSpacing"/>
        <w:ind w:left="360"/>
        <w:rPr>
          <w:rFonts w:ascii="Times New Roman" w:hAnsi="Times New Roman" w:cs="Times New Roman"/>
          <w:sz w:val="24"/>
          <w:szCs w:val="24"/>
        </w:rPr>
      </w:pPr>
    </w:p>
    <w:p w:rsidR="006C34E8" w:rsidRPr="00045E3D"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740683">
        <w:rPr>
          <w:rFonts w:ascii="Times New Roman" w:hAnsi="Times New Roman" w:cs="Times New Roman"/>
          <w:sz w:val="24"/>
          <w:szCs w:val="24"/>
        </w:rPr>
        <w:t xml:space="preserve">The baseline is our confirmation of our null hypothesis. It is only the features as they were before the distance and density features were added. If one of our models fails to improve over the baseline, then that’s showing that the models failed to improve its predictive power and the new features are not useful. If the model is worse than the baseline, then the resulting complexity has added more noise without adding any predictive power. </w:t>
      </w:r>
      <w:r w:rsidR="006C34E8">
        <w:rPr>
          <w:rFonts w:ascii="Times New Roman" w:hAnsi="Times New Roman" w:cs="Times New Roman"/>
          <w:sz w:val="24"/>
          <w:szCs w:val="24"/>
        </w:rPr>
        <w:t xml:space="preserve">Luckily, according to Tables 10 and 11, it would appear that the baseline has overall lower scores than all of our models. </w:t>
      </w:r>
      <w:r w:rsidR="00865B3A">
        <w:rPr>
          <w:rFonts w:ascii="Times New Roman" w:hAnsi="Times New Roman" w:cs="Times New Roman"/>
          <w:sz w:val="24"/>
          <w:szCs w:val="24"/>
        </w:rPr>
        <w:t>While the R</w:t>
      </w:r>
      <w:r w:rsidR="00865B3A">
        <w:rPr>
          <w:rFonts w:ascii="Times New Roman" w:hAnsi="Times New Roman" w:cs="Times New Roman"/>
          <w:sz w:val="24"/>
          <w:szCs w:val="24"/>
          <w:vertAlign w:val="superscript"/>
        </w:rPr>
        <w:t xml:space="preserve">2 </w:t>
      </w:r>
      <w:r w:rsidR="00865B3A">
        <w:rPr>
          <w:rFonts w:ascii="Times New Roman" w:hAnsi="Times New Roman" w:cs="Times New Roman"/>
          <w:sz w:val="24"/>
          <w:szCs w:val="24"/>
        </w:rPr>
        <w:t>of the Ridge is higher than the Lasso, the Lasso was chosen instead for consistency’s sake</w:t>
      </w:r>
      <w:r w:rsidR="00E91330">
        <w:rPr>
          <w:rFonts w:ascii="Times New Roman" w:hAnsi="Times New Roman" w:cs="Times New Roman"/>
          <w:sz w:val="24"/>
          <w:szCs w:val="24"/>
        </w:rPr>
        <w:t xml:space="preserve"> (see Appendix)</w:t>
      </w:r>
      <w:r w:rsidR="00045E3D">
        <w:rPr>
          <w:rFonts w:ascii="Times New Roman" w:hAnsi="Times New Roman" w:cs="Times New Roman"/>
          <w:sz w:val="24"/>
          <w:szCs w:val="24"/>
        </w:rPr>
        <w:t xml:space="preserve">. </w:t>
      </w:r>
    </w:p>
    <w:p w:rsidR="006C34E8" w:rsidRPr="00E56F2A" w:rsidRDefault="006C34E8" w:rsidP="006C34E8">
      <w:pPr>
        <w:pStyle w:val="NoSpacing"/>
        <w:rPr>
          <w:rFonts w:ascii="Times New Roman" w:hAnsi="Times New Roman" w:cs="Times New Roman"/>
          <w:sz w:val="24"/>
          <w:szCs w:val="24"/>
        </w:rPr>
      </w:pPr>
    </w:p>
    <w:p w:rsidR="006C34E8" w:rsidRDefault="006C34E8" w:rsidP="006C34E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10</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r w:rsidR="00045E3D">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045E3D" w:rsidTr="00CB0094">
        <w:tc>
          <w:tcPr>
            <w:tcW w:w="1798" w:type="dxa"/>
          </w:tcPr>
          <w:p w:rsidR="00045E3D" w:rsidRPr="00045E3D" w:rsidRDefault="00347C1C" w:rsidP="00045E3D">
            <w:pPr>
              <w:pStyle w:val="NormalWeb"/>
              <w:spacing w:before="0" w:beforeAutospacing="0" w:after="0" w:afterAutospacing="0"/>
              <w:rPr>
                <w:b/>
              </w:rPr>
            </w:pPr>
            <w:r>
              <w:rPr>
                <w:b/>
              </w:rPr>
              <w:t>Metric</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Test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Train-Val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Validation Set</w:t>
            </w:r>
          </w:p>
        </w:tc>
      </w:tr>
      <w:tr w:rsidR="00045E3D" w:rsidTr="00CB0094">
        <w:tc>
          <w:tcPr>
            <w:tcW w:w="1798" w:type="dxa"/>
          </w:tcPr>
          <w:p w:rsidR="00045E3D" w:rsidRPr="00B10BAB" w:rsidRDefault="00A4150F" w:rsidP="00045E3D">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0.4764</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0.5805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0.5875</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MSE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441042.7435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344791.1960</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385699.1357</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RMSE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664.1105</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587.1892</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621.0468</w:t>
            </w:r>
          </w:p>
        </w:tc>
      </w:tr>
      <w:tr w:rsidR="00045E3D" w:rsidTr="00CB0094">
        <w:tc>
          <w:tcPr>
            <w:tcW w:w="1798" w:type="dxa"/>
          </w:tcPr>
          <w:p w:rsidR="00045E3D" w:rsidRPr="00B10BAB" w:rsidRDefault="00045E3D" w:rsidP="00045E3D">
            <w:pPr>
              <w:pStyle w:val="NormalWeb"/>
              <w:spacing w:before="0" w:beforeAutospacing="0" w:after="0" w:afterAutospacing="0"/>
              <w:rPr>
                <w:b/>
              </w:rPr>
            </w:pPr>
            <w:r w:rsidRPr="00B10BAB">
              <w:rPr>
                <w:rFonts w:eastAsia="Arial"/>
                <w:b/>
                <w:color w:val="000000"/>
              </w:rPr>
              <w:t>MAPE</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0.1686</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0.1561</w:t>
            </w:r>
          </w:p>
        </w:tc>
        <w:tc>
          <w:tcPr>
            <w:tcW w:w="1836" w:type="dxa"/>
          </w:tcPr>
          <w:p w:rsidR="00045E3D" w:rsidRPr="00045E3D" w:rsidRDefault="00045E3D" w:rsidP="00045E3D">
            <w:pPr>
              <w:pStyle w:val="NormalWeb"/>
              <w:spacing w:before="0" w:beforeAutospacing="0" w:after="0" w:afterAutospacing="0"/>
            </w:pPr>
            <w:r w:rsidRPr="00045E3D">
              <w:rPr>
                <w:rFonts w:eastAsia="Arial"/>
                <w:color w:val="000000"/>
              </w:rPr>
              <w:t>0.1585</w:t>
            </w:r>
          </w:p>
        </w:tc>
      </w:tr>
    </w:tbl>
    <w:p w:rsidR="006C34E8" w:rsidRDefault="006C34E8" w:rsidP="006C34E8">
      <w:pPr>
        <w:pStyle w:val="NoSpacing"/>
        <w:ind w:left="360"/>
        <w:rPr>
          <w:rFonts w:ascii="Times New Roman" w:hAnsi="Times New Roman" w:cs="Times New Roman"/>
          <w:sz w:val="24"/>
          <w:szCs w:val="24"/>
        </w:rPr>
      </w:pPr>
    </w:p>
    <w:p w:rsidR="006C34E8" w:rsidRDefault="006C34E8" w:rsidP="006C34E8">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11</w:t>
      </w:r>
      <w:r w:rsidRPr="00C846CC">
        <w:rPr>
          <w:rFonts w:ascii="Times New Roman" w:hAnsi="Times New Roman" w:cs="Times New Roman"/>
          <w:sz w:val="24"/>
          <w:szCs w:val="24"/>
        </w:rPr>
        <w:t xml:space="preserve">: Score Comparison for </w:t>
      </w:r>
      <w:r w:rsidR="002D11FB">
        <w:rPr>
          <w:rFonts w:ascii="Times New Roman" w:hAnsi="Times New Roman" w:cs="Times New Roman"/>
          <w:sz w:val="24"/>
          <w:szCs w:val="24"/>
        </w:rPr>
        <w:t>Lasso</w:t>
      </w:r>
      <w:r w:rsidR="00045E3D">
        <w:rPr>
          <w:rFonts w:ascii="Times New Roman" w:hAnsi="Times New Roman" w:cs="Times New Roman"/>
          <w:sz w:val="24"/>
          <w:szCs w:val="24"/>
        </w:rPr>
        <w:t xml:space="preserve"> Baseline</w:t>
      </w:r>
      <w:r w:rsidR="00C54D30">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045E3D" w:rsidTr="00CB0094">
        <w:tc>
          <w:tcPr>
            <w:tcW w:w="1798" w:type="dxa"/>
          </w:tcPr>
          <w:p w:rsidR="00045E3D" w:rsidRPr="00045E3D" w:rsidRDefault="00347C1C" w:rsidP="00045E3D">
            <w:pPr>
              <w:pStyle w:val="NormalWeb"/>
              <w:spacing w:before="0" w:beforeAutospacing="0" w:after="0" w:afterAutospacing="0"/>
              <w:rPr>
                <w:b/>
              </w:rPr>
            </w:pPr>
            <w:r>
              <w:rPr>
                <w:b/>
              </w:rPr>
              <w:t>Metric</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Test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Train-Val Set</w:t>
            </w:r>
          </w:p>
        </w:tc>
        <w:tc>
          <w:tcPr>
            <w:tcW w:w="1836" w:type="dxa"/>
          </w:tcPr>
          <w:p w:rsidR="00045E3D" w:rsidRPr="00045E3D" w:rsidRDefault="00045E3D" w:rsidP="00045E3D">
            <w:pPr>
              <w:pStyle w:val="NormalWeb"/>
              <w:spacing w:before="0" w:beforeAutospacing="0" w:after="0" w:afterAutospacing="0"/>
              <w:rPr>
                <w:b/>
              </w:rPr>
            </w:pPr>
            <w:r w:rsidRPr="00045E3D">
              <w:rPr>
                <w:rFonts w:eastAsia="Arial"/>
                <w:b/>
                <w:color w:val="000000"/>
              </w:rPr>
              <w:t>Validation</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R</w:t>
            </w:r>
            <w:r w:rsidRPr="00B10BAB">
              <w:rPr>
                <w:rFonts w:eastAsia="Arial"/>
                <w:b/>
                <w:color w:val="000000"/>
                <w:vertAlign w:val="superscript"/>
              </w:rPr>
              <w:t>2</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0.3493</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0.3275</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0.3608</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MSE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0.0720</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0.0739</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0.0750</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RMSE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0.2683</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0.2718</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0.2739</w:t>
            </w:r>
          </w:p>
        </w:tc>
      </w:tr>
      <w:tr w:rsidR="00865B3A" w:rsidTr="00CB0094">
        <w:tc>
          <w:tcPr>
            <w:tcW w:w="1798" w:type="dxa"/>
          </w:tcPr>
          <w:p w:rsidR="00865B3A" w:rsidRPr="00B10BAB" w:rsidRDefault="00865B3A" w:rsidP="00865B3A">
            <w:pPr>
              <w:pStyle w:val="NormalWeb"/>
              <w:spacing w:before="0" w:beforeAutospacing="0" w:after="0" w:afterAutospacing="0"/>
              <w:rPr>
                <w:b/>
              </w:rPr>
            </w:pPr>
            <w:r w:rsidRPr="00B10BAB">
              <w:rPr>
                <w:rFonts w:eastAsia="Arial"/>
                <w:b/>
                <w:color w:val="000000"/>
              </w:rPr>
              <w:t>MAPE</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0.0237</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0.0239</w:t>
            </w:r>
          </w:p>
        </w:tc>
        <w:tc>
          <w:tcPr>
            <w:tcW w:w="1836" w:type="dxa"/>
          </w:tcPr>
          <w:p w:rsidR="00865B3A" w:rsidRPr="00865B3A" w:rsidRDefault="00865B3A" w:rsidP="00865B3A">
            <w:pPr>
              <w:pStyle w:val="NoSpacing"/>
              <w:rPr>
                <w:rFonts w:ascii="Times New Roman" w:hAnsi="Times New Roman" w:cs="Times New Roman"/>
                <w:sz w:val="24"/>
                <w:szCs w:val="24"/>
              </w:rPr>
            </w:pPr>
            <w:r w:rsidRPr="00865B3A">
              <w:rPr>
                <w:rFonts w:ascii="Times New Roman" w:eastAsia="Arial" w:hAnsi="Times New Roman" w:cs="Times New Roman"/>
                <w:sz w:val="24"/>
                <w:szCs w:val="24"/>
              </w:rPr>
              <w:t>0.0242</w:t>
            </w:r>
          </w:p>
        </w:tc>
      </w:tr>
    </w:tbl>
    <w:p w:rsidR="00D84BEC" w:rsidRDefault="00D84BEC" w:rsidP="000F3426">
      <w:pPr>
        <w:pStyle w:val="NoSpacing"/>
        <w:rPr>
          <w:rFonts w:ascii="Times New Roman" w:hAnsi="Times New Roman" w:cs="Times New Roman"/>
          <w:sz w:val="24"/>
          <w:szCs w:val="24"/>
        </w:rPr>
      </w:pPr>
    </w:p>
    <w:p w:rsidR="009C15B1" w:rsidRDefault="00D84BEC" w:rsidP="00946AE3">
      <w:pPr>
        <w:pStyle w:val="NoSpacing"/>
        <w:rPr>
          <w:rFonts w:ascii="Times New Roman" w:hAnsi="Times New Roman" w:cs="Times New Roman"/>
          <w:b/>
          <w:sz w:val="24"/>
          <w:szCs w:val="24"/>
        </w:rPr>
      </w:pPr>
      <w:r>
        <w:rPr>
          <w:rFonts w:ascii="Times New Roman" w:hAnsi="Times New Roman" w:cs="Times New Roman"/>
          <w:b/>
          <w:sz w:val="24"/>
          <w:szCs w:val="24"/>
        </w:rPr>
        <w:t>Score Evaluation</w:t>
      </w:r>
      <w:r w:rsidR="004439ED">
        <w:rPr>
          <w:rFonts w:ascii="Times New Roman" w:hAnsi="Times New Roman" w:cs="Times New Roman"/>
          <w:b/>
          <w:sz w:val="24"/>
          <w:szCs w:val="24"/>
        </w:rPr>
        <w:t>: Baseline</w:t>
      </w:r>
    </w:p>
    <w:p w:rsidR="009C15B1"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F7338">
        <w:rPr>
          <w:rFonts w:ascii="Times New Roman" w:hAnsi="Times New Roman" w:cs="Times New Roman"/>
          <w:sz w:val="24"/>
          <w:szCs w:val="24"/>
        </w:rPr>
        <w:t xml:space="preserve">Overall, the distance-based model managed to have higher scores than the density-based models until the three-mile marker. Interestingly, at no point did the distance-based linear models supersede their density-based counterparts. As expected, the density-based scores only increased as the radius increased in value, allowing for more POIs to be included. The </w:t>
      </w:r>
      <w:proofErr w:type="spellStart"/>
      <w:r w:rsidR="006F7338">
        <w:rPr>
          <w:rFonts w:ascii="Times New Roman" w:hAnsi="Times New Roman" w:cs="Times New Roman"/>
          <w:sz w:val="24"/>
          <w:szCs w:val="24"/>
        </w:rPr>
        <w:t>XGBoost</w:t>
      </w:r>
      <w:proofErr w:type="spellEnd"/>
      <w:r w:rsidR="006F7338">
        <w:rPr>
          <w:rFonts w:ascii="Times New Roman" w:hAnsi="Times New Roman" w:cs="Times New Roman"/>
          <w:sz w:val="24"/>
          <w:szCs w:val="24"/>
        </w:rPr>
        <w:t xml:space="preserve"> five-mile model was the best model of the twenty</w:t>
      </w:r>
      <w:r w:rsidR="00E243B8">
        <w:rPr>
          <w:rFonts w:ascii="Times New Roman" w:hAnsi="Times New Roman" w:cs="Times New Roman"/>
          <w:sz w:val="24"/>
          <w:szCs w:val="24"/>
        </w:rPr>
        <w:t>-five</w:t>
      </w:r>
      <w:r w:rsidR="006F7338">
        <w:rPr>
          <w:rFonts w:ascii="Times New Roman" w:hAnsi="Times New Roman" w:cs="Times New Roman"/>
          <w:sz w:val="24"/>
          <w:szCs w:val="24"/>
        </w:rPr>
        <w:t xml:space="preserve"> models. It had the highest score in every metric except for MAPE, assuming there was a log-transform. However, to make up for that, the five mile’s linear model’s MAPE was always superior to any other MAPE. </w:t>
      </w:r>
    </w:p>
    <w:p w:rsidR="000F3426" w:rsidRPr="00946AE3" w:rsidRDefault="000F3426" w:rsidP="00946AE3">
      <w:pPr>
        <w:pStyle w:val="NoSpacing"/>
        <w:rPr>
          <w:rFonts w:ascii="Times New Roman" w:hAnsi="Times New Roman" w:cs="Times New Roman"/>
          <w:sz w:val="24"/>
        </w:rPr>
      </w:pPr>
      <w:r>
        <w:lastRenderedPageBreak/>
        <w:tab/>
      </w:r>
      <w:r w:rsidR="00CB0094" w:rsidRPr="00946AE3">
        <w:rPr>
          <w:rFonts w:ascii="Times New Roman" w:hAnsi="Times New Roman" w:cs="Times New Roman"/>
          <w:sz w:val="24"/>
        </w:rPr>
        <w:t>Because the distance-based models surpassed the one mil</w:t>
      </w:r>
      <w:r w:rsidR="00E70512" w:rsidRPr="00946AE3">
        <w:rPr>
          <w:rFonts w:ascii="Times New Roman" w:hAnsi="Times New Roman" w:cs="Times New Roman"/>
          <w:sz w:val="24"/>
        </w:rPr>
        <w:t>e</w:t>
      </w:r>
      <w:r w:rsidR="00CB0094" w:rsidRPr="00946AE3">
        <w:rPr>
          <w:rFonts w:ascii="Times New Roman" w:hAnsi="Times New Roman" w:cs="Times New Roman"/>
          <w:sz w:val="24"/>
        </w:rPr>
        <w:t xml:space="preserve"> models, we can attempt to draw a few conclusions. One is simply that distance matters more, initially, when there are a fewer amount of grocery stores taken into account. It should be repeated that many of the houses had no grocery stores within one mile (of one category), and therefore distance would surpass its effect by default. Another possibility is that the two are more or less equal, and the comparison is perhaps unfair. It should be expected that most grocery stores, of one category, are within one or two miles of a home. Therefore, both the distance-based data and the one mile data, if it just has one store within one mile, are reporting the same location, just in an unorthodox way.</w:t>
      </w:r>
    </w:p>
    <w:p w:rsidR="003E65C3" w:rsidRPr="00946AE3" w:rsidRDefault="001229F5" w:rsidP="00946AE3">
      <w:pPr>
        <w:pStyle w:val="NoSpacing"/>
        <w:rPr>
          <w:rFonts w:ascii="Times New Roman" w:hAnsi="Times New Roman" w:cs="Times New Roman"/>
          <w:sz w:val="24"/>
        </w:rPr>
      </w:pPr>
      <w:r w:rsidRPr="00946AE3">
        <w:rPr>
          <w:rFonts w:ascii="Times New Roman" w:hAnsi="Times New Roman" w:cs="Times New Roman"/>
          <w:sz w:val="24"/>
        </w:rPr>
        <w:tab/>
        <w:t>Either way, the baseline proved to have the worst overall scores in every categor</w:t>
      </w:r>
      <w:r w:rsidR="00E11421" w:rsidRPr="00946AE3">
        <w:rPr>
          <w:rFonts w:ascii="Times New Roman" w:hAnsi="Times New Roman" w:cs="Times New Roman"/>
          <w:sz w:val="24"/>
        </w:rPr>
        <w:t>y compared to all other models. We now know that predictive power increases the more POIs there are and we know that proximity matters. Is it safe, then, to reject the null hypothesis from these results?</w:t>
      </w:r>
      <w:r w:rsidR="003E65C3" w:rsidRPr="00946AE3">
        <w:rPr>
          <w:rFonts w:ascii="Times New Roman" w:hAnsi="Times New Roman" w:cs="Times New Roman"/>
          <w:sz w:val="24"/>
        </w:rPr>
        <w:t xml:space="preserve"> The answer is likely no, as all this told us is that there is a difference between models, but not necessarily if this difference is significant or meaningful. </w:t>
      </w:r>
    </w:p>
    <w:p w:rsidR="003E65C3" w:rsidRPr="00946AE3" w:rsidRDefault="00946AE3" w:rsidP="00946AE3">
      <w:pPr>
        <w:pStyle w:val="NoSpacing"/>
        <w:rPr>
          <w:rFonts w:ascii="Times New Roman" w:hAnsi="Times New Roman" w:cs="Times New Roman"/>
          <w:sz w:val="24"/>
        </w:rPr>
      </w:pPr>
      <w:r w:rsidRPr="003A1653">
        <w:rPr>
          <w:rFonts w:ascii="Times New Roman" w:hAnsi="Times New Roman" w:cs="Times New Roman"/>
          <w:sz w:val="24"/>
          <w:szCs w:val="24"/>
        </w:rPr>
        <w:tab/>
      </w:r>
      <w:r w:rsidR="003E65C3" w:rsidRPr="00946AE3">
        <w:rPr>
          <w:rFonts w:ascii="Times New Roman" w:hAnsi="Times New Roman" w:cs="Times New Roman"/>
          <w:sz w:val="24"/>
        </w:rPr>
        <w:t>Table 12 displays the results of a paired samples t-test</w:t>
      </w:r>
      <w:r w:rsidR="004D2AF5" w:rsidRPr="00946AE3">
        <w:rPr>
          <w:rFonts w:ascii="Times New Roman" w:hAnsi="Times New Roman" w:cs="Times New Roman"/>
          <w:sz w:val="24"/>
        </w:rPr>
        <w:t xml:space="preserve">. Specifically, it is the baseline model and the distance model and tests whether the two are statistically different. Judging from the results, every metric scored below the .05 threshold, therefore indicating a statistically significant difference. Further, Cohen’s d, the substantive significance, indicated at least a small effect size for each metric. </w:t>
      </w:r>
    </w:p>
    <w:p w:rsidR="00347C1C" w:rsidRDefault="00347C1C" w:rsidP="003E65C3">
      <w:pPr>
        <w:pStyle w:val="NoSpacing"/>
        <w:ind w:left="360" w:firstLine="360"/>
        <w:rPr>
          <w:rFonts w:ascii="Times New Roman" w:hAnsi="Times New Roman" w:cs="Times New Roman"/>
          <w:sz w:val="24"/>
          <w:szCs w:val="24"/>
        </w:rPr>
      </w:pPr>
    </w:p>
    <w:p w:rsidR="00347C1C" w:rsidRDefault="00347C1C" w:rsidP="00347C1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12</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sidR="00384369">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4150F" w:rsidTr="00E70512">
        <w:tc>
          <w:tcPr>
            <w:tcW w:w="1798" w:type="dxa"/>
            <w:vAlign w:val="center"/>
          </w:tcPr>
          <w:p w:rsidR="00A4150F" w:rsidRPr="00A4150F" w:rsidRDefault="00A4150F" w:rsidP="00A4150F">
            <w:pPr>
              <w:pStyle w:val="NoSpacing"/>
              <w:rPr>
                <w:rFonts w:ascii="Times New Roman" w:hAnsi="Times New Roman" w:cs="Times New Roman"/>
                <w:b/>
                <w:sz w:val="24"/>
                <w:szCs w:val="24"/>
              </w:rPr>
            </w:pPr>
            <w:r w:rsidRPr="00A4150F">
              <w:rPr>
                <w:rFonts w:ascii="Times New Roman" w:hAnsi="Times New Roman" w:cs="Times New Roman"/>
                <w:b/>
                <w:sz w:val="24"/>
                <w:szCs w:val="24"/>
              </w:rPr>
              <w:t>Metric</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T-Stat</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P-Value</w:t>
            </w:r>
          </w:p>
        </w:tc>
        <w:tc>
          <w:tcPr>
            <w:tcW w:w="1836" w:type="dxa"/>
            <w:vAlign w:val="center"/>
          </w:tcPr>
          <w:p w:rsidR="00A4150F" w:rsidRPr="00A4150F" w:rsidRDefault="00A4150F" w:rsidP="00A4150F">
            <w:pPr>
              <w:pStyle w:val="NoSpacing"/>
              <w:rPr>
                <w:rFonts w:ascii="Times New Roman" w:hAnsi="Times New Roman" w:cs="Times New Roman"/>
                <w:b/>
                <w:bCs/>
                <w:sz w:val="24"/>
                <w:szCs w:val="24"/>
              </w:rPr>
            </w:pPr>
            <w:r w:rsidRPr="00A4150F">
              <w:rPr>
                <w:rFonts w:ascii="Times New Roman" w:hAnsi="Times New Roman" w:cs="Times New Roman"/>
                <w:b/>
                <w:bCs/>
                <w:sz w:val="24"/>
                <w:szCs w:val="24"/>
              </w:rPr>
              <w:t>Cohen's d</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R²</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12.98040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4.10476</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12.91056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4.08268</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MAPE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24.89549</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7.87265</w:t>
            </w:r>
          </w:p>
        </w:tc>
      </w:tr>
      <w:tr w:rsidR="00856BC2" w:rsidTr="00E70512">
        <w:tc>
          <w:tcPr>
            <w:tcW w:w="1798" w:type="dxa"/>
            <w:vAlign w:val="center"/>
          </w:tcPr>
          <w:p w:rsidR="00856BC2" w:rsidRPr="00856BC2" w:rsidRDefault="00856BC2" w:rsidP="00856BC2">
            <w:pPr>
              <w:pStyle w:val="NoSpacing"/>
              <w:rPr>
                <w:rFonts w:ascii="Times New Roman" w:hAnsi="Times New Roman" w:cs="Times New Roman"/>
                <w:b/>
                <w:sz w:val="24"/>
                <w:szCs w:val="24"/>
              </w:rPr>
            </w:pPr>
            <w:r w:rsidRPr="00856BC2">
              <w:rPr>
                <w:rFonts w:ascii="Times New Roman" w:hAnsi="Times New Roman" w:cs="Times New Roman"/>
                <w:b/>
                <w:sz w:val="24"/>
                <w:szCs w:val="24"/>
              </w:rPr>
              <w:t>RMSE</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14.50156</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0.0</w:t>
            </w:r>
          </w:p>
        </w:tc>
        <w:tc>
          <w:tcPr>
            <w:tcW w:w="1836" w:type="dxa"/>
            <w:vAlign w:val="center"/>
          </w:tcPr>
          <w:p w:rsidR="00856BC2" w:rsidRPr="00856BC2" w:rsidRDefault="00856BC2" w:rsidP="00856BC2">
            <w:pPr>
              <w:pStyle w:val="NoSpacing"/>
              <w:rPr>
                <w:rFonts w:ascii="Times New Roman" w:hAnsi="Times New Roman" w:cs="Times New Roman"/>
                <w:sz w:val="24"/>
                <w:szCs w:val="24"/>
              </w:rPr>
            </w:pPr>
            <w:r w:rsidRPr="00856BC2">
              <w:rPr>
                <w:rFonts w:ascii="Times New Roman" w:hAnsi="Times New Roman" w:cs="Times New Roman"/>
                <w:sz w:val="24"/>
                <w:szCs w:val="24"/>
              </w:rPr>
              <w:t>4.58580</w:t>
            </w:r>
          </w:p>
        </w:tc>
      </w:tr>
    </w:tbl>
    <w:p w:rsidR="00347C1C" w:rsidRDefault="00347C1C" w:rsidP="003E65C3">
      <w:pPr>
        <w:pStyle w:val="NoSpacing"/>
        <w:ind w:left="360" w:firstLine="360"/>
        <w:rPr>
          <w:rFonts w:ascii="Times New Roman" w:hAnsi="Times New Roman" w:cs="Times New Roman"/>
          <w:sz w:val="24"/>
          <w:szCs w:val="24"/>
        </w:rPr>
      </w:pPr>
    </w:p>
    <w:p w:rsidR="0038436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384369">
        <w:rPr>
          <w:rFonts w:ascii="Times New Roman" w:hAnsi="Times New Roman" w:cs="Times New Roman"/>
          <w:sz w:val="24"/>
          <w:szCs w:val="24"/>
        </w:rPr>
        <w:t xml:space="preserve">The same can be said for </w:t>
      </w:r>
      <w:r w:rsidR="00C12A6D">
        <w:rPr>
          <w:rFonts w:ascii="Times New Roman" w:hAnsi="Times New Roman" w:cs="Times New Roman"/>
          <w:sz w:val="24"/>
          <w:szCs w:val="24"/>
        </w:rPr>
        <w:t xml:space="preserve">the </w:t>
      </w:r>
      <w:r w:rsidR="00A51ADC">
        <w:rPr>
          <w:rFonts w:ascii="Times New Roman" w:hAnsi="Times New Roman" w:cs="Times New Roman"/>
          <w:sz w:val="24"/>
          <w:szCs w:val="24"/>
        </w:rPr>
        <w:t xml:space="preserve">multiple linear regression for the distance, </w:t>
      </w:r>
      <w:r w:rsidR="00C57D48">
        <w:rPr>
          <w:rFonts w:ascii="Times New Roman" w:hAnsi="Times New Roman" w:cs="Times New Roman"/>
          <w:sz w:val="24"/>
          <w:szCs w:val="24"/>
        </w:rPr>
        <w:t>which was oddly similar despite it being a different type of model</w:t>
      </w:r>
      <w:r w:rsidR="00A51ADC">
        <w:rPr>
          <w:rFonts w:ascii="Times New Roman" w:hAnsi="Times New Roman" w:cs="Times New Roman"/>
          <w:sz w:val="24"/>
          <w:szCs w:val="24"/>
        </w:rPr>
        <w:t xml:space="preserve">, as seen in Table 13. </w:t>
      </w:r>
      <w:r w:rsidR="00A732FA">
        <w:rPr>
          <w:rFonts w:ascii="Times New Roman" w:hAnsi="Times New Roman" w:cs="Times New Roman"/>
          <w:sz w:val="24"/>
          <w:szCs w:val="24"/>
        </w:rPr>
        <w:t>These patterns are</w:t>
      </w:r>
      <w:r w:rsidR="00A51ADC">
        <w:rPr>
          <w:rFonts w:ascii="Times New Roman" w:hAnsi="Times New Roman" w:cs="Times New Roman"/>
          <w:sz w:val="24"/>
          <w:szCs w:val="24"/>
        </w:rPr>
        <w:t xml:space="preserve"> then repeated when</w:t>
      </w:r>
      <w:r w:rsidR="0053221F">
        <w:rPr>
          <w:rFonts w:ascii="Times New Roman" w:hAnsi="Times New Roman" w:cs="Times New Roman"/>
          <w:sz w:val="24"/>
          <w:szCs w:val="24"/>
        </w:rPr>
        <w:t xml:space="preserve"> compared with </w:t>
      </w:r>
      <w:r w:rsidR="00370D3B">
        <w:rPr>
          <w:rFonts w:ascii="Times New Roman" w:hAnsi="Times New Roman" w:cs="Times New Roman"/>
          <w:sz w:val="24"/>
          <w:szCs w:val="24"/>
        </w:rPr>
        <w:t>the density models compared against the baseline (Tables 14-16)</w:t>
      </w:r>
      <w:r w:rsidR="00A51ADC">
        <w:rPr>
          <w:rFonts w:ascii="Times New Roman" w:hAnsi="Times New Roman" w:cs="Times New Roman"/>
          <w:sz w:val="24"/>
          <w:szCs w:val="24"/>
        </w:rPr>
        <w:t xml:space="preserve">. </w:t>
      </w:r>
      <w:r w:rsidR="00A732FA">
        <w:rPr>
          <w:rFonts w:ascii="Times New Roman" w:hAnsi="Times New Roman" w:cs="Times New Roman"/>
          <w:sz w:val="24"/>
          <w:szCs w:val="24"/>
        </w:rPr>
        <w:t>The density</w:t>
      </w:r>
      <w:r w:rsidR="0053221F">
        <w:rPr>
          <w:rFonts w:ascii="Times New Roman" w:hAnsi="Times New Roman" w:cs="Times New Roman"/>
          <w:sz w:val="24"/>
          <w:szCs w:val="24"/>
        </w:rPr>
        <w:t xml:space="preserve">-one </w:t>
      </w:r>
      <w:r w:rsidR="00A732FA">
        <w:rPr>
          <w:rFonts w:ascii="Times New Roman" w:hAnsi="Times New Roman" w:cs="Times New Roman"/>
          <w:sz w:val="24"/>
          <w:szCs w:val="24"/>
        </w:rPr>
        <w:t>had the least improvement compared to the baseline, which is in-line with how the scores went.</w:t>
      </w:r>
    </w:p>
    <w:p w:rsidR="00A51ADC" w:rsidRDefault="00A51ADC" w:rsidP="003E65C3">
      <w:pPr>
        <w:pStyle w:val="NoSpacing"/>
        <w:ind w:left="360" w:firstLine="360"/>
        <w:rPr>
          <w:rFonts w:ascii="Times New Roman" w:hAnsi="Times New Roman" w:cs="Times New Roman"/>
          <w:sz w:val="24"/>
          <w:szCs w:val="24"/>
        </w:rPr>
      </w:pPr>
    </w:p>
    <w:p w:rsidR="00A51ADC" w:rsidRDefault="00A51ADC" w:rsidP="00A51ADC">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A732FA">
        <w:rPr>
          <w:rFonts w:ascii="Times New Roman" w:hAnsi="Times New Roman" w:cs="Times New Roman"/>
          <w:sz w:val="24"/>
          <w:szCs w:val="24"/>
        </w:rPr>
        <w:t>13</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Distance and the Baseline</w:t>
      </w:r>
      <w:r>
        <w:rPr>
          <w:rFonts w:ascii="Times New Roman" w:hAnsi="Times New Roman" w:cs="Times New Roman"/>
          <w:sz w:val="24"/>
          <w:szCs w:val="24"/>
        </w:rPr>
        <w:t xml:space="preserve"> </w:t>
      </w:r>
      <w:r w:rsidR="00F862D6">
        <w:rPr>
          <w:rFonts w:ascii="Times New Roman" w:hAnsi="Times New Roman" w:cs="Times New Roman"/>
          <w:sz w:val="24"/>
          <w:szCs w:val="24"/>
        </w:rPr>
        <w:t>Lasso</w:t>
      </w:r>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51ADC" w:rsidTr="00E70512">
        <w:tc>
          <w:tcPr>
            <w:tcW w:w="1798" w:type="dxa"/>
            <w:vAlign w:val="center"/>
          </w:tcPr>
          <w:p w:rsidR="00A51ADC" w:rsidRPr="00A51ADC" w:rsidRDefault="00A51ADC" w:rsidP="00A51ADC">
            <w:pPr>
              <w:pStyle w:val="NoSpacing"/>
              <w:rPr>
                <w:rFonts w:ascii="Times New Roman" w:hAnsi="Times New Roman" w:cs="Times New Roman"/>
                <w:b/>
                <w:sz w:val="24"/>
                <w:szCs w:val="24"/>
              </w:rPr>
            </w:pPr>
            <w:r w:rsidRPr="00A51ADC">
              <w:rPr>
                <w:rFonts w:ascii="Times New Roman" w:hAnsi="Times New Roman" w:cs="Times New Roman"/>
                <w:b/>
                <w:sz w:val="24"/>
                <w:szCs w:val="24"/>
              </w:rPr>
              <w:t>Metric</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51ADC">
              <w:rPr>
                <w:rFonts w:ascii="Times New Roman" w:hAnsi="Times New Roman" w:cs="Times New Roman"/>
                <w:b/>
                <w:bCs/>
                <w:sz w:val="24"/>
                <w:szCs w:val="24"/>
              </w:rPr>
              <w:t>-</w:t>
            </w:r>
            <w:r>
              <w:rPr>
                <w:rFonts w:ascii="Times New Roman" w:hAnsi="Times New Roman" w:cs="Times New Roman"/>
                <w:b/>
                <w:bCs/>
                <w:sz w:val="24"/>
                <w:szCs w:val="24"/>
              </w:rPr>
              <w:t>S</w:t>
            </w:r>
            <w:r w:rsidRPr="00A51ADC">
              <w:rPr>
                <w:rFonts w:ascii="Times New Roman" w:hAnsi="Times New Roman" w:cs="Times New Roman"/>
                <w:b/>
                <w:bCs/>
                <w:sz w:val="24"/>
                <w:szCs w:val="24"/>
              </w:rPr>
              <w:t>tat</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A51ADC">
              <w:rPr>
                <w:rFonts w:ascii="Times New Roman" w:hAnsi="Times New Roman" w:cs="Times New Roman"/>
                <w:b/>
                <w:bCs/>
                <w:sz w:val="24"/>
                <w:szCs w:val="24"/>
              </w:rPr>
              <w:t>-</w:t>
            </w:r>
            <w:r>
              <w:rPr>
                <w:rFonts w:ascii="Times New Roman" w:hAnsi="Times New Roman" w:cs="Times New Roman"/>
                <w:b/>
                <w:bCs/>
                <w:sz w:val="24"/>
                <w:szCs w:val="24"/>
              </w:rPr>
              <w:t>V</w:t>
            </w:r>
            <w:r w:rsidRPr="00A51ADC">
              <w:rPr>
                <w:rFonts w:ascii="Times New Roman" w:hAnsi="Times New Roman" w:cs="Times New Roman"/>
                <w:b/>
                <w:bCs/>
                <w:sz w:val="24"/>
                <w:szCs w:val="24"/>
              </w:rPr>
              <w:t>alue</w:t>
            </w:r>
          </w:p>
        </w:tc>
        <w:tc>
          <w:tcPr>
            <w:tcW w:w="1836" w:type="dxa"/>
            <w:vAlign w:val="center"/>
          </w:tcPr>
          <w:p w:rsidR="00A51ADC" w:rsidRPr="00A51ADC" w:rsidRDefault="00A51ADC" w:rsidP="00A51ADC">
            <w:pPr>
              <w:pStyle w:val="NoSpacing"/>
              <w:rPr>
                <w:rFonts w:ascii="Times New Roman" w:hAnsi="Times New Roman" w:cs="Times New Roman"/>
                <w:b/>
                <w:bCs/>
                <w:sz w:val="24"/>
                <w:szCs w:val="24"/>
              </w:rPr>
            </w:pPr>
            <w:r w:rsidRPr="00A51ADC">
              <w:rPr>
                <w:rFonts w:ascii="Times New Roman" w:hAnsi="Times New Roman" w:cs="Times New Roman"/>
                <w:b/>
                <w:bCs/>
                <w:sz w:val="24"/>
                <w:szCs w:val="24"/>
              </w:rPr>
              <w:t>Cohen's d</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R²</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11.27056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3.56406</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11.65826</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3.68667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MAPE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10.98819</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3.47477</w:t>
            </w:r>
          </w:p>
        </w:tc>
      </w:tr>
      <w:tr w:rsidR="00AD778A" w:rsidTr="00E70512">
        <w:tc>
          <w:tcPr>
            <w:tcW w:w="1798" w:type="dxa"/>
            <w:vAlign w:val="center"/>
          </w:tcPr>
          <w:p w:rsidR="00AD778A" w:rsidRPr="00AD778A" w:rsidRDefault="00AD778A" w:rsidP="00AD778A">
            <w:pPr>
              <w:pStyle w:val="NoSpacing"/>
              <w:rPr>
                <w:rFonts w:ascii="Times New Roman" w:hAnsi="Times New Roman" w:cs="Times New Roman"/>
                <w:b/>
                <w:sz w:val="24"/>
                <w:szCs w:val="24"/>
              </w:rPr>
            </w:pPr>
            <w:r w:rsidRPr="00AD778A">
              <w:rPr>
                <w:rFonts w:ascii="Times New Roman" w:hAnsi="Times New Roman" w:cs="Times New Roman"/>
                <w:b/>
                <w:sz w:val="24"/>
                <w:szCs w:val="24"/>
              </w:rPr>
              <w:t>RMSE</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13.42285</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0.0</w:t>
            </w:r>
          </w:p>
        </w:tc>
        <w:tc>
          <w:tcPr>
            <w:tcW w:w="1836" w:type="dxa"/>
            <w:vAlign w:val="center"/>
          </w:tcPr>
          <w:p w:rsidR="00AD778A" w:rsidRPr="00AD778A" w:rsidRDefault="00AD778A" w:rsidP="00AD778A">
            <w:pPr>
              <w:pStyle w:val="NoSpacing"/>
              <w:rPr>
                <w:rFonts w:ascii="Times New Roman" w:hAnsi="Times New Roman" w:cs="Times New Roman"/>
                <w:sz w:val="24"/>
                <w:szCs w:val="24"/>
              </w:rPr>
            </w:pPr>
            <w:r w:rsidRPr="00AD778A">
              <w:rPr>
                <w:rFonts w:ascii="Times New Roman" w:hAnsi="Times New Roman" w:cs="Times New Roman"/>
                <w:sz w:val="24"/>
                <w:szCs w:val="24"/>
              </w:rPr>
              <w:t>4.24468</w:t>
            </w:r>
          </w:p>
        </w:tc>
      </w:tr>
    </w:tbl>
    <w:p w:rsidR="00A51ADC" w:rsidRDefault="00A51ADC" w:rsidP="00A51ADC">
      <w:pPr>
        <w:pStyle w:val="NoSpacing"/>
        <w:ind w:left="360" w:firstLine="360"/>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14</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One Mile</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R²</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10.14706</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3.20878</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10.63525</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3.36316</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MAPE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15.71720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4.97021</w:t>
            </w:r>
          </w:p>
        </w:tc>
      </w:tr>
      <w:tr w:rsidR="00A70F99" w:rsidTr="00E70512">
        <w:tc>
          <w:tcPr>
            <w:tcW w:w="1798" w:type="dxa"/>
            <w:vAlign w:val="center"/>
          </w:tcPr>
          <w:p w:rsidR="00A70F99" w:rsidRPr="00A70F99" w:rsidRDefault="00A70F99" w:rsidP="00A70F99">
            <w:pPr>
              <w:pStyle w:val="NoSpacing"/>
              <w:rPr>
                <w:rFonts w:ascii="Times New Roman" w:hAnsi="Times New Roman" w:cs="Times New Roman"/>
                <w:b/>
                <w:sz w:val="24"/>
                <w:szCs w:val="24"/>
              </w:rPr>
            </w:pPr>
            <w:r w:rsidRPr="00A70F99">
              <w:rPr>
                <w:rFonts w:ascii="Times New Roman" w:hAnsi="Times New Roman" w:cs="Times New Roman"/>
                <w:b/>
                <w:sz w:val="24"/>
                <w:szCs w:val="24"/>
              </w:rPr>
              <w:t>RMSE</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10.95962</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0.0</w:t>
            </w:r>
          </w:p>
        </w:tc>
        <w:tc>
          <w:tcPr>
            <w:tcW w:w="1836" w:type="dxa"/>
            <w:vAlign w:val="center"/>
          </w:tcPr>
          <w:p w:rsidR="00A70F99" w:rsidRPr="00A70F99" w:rsidRDefault="00A70F99" w:rsidP="00A70F99">
            <w:pPr>
              <w:pStyle w:val="NoSpacing"/>
              <w:rPr>
                <w:rFonts w:ascii="Times New Roman" w:hAnsi="Times New Roman" w:cs="Times New Roman"/>
                <w:sz w:val="24"/>
                <w:szCs w:val="24"/>
              </w:rPr>
            </w:pPr>
            <w:r w:rsidRPr="00A70F99">
              <w:rPr>
                <w:rFonts w:ascii="Times New Roman" w:hAnsi="Times New Roman" w:cs="Times New Roman"/>
                <w:sz w:val="24"/>
                <w:szCs w:val="24"/>
              </w:rPr>
              <w:t>3.46573</w:t>
            </w:r>
          </w:p>
        </w:tc>
      </w:tr>
    </w:tbl>
    <w:p w:rsidR="00A51ADC" w:rsidRDefault="00A51ADC" w:rsidP="003E65C3">
      <w:pPr>
        <w:pStyle w:val="NoSpacing"/>
        <w:ind w:left="360" w:firstLine="360"/>
        <w:rPr>
          <w:rFonts w:ascii="Times New Roman" w:hAnsi="Times New Roman" w:cs="Times New Roman"/>
          <w:sz w:val="24"/>
          <w:szCs w:val="24"/>
        </w:rPr>
      </w:pPr>
    </w:p>
    <w:p w:rsidR="00013DD0" w:rsidRDefault="00013DD0" w:rsidP="00013DD0">
      <w:pPr>
        <w:pStyle w:val="NoSpacing"/>
        <w:ind w:left="360"/>
        <w:rPr>
          <w:rFonts w:ascii="Times New Roman" w:hAnsi="Times New Roman" w:cs="Times New Roman"/>
          <w:sz w:val="24"/>
          <w:szCs w:val="24"/>
        </w:rPr>
      </w:pPr>
      <w:r w:rsidRPr="00C846CC">
        <w:rPr>
          <w:rFonts w:ascii="Times New Roman" w:hAnsi="Times New Roman" w:cs="Times New Roman"/>
          <w:sz w:val="24"/>
          <w:szCs w:val="24"/>
        </w:rPr>
        <w:lastRenderedPageBreak/>
        <w:t xml:space="preserve">Table </w:t>
      </w:r>
      <w:r>
        <w:rPr>
          <w:rFonts w:ascii="Times New Roman" w:hAnsi="Times New Roman" w:cs="Times New Roman"/>
          <w:sz w:val="24"/>
          <w:szCs w:val="24"/>
        </w:rPr>
        <w:t>1</w:t>
      </w:r>
      <w:r w:rsidR="00370D3B">
        <w:rPr>
          <w:rFonts w:ascii="Times New Roman" w:hAnsi="Times New Roman" w:cs="Times New Roman"/>
          <w:sz w:val="24"/>
          <w:szCs w:val="24"/>
        </w:rPr>
        <w:t>5</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 xml:space="preserve">Density </w:t>
      </w:r>
      <w:r w:rsidR="00370D3B">
        <w:rPr>
          <w:rFonts w:ascii="Times New Roman" w:hAnsi="Times New Roman" w:cs="Times New Roman"/>
          <w:sz w:val="24"/>
          <w:szCs w:val="24"/>
        </w:rPr>
        <w:t xml:space="preserve">Three Miles </w:t>
      </w:r>
      <w:r w:rsidRPr="00347C1C">
        <w:rPr>
          <w:rFonts w:ascii="Times New Roman" w:hAnsi="Times New Roman" w:cs="Times New Roman"/>
          <w:sz w:val="24"/>
          <w:szCs w:val="24"/>
        </w:rPr>
        <w:t>and the Baseline</w:t>
      </w:r>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013DD0" w:rsidTr="00C03FF9">
        <w:tc>
          <w:tcPr>
            <w:tcW w:w="1798" w:type="dxa"/>
            <w:vAlign w:val="center"/>
          </w:tcPr>
          <w:p w:rsidR="00013DD0" w:rsidRPr="00A732FA" w:rsidRDefault="00013DD0" w:rsidP="00C03FF9">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013DD0" w:rsidRPr="00A732FA" w:rsidRDefault="00013DD0" w:rsidP="00C03FF9">
            <w:pPr>
              <w:pStyle w:val="NoSpacing"/>
              <w:rPr>
                <w:rFonts w:ascii="Times New Roman" w:hAnsi="Times New Roman" w:cs="Times New Roman"/>
                <w:b/>
                <w:bCs/>
                <w:sz w:val="24"/>
                <w:szCs w:val="24"/>
              </w:rPr>
            </w:pPr>
            <w:r>
              <w:rPr>
                <w:rFonts w:ascii="Times New Roman" w:hAnsi="Times New Roman" w:cs="Times New Roman"/>
                <w:b/>
                <w:bCs/>
                <w:sz w:val="24"/>
                <w:szCs w:val="24"/>
              </w:rPr>
              <w:t>T</w:t>
            </w:r>
            <w:r w:rsidRPr="00A732FA">
              <w:rPr>
                <w:rFonts w:ascii="Times New Roman" w:hAnsi="Times New Roman" w:cs="Times New Roman"/>
                <w:b/>
                <w:bCs/>
                <w:sz w:val="24"/>
                <w:szCs w:val="24"/>
              </w:rPr>
              <w:t>-</w:t>
            </w:r>
            <w:r>
              <w:rPr>
                <w:rFonts w:ascii="Times New Roman" w:hAnsi="Times New Roman" w:cs="Times New Roman"/>
                <w:b/>
                <w:bCs/>
                <w:sz w:val="24"/>
                <w:szCs w:val="24"/>
              </w:rPr>
              <w:t>S</w:t>
            </w:r>
            <w:r w:rsidRPr="00A732FA">
              <w:rPr>
                <w:rFonts w:ascii="Times New Roman" w:hAnsi="Times New Roman" w:cs="Times New Roman"/>
                <w:b/>
                <w:bCs/>
                <w:sz w:val="24"/>
                <w:szCs w:val="24"/>
              </w:rPr>
              <w:t>tat</w:t>
            </w:r>
          </w:p>
        </w:tc>
        <w:tc>
          <w:tcPr>
            <w:tcW w:w="1836" w:type="dxa"/>
            <w:vAlign w:val="center"/>
          </w:tcPr>
          <w:p w:rsidR="00013DD0" w:rsidRPr="00A732FA" w:rsidRDefault="00013DD0" w:rsidP="00C03FF9">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013DD0" w:rsidRPr="00A732FA" w:rsidRDefault="00013DD0" w:rsidP="00C03FF9">
            <w:pPr>
              <w:pStyle w:val="NoSpacing"/>
              <w:rPr>
                <w:rFonts w:ascii="Times New Roman" w:hAnsi="Times New Roman" w:cs="Times New Roman"/>
                <w:b/>
                <w:bCs/>
                <w:sz w:val="24"/>
                <w:szCs w:val="24"/>
              </w:rPr>
            </w:pPr>
            <w:r>
              <w:rPr>
                <w:rFonts w:ascii="Times New Roman" w:hAnsi="Times New Roman" w:cs="Times New Roman"/>
                <w:b/>
                <w:bCs/>
                <w:sz w:val="24"/>
                <w:szCs w:val="24"/>
              </w:rPr>
              <w:t>C</w:t>
            </w:r>
            <w:r w:rsidRPr="00A732FA">
              <w:rPr>
                <w:rFonts w:ascii="Times New Roman" w:hAnsi="Times New Roman" w:cs="Times New Roman"/>
                <w:b/>
                <w:bCs/>
                <w:sz w:val="24"/>
                <w:szCs w:val="24"/>
              </w:rPr>
              <w:t>ohen's d</w:t>
            </w:r>
          </w:p>
        </w:tc>
      </w:tr>
      <w:tr w:rsidR="00013DD0" w:rsidTr="00C03FF9">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R²</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14.88335</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4.70653</w:t>
            </w:r>
          </w:p>
        </w:tc>
      </w:tr>
      <w:tr w:rsidR="00013DD0" w:rsidTr="00C03FF9">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12.73996</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4.02873</w:t>
            </w:r>
          </w:p>
        </w:tc>
      </w:tr>
      <w:tr w:rsidR="00013DD0" w:rsidTr="00C03FF9">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MAPE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32.45928</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10.26453</w:t>
            </w:r>
          </w:p>
        </w:tc>
      </w:tr>
      <w:tr w:rsidR="00013DD0" w:rsidTr="00C03FF9">
        <w:tc>
          <w:tcPr>
            <w:tcW w:w="1798" w:type="dxa"/>
            <w:vAlign w:val="center"/>
          </w:tcPr>
          <w:p w:rsidR="00013DD0" w:rsidRPr="00013DD0" w:rsidRDefault="00013DD0" w:rsidP="00013DD0">
            <w:pPr>
              <w:pStyle w:val="NoSpacing"/>
              <w:rPr>
                <w:rFonts w:ascii="Times New Roman" w:hAnsi="Times New Roman" w:cs="Times New Roman"/>
                <w:b/>
                <w:sz w:val="24"/>
                <w:szCs w:val="24"/>
              </w:rPr>
            </w:pPr>
            <w:r w:rsidRPr="00013DD0">
              <w:rPr>
                <w:rFonts w:ascii="Times New Roman" w:hAnsi="Times New Roman" w:cs="Times New Roman"/>
                <w:b/>
                <w:sz w:val="24"/>
                <w:szCs w:val="24"/>
              </w:rPr>
              <w:t>RMSE</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15.07872</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0.0</w:t>
            </w:r>
          </w:p>
        </w:tc>
        <w:tc>
          <w:tcPr>
            <w:tcW w:w="1836" w:type="dxa"/>
            <w:vAlign w:val="center"/>
          </w:tcPr>
          <w:p w:rsidR="00013DD0" w:rsidRPr="00013DD0" w:rsidRDefault="00013DD0" w:rsidP="00013DD0">
            <w:pPr>
              <w:pStyle w:val="NoSpacing"/>
              <w:rPr>
                <w:rFonts w:ascii="Times New Roman" w:hAnsi="Times New Roman" w:cs="Times New Roman"/>
                <w:sz w:val="24"/>
                <w:szCs w:val="24"/>
              </w:rPr>
            </w:pPr>
            <w:r w:rsidRPr="00013DD0">
              <w:rPr>
                <w:rFonts w:ascii="Times New Roman" w:hAnsi="Times New Roman" w:cs="Times New Roman"/>
                <w:sz w:val="24"/>
                <w:szCs w:val="24"/>
              </w:rPr>
              <w:t>4.76831</w:t>
            </w:r>
          </w:p>
        </w:tc>
      </w:tr>
    </w:tbl>
    <w:p w:rsidR="00013DD0" w:rsidRDefault="00013DD0" w:rsidP="00013DD0">
      <w:pPr>
        <w:pStyle w:val="NoSpacing"/>
        <w:rPr>
          <w:rFonts w:ascii="Times New Roman" w:hAnsi="Times New Roman" w:cs="Times New Roman"/>
          <w:sz w:val="24"/>
          <w:szCs w:val="24"/>
        </w:rPr>
      </w:pPr>
    </w:p>
    <w:p w:rsidR="00A732FA" w:rsidRDefault="00A732FA" w:rsidP="00A732FA">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6</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Density Five Miles</w:t>
      </w:r>
      <w:r w:rsidRPr="00347C1C">
        <w:rPr>
          <w:rFonts w:ascii="Times New Roman" w:hAnsi="Times New Roman" w:cs="Times New Roman"/>
          <w:sz w:val="24"/>
          <w:szCs w:val="24"/>
        </w:rPr>
        <w:t xml:space="preserve"> and the Baseline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Pr="00347C1C">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A732FA" w:rsidTr="00E70512">
        <w:tc>
          <w:tcPr>
            <w:tcW w:w="1798" w:type="dxa"/>
            <w:vAlign w:val="center"/>
          </w:tcPr>
          <w:p w:rsidR="00A732FA" w:rsidRPr="00A732FA" w:rsidRDefault="00A732FA" w:rsidP="00A732F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A732FA">
              <w:rPr>
                <w:rFonts w:ascii="Times New Roman" w:hAnsi="Times New Roman" w:cs="Times New Roman"/>
                <w:b/>
                <w:bCs/>
                <w:sz w:val="24"/>
                <w:szCs w:val="24"/>
              </w:rPr>
              <w:t>tat</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A732FA">
              <w:rPr>
                <w:rFonts w:ascii="Times New Roman" w:hAnsi="Times New Roman" w:cs="Times New Roman"/>
                <w:b/>
                <w:bCs/>
                <w:sz w:val="24"/>
                <w:szCs w:val="24"/>
              </w:rPr>
              <w:t>alue</w:t>
            </w:r>
          </w:p>
        </w:tc>
        <w:tc>
          <w:tcPr>
            <w:tcW w:w="1836" w:type="dxa"/>
            <w:vAlign w:val="center"/>
          </w:tcPr>
          <w:p w:rsidR="00A732FA" w:rsidRPr="00A732FA" w:rsidRDefault="00A732FA" w:rsidP="00A732FA">
            <w:pPr>
              <w:pStyle w:val="NoSpacing"/>
              <w:rPr>
                <w:rFonts w:ascii="Times New Roman" w:hAnsi="Times New Roman" w:cs="Times New Roman"/>
                <w:b/>
                <w:bCs/>
                <w:sz w:val="24"/>
                <w:szCs w:val="24"/>
              </w:rPr>
            </w:pPr>
            <w:r w:rsidRPr="00A732FA">
              <w:rPr>
                <w:rFonts w:ascii="Times New Roman" w:hAnsi="Times New Roman" w:cs="Times New Roman"/>
                <w:b/>
                <w:bCs/>
                <w:sz w:val="24"/>
                <w:szCs w:val="24"/>
              </w:rPr>
              <w:t>Cohen's d</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R²</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20.24031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6.40055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12.79712</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4.04680</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MAPE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38.37219</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12.13435</w:t>
            </w:r>
          </w:p>
        </w:tc>
      </w:tr>
      <w:tr w:rsidR="002020D7" w:rsidTr="00E70512">
        <w:tc>
          <w:tcPr>
            <w:tcW w:w="1798" w:type="dxa"/>
            <w:vAlign w:val="center"/>
          </w:tcPr>
          <w:p w:rsidR="002020D7" w:rsidRPr="002020D7" w:rsidRDefault="002020D7" w:rsidP="002020D7">
            <w:pPr>
              <w:pStyle w:val="NoSpacing"/>
              <w:rPr>
                <w:rFonts w:ascii="Times New Roman" w:hAnsi="Times New Roman" w:cs="Times New Roman"/>
                <w:b/>
                <w:sz w:val="24"/>
                <w:szCs w:val="24"/>
              </w:rPr>
            </w:pPr>
            <w:r w:rsidRPr="002020D7">
              <w:rPr>
                <w:rFonts w:ascii="Times New Roman" w:hAnsi="Times New Roman" w:cs="Times New Roman"/>
                <w:b/>
                <w:sz w:val="24"/>
                <w:szCs w:val="24"/>
              </w:rPr>
              <w:t>RMSE</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17.27271</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0.0</w:t>
            </w:r>
          </w:p>
        </w:tc>
        <w:tc>
          <w:tcPr>
            <w:tcW w:w="1836" w:type="dxa"/>
            <w:vAlign w:val="center"/>
          </w:tcPr>
          <w:p w:rsidR="002020D7" w:rsidRPr="002020D7" w:rsidRDefault="002020D7" w:rsidP="002020D7">
            <w:pPr>
              <w:pStyle w:val="NoSpacing"/>
              <w:rPr>
                <w:rFonts w:ascii="Times New Roman" w:hAnsi="Times New Roman" w:cs="Times New Roman"/>
                <w:sz w:val="24"/>
                <w:szCs w:val="24"/>
              </w:rPr>
            </w:pPr>
            <w:r w:rsidRPr="002020D7">
              <w:rPr>
                <w:rFonts w:ascii="Times New Roman" w:hAnsi="Times New Roman" w:cs="Times New Roman"/>
                <w:sz w:val="24"/>
                <w:szCs w:val="24"/>
              </w:rPr>
              <w:t>5.46211</w:t>
            </w:r>
          </w:p>
        </w:tc>
      </w:tr>
    </w:tbl>
    <w:p w:rsidR="00A732FA" w:rsidRDefault="00A732FA" w:rsidP="003E65C3">
      <w:pPr>
        <w:pStyle w:val="NoSpacing"/>
        <w:ind w:left="360" w:firstLine="360"/>
        <w:rPr>
          <w:rFonts w:ascii="Times New Roman" w:hAnsi="Times New Roman" w:cs="Times New Roman"/>
          <w:sz w:val="24"/>
          <w:szCs w:val="24"/>
        </w:rPr>
      </w:pPr>
    </w:p>
    <w:p w:rsidR="004439ED" w:rsidRPr="004439ED" w:rsidRDefault="004439ED"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Score Evaluation: Model Comparison </w:t>
      </w: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E70512">
        <w:rPr>
          <w:rFonts w:ascii="Times New Roman" w:hAnsi="Times New Roman" w:cs="Times New Roman"/>
          <w:sz w:val="24"/>
          <w:szCs w:val="24"/>
        </w:rPr>
        <w:t>Howeve</w:t>
      </w:r>
      <w:r w:rsidR="0082277E">
        <w:rPr>
          <w:rFonts w:ascii="Times New Roman" w:hAnsi="Times New Roman" w:cs="Times New Roman"/>
          <w:sz w:val="24"/>
          <w:szCs w:val="24"/>
        </w:rPr>
        <w:t>r, we essentially already knew that the baseline was the worst model, and that distance and pr</w:t>
      </w:r>
      <w:r w:rsidR="00616E9E">
        <w:rPr>
          <w:rFonts w:ascii="Times New Roman" w:hAnsi="Times New Roman" w:cs="Times New Roman"/>
          <w:sz w:val="24"/>
          <w:szCs w:val="24"/>
        </w:rPr>
        <w:t>oximity are</w:t>
      </w:r>
      <w:r w:rsidR="0082277E">
        <w:rPr>
          <w:rFonts w:ascii="Times New Roman" w:hAnsi="Times New Roman" w:cs="Times New Roman"/>
          <w:sz w:val="24"/>
          <w:szCs w:val="24"/>
        </w:rPr>
        <w:t xml:space="preserve"> relevant. Therefore, the models should instead be tested against each other. </w:t>
      </w:r>
      <w:r w:rsidR="004C7B7E">
        <w:rPr>
          <w:rFonts w:ascii="Times New Roman" w:hAnsi="Times New Roman" w:cs="Times New Roman"/>
          <w:sz w:val="24"/>
          <w:szCs w:val="24"/>
        </w:rPr>
        <w:t xml:space="preserve">Specifically, we want to know if the distance model is significantly different from the </w:t>
      </w:r>
      <w:r w:rsidR="00D44494">
        <w:rPr>
          <w:rFonts w:ascii="Times New Roman" w:hAnsi="Times New Roman" w:cs="Times New Roman"/>
          <w:sz w:val="24"/>
          <w:szCs w:val="24"/>
        </w:rPr>
        <w:t xml:space="preserve">density models, and then we want to know if the density models are significantly different from each other. </w:t>
      </w:r>
      <w:r w:rsidR="00370D3B">
        <w:rPr>
          <w:rFonts w:ascii="Times New Roman" w:hAnsi="Times New Roman" w:cs="Times New Roman"/>
          <w:sz w:val="24"/>
          <w:szCs w:val="24"/>
        </w:rPr>
        <w:t>Table 17</w:t>
      </w:r>
      <w:r w:rsidR="00441939">
        <w:rPr>
          <w:rFonts w:ascii="Times New Roman" w:hAnsi="Times New Roman" w:cs="Times New Roman"/>
          <w:sz w:val="24"/>
          <w:szCs w:val="24"/>
        </w:rPr>
        <w:t xml:space="preserve"> shows us possibly what we’d expect. The mean of the first group, the distance, is greater than the mean of the second gro</w:t>
      </w:r>
      <w:r w:rsidR="0053221F">
        <w:rPr>
          <w:rFonts w:ascii="Times New Roman" w:hAnsi="Times New Roman" w:cs="Times New Roman"/>
          <w:sz w:val="24"/>
          <w:szCs w:val="24"/>
        </w:rPr>
        <w:t>up</w:t>
      </w:r>
      <w:r w:rsidR="00D1503C">
        <w:rPr>
          <w:rFonts w:ascii="Times New Roman" w:hAnsi="Times New Roman" w:cs="Times New Roman"/>
          <w:sz w:val="24"/>
          <w:szCs w:val="24"/>
        </w:rPr>
        <w:t>, the density-one,</w:t>
      </w:r>
      <w:r w:rsidR="0053221F">
        <w:rPr>
          <w:rFonts w:ascii="Times New Roman" w:hAnsi="Times New Roman" w:cs="Times New Roman"/>
          <w:sz w:val="24"/>
          <w:szCs w:val="24"/>
        </w:rPr>
        <w:t xml:space="preserve"> for all metrics</w:t>
      </w:r>
      <w:r w:rsidR="00D1503C">
        <w:rPr>
          <w:rFonts w:ascii="Times New Roman" w:hAnsi="Times New Roman" w:cs="Times New Roman"/>
          <w:sz w:val="24"/>
          <w:szCs w:val="24"/>
        </w:rPr>
        <w:t>.</w:t>
      </w:r>
    </w:p>
    <w:p w:rsidR="00F228EB" w:rsidRDefault="00F228EB" w:rsidP="00F228EB">
      <w:pPr>
        <w:pStyle w:val="NoSpacing"/>
        <w:ind w:left="360" w:firstLine="360"/>
        <w:rPr>
          <w:rFonts w:ascii="Times New Roman" w:hAnsi="Times New Roman" w:cs="Times New Roman"/>
          <w:sz w:val="24"/>
          <w:szCs w:val="24"/>
        </w:rPr>
      </w:pPr>
    </w:p>
    <w:p w:rsidR="00441939" w:rsidRDefault="00441939" w:rsidP="00441939">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17</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One Mile</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441939" w:rsidTr="004A65CE">
        <w:tc>
          <w:tcPr>
            <w:tcW w:w="1798" w:type="dxa"/>
            <w:vAlign w:val="center"/>
          </w:tcPr>
          <w:p w:rsidR="00441939" w:rsidRPr="00F228EB" w:rsidRDefault="00F228EB" w:rsidP="00441939">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441939">
              <w:rPr>
                <w:rFonts w:ascii="Times New Roman" w:hAnsi="Times New Roman" w:cs="Times New Roman"/>
                <w:b/>
                <w:bCs/>
                <w:sz w:val="24"/>
                <w:szCs w:val="24"/>
              </w:rPr>
              <w:t>tat</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Pr>
                <w:rFonts w:ascii="Times New Roman" w:hAnsi="Times New Roman" w:cs="Times New Roman"/>
                <w:b/>
                <w:bCs/>
                <w:sz w:val="24"/>
                <w:szCs w:val="24"/>
              </w:rPr>
              <w:t>P</w:t>
            </w:r>
            <w:r w:rsidRPr="00441939">
              <w:rPr>
                <w:rFonts w:ascii="Times New Roman" w:hAnsi="Times New Roman" w:cs="Times New Roman"/>
                <w:b/>
                <w:bCs/>
                <w:sz w:val="24"/>
                <w:szCs w:val="24"/>
              </w:rPr>
              <w:t>-value</w:t>
            </w:r>
          </w:p>
        </w:tc>
        <w:tc>
          <w:tcPr>
            <w:tcW w:w="1836" w:type="dxa"/>
            <w:vAlign w:val="center"/>
          </w:tcPr>
          <w:p w:rsidR="00441939" w:rsidRPr="00441939" w:rsidRDefault="00441939" w:rsidP="00441939">
            <w:pPr>
              <w:pStyle w:val="NoSpacing"/>
              <w:rPr>
                <w:rFonts w:ascii="Times New Roman" w:hAnsi="Times New Roman" w:cs="Times New Roman"/>
                <w:b/>
                <w:bCs/>
                <w:sz w:val="24"/>
                <w:szCs w:val="24"/>
              </w:rPr>
            </w:pPr>
            <w:r w:rsidRPr="00441939">
              <w:rPr>
                <w:rFonts w:ascii="Times New Roman" w:hAnsi="Times New Roman" w:cs="Times New Roman"/>
                <w:b/>
                <w:bCs/>
                <w:sz w:val="24"/>
                <w:szCs w:val="24"/>
              </w:rPr>
              <w:t>Cohen's d</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R²</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11.79338</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3.72939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11.36362</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3.59349</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MAPE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17.54096</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5.54694</w:t>
            </w:r>
          </w:p>
        </w:tc>
      </w:tr>
      <w:tr w:rsidR="00F4267F" w:rsidTr="004A65CE">
        <w:tc>
          <w:tcPr>
            <w:tcW w:w="1798" w:type="dxa"/>
            <w:vAlign w:val="center"/>
          </w:tcPr>
          <w:p w:rsidR="00F4267F" w:rsidRPr="00F4267F" w:rsidRDefault="00F4267F" w:rsidP="00F4267F">
            <w:pPr>
              <w:pStyle w:val="NoSpacing"/>
              <w:rPr>
                <w:rFonts w:ascii="Times New Roman" w:hAnsi="Times New Roman" w:cs="Times New Roman"/>
                <w:b/>
                <w:sz w:val="24"/>
                <w:szCs w:val="24"/>
              </w:rPr>
            </w:pPr>
            <w:r w:rsidRPr="00F4267F">
              <w:rPr>
                <w:rFonts w:ascii="Times New Roman" w:hAnsi="Times New Roman" w:cs="Times New Roman"/>
                <w:b/>
                <w:sz w:val="24"/>
                <w:szCs w:val="24"/>
              </w:rPr>
              <w:t>RMSE</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12.73930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0.0</w:t>
            </w:r>
          </w:p>
        </w:tc>
        <w:tc>
          <w:tcPr>
            <w:tcW w:w="1836" w:type="dxa"/>
            <w:vAlign w:val="center"/>
          </w:tcPr>
          <w:p w:rsidR="00F4267F" w:rsidRPr="00F4267F" w:rsidRDefault="00F4267F" w:rsidP="00F4267F">
            <w:pPr>
              <w:pStyle w:val="NoSpacing"/>
              <w:rPr>
                <w:rFonts w:ascii="Times New Roman" w:hAnsi="Times New Roman" w:cs="Times New Roman"/>
                <w:sz w:val="24"/>
                <w:szCs w:val="24"/>
              </w:rPr>
            </w:pPr>
            <w:r w:rsidRPr="00F4267F">
              <w:rPr>
                <w:rFonts w:ascii="Times New Roman" w:hAnsi="Times New Roman" w:cs="Times New Roman"/>
                <w:sz w:val="24"/>
                <w:szCs w:val="24"/>
              </w:rPr>
              <w:t>4.02852</w:t>
            </w:r>
          </w:p>
        </w:tc>
      </w:tr>
    </w:tbl>
    <w:p w:rsidR="00441939" w:rsidRDefault="00441939" w:rsidP="00100A7F">
      <w:pPr>
        <w:pStyle w:val="NoSpacing"/>
        <w:rPr>
          <w:rFonts w:ascii="Times New Roman" w:hAnsi="Times New Roman" w:cs="Times New Roman"/>
          <w:sz w:val="24"/>
          <w:szCs w:val="24"/>
        </w:rPr>
      </w:pPr>
    </w:p>
    <w:p w:rsidR="00441939"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441939">
        <w:rPr>
          <w:rFonts w:ascii="Times New Roman" w:hAnsi="Times New Roman" w:cs="Times New Roman"/>
          <w:sz w:val="24"/>
          <w:szCs w:val="24"/>
        </w:rPr>
        <w:t>We knew from the score comparison that distance surpassed the one mil</w:t>
      </w:r>
      <w:r w:rsidR="0053221F">
        <w:rPr>
          <w:rFonts w:ascii="Times New Roman" w:hAnsi="Times New Roman" w:cs="Times New Roman"/>
          <w:sz w:val="24"/>
          <w:szCs w:val="24"/>
        </w:rPr>
        <w:t>e density. However, the density-</w:t>
      </w:r>
      <w:r w:rsidR="00441939">
        <w:rPr>
          <w:rFonts w:ascii="Times New Roman" w:hAnsi="Times New Roman" w:cs="Times New Roman"/>
          <w:sz w:val="24"/>
          <w:szCs w:val="24"/>
        </w:rPr>
        <w:t xml:space="preserve">three model marginally surpassed the distance model in the score comparison. </w:t>
      </w:r>
      <w:r w:rsidR="00370D3B">
        <w:rPr>
          <w:rFonts w:ascii="Times New Roman" w:hAnsi="Times New Roman" w:cs="Times New Roman"/>
          <w:sz w:val="24"/>
          <w:szCs w:val="24"/>
        </w:rPr>
        <w:t>Table 18</w:t>
      </w:r>
      <w:r w:rsidR="00FE7AA0">
        <w:rPr>
          <w:rFonts w:ascii="Times New Roman" w:hAnsi="Times New Roman" w:cs="Times New Roman"/>
          <w:sz w:val="24"/>
          <w:szCs w:val="24"/>
        </w:rPr>
        <w:t xml:space="preserve"> shows a reverse in course. </w:t>
      </w:r>
      <w:r w:rsidR="00C43D46">
        <w:rPr>
          <w:rFonts w:ascii="Times New Roman" w:hAnsi="Times New Roman" w:cs="Times New Roman"/>
          <w:sz w:val="24"/>
          <w:szCs w:val="24"/>
        </w:rPr>
        <w:t>Table 1 and Table 6’s scores were close, bu</w:t>
      </w:r>
      <w:r w:rsidR="00370D3B">
        <w:rPr>
          <w:rFonts w:ascii="Times New Roman" w:hAnsi="Times New Roman" w:cs="Times New Roman"/>
          <w:sz w:val="24"/>
          <w:szCs w:val="24"/>
        </w:rPr>
        <w:t>t Table 6 was superior. Table 18</w:t>
      </w:r>
      <w:r w:rsidR="00C43D46">
        <w:rPr>
          <w:rFonts w:ascii="Times New Roman" w:hAnsi="Times New Roman" w:cs="Times New Roman"/>
          <w:sz w:val="24"/>
          <w:szCs w:val="24"/>
        </w:rPr>
        <w:t xml:space="preserve"> shows </w:t>
      </w:r>
      <w:r w:rsidR="00DA6922">
        <w:rPr>
          <w:rFonts w:ascii="Times New Roman" w:hAnsi="Times New Roman" w:cs="Times New Roman"/>
          <w:sz w:val="24"/>
          <w:szCs w:val="24"/>
        </w:rPr>
        <w:t>t</w:t>
      </w:r>
      <w:r w:rsidR="009C5920">
        <w:rPr>
          <w:rFonts w:ascii="Times New Roman" w:hAnsi="Times New Roman" w:cs="Times New Roman"/>
          <w:sz w:val="24"/>
          <w:szCs w:val="24"/>
        </w:rPr>
        <w:t>he t-statistic switches to the opposite direction in favor of densit</w:t>
      </w:r>
      <w:r w:rsidR="0053221F">
        <w:rPr>
          <w:rFonts w:ascii="Times New Roman" w:hAnsi="Times New Roman" w:cs="Times New Roman"/>
          <w:sz w:val="24"/>
          <w:szCs w:val="24"/>
        </w:rPr>
        <w:t>y-</w:t>
      </w:r>
      <w:r w:rsidR="009C5920">
        <w:rPr>
          <w:rFonts w:ascii="Times New Roman" w:hAnsi="Times New Roman" w:cs="Times New Roman"/>
          <w:sz w:val="24"/>
          <w:szCs w:val="24"/>
        </w:rPr>
        <w:t>three, and the results are statistically significant</w:t>
      </w:r>
      <w:r w:rsidR="00DA6922">
        <w:rPr>
          <w:rFonts w:ascii="Times New Roman" w:hAnsi="Times New Roman" w:cs="Times New Roman"/>
          <w:sz w:val="24"/>
          <w:szCs w:val="24"/>
        </w:rPr>
        <w:t>, contrary to what was originally thought</w:t>
      </w:r>
      <w:r w:rsidR="009C5920">
        <w:rPr>
          <w:rFonts w:ascii="Times New Roman" w:hAnsi="Times New Roman" w:cs="Times New Roman"/>
          <w:sz w:val="24"/>
          <w:szCs w:val="24"/>
        </w:rPr>
        <w:t xml:space="preserve">. However, as possibly expected, the effect size is very small. </w:t>
      </w:r>
      <w:r w:rsidR="00370D3B">
        <w:rPr>
          <w:rFonts w:ascii="Times New Roman" w:hAnsi="Times New Roman" w:cs="Times New Roman"/>
          <w:sz w:val="24"/>
          <w:szCs w:val="24"/>
        </w:rPr>
        <w:t>According to Table 19</w:t>
      </w:r>
      <w:r w:rsidR="002264D2">
        <w:rPr>
          <w:rFonts w:ascii="Times New Roman" w:hAnsi="Times New Roman" w:cs="Times New Roman"/>
          <w:sz w:val="24"/>
          <w:szCs w:val="24"/>
        </w:rPr>
        <w:t>, the difference increases as the density increases, with the scores even surpassing that between the distance and de</w:t>
      </w:r>
      <w:r w:rsidR="0053221F">
        <w:rPr>
          <w:rFonts w:ascii="Times New Roman" w:hAnsi="Times New Roman" w:cs="Times New Roman"/>
          <w:sz w:val="24"/>
          <w:szCs w:val="24"/>
        </w:rPr>
        <w:t>nsity-</w:t>
      </w:r>
      <w:r w:rsidR="002264D2">
        <w:rPr>
          <w:rFonts w:ascii="Times New Roman" w:hAnsi="Times New Roman" w:cs="Times New Roman"/>
          <w:sz w:val="24"/>
          <w:szCs w:val="24"/>
        </w:rPr>
        <w:t>one scores, just in the opposite way.</w:t>
      </w:r>
    </w:p>
    <w:p w:rsidR="00C43D46" w:rsidRDefault="00C43D46" w:rsidP="00441939">
      <w:pPr>
        <w:pStyle w:val="NoSpacing"/>
        <w:ind w:left="360" w:firstLine="360"/>
        <w:rPr>
          <w:rFonts w:ascii="Times New Roman" w:hAnsi="Times New Roman" w:cs="Times New Roman"/>
          <w:sz w:val="24"/>
          <w:szCs w:val="24"/>
        </w:rPr>
      </w:pPr>
    </w:p>
    <w:p w:rsidR="00C43D46" w:rsidRDefault="00C43D46" w:rsidP="00C43D46">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Pr>
          <w:rFonts w:ascii="Times New Roman" w:hAnsi="Times New Roman" w:cs="Times New Roman"/>
          <w:sz w:val="24"/>
          <w:szCs w:val="24"/>
        </w:rPr>
        <w:t>1</w:t>
      </w:r>
      <w:r w:rsidR="00370D3B">
        <w:rPr>
          <w:rFonts w:ascii="Times New Roman" w:hAnsi="Times New Roman" w:cs="Times New Roman"/>
          <w:sz w:val="24"/>
          <w:szCs w:val="24"/>
        </w:rPr>
        <w:t>8</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Three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C43D46" w:rsidTr="004A65CE">
        <w:tc>
          <w:tcPr>
            <w:tcW w:w="1798" w:type="dxa"/>
            <w:vAlign w:val="center"/>
          </w:tcPr>
          <w:p w:rsidR="00C43D46" w:rsidRPr="00C43D46" w:rsidRDefault="00C43D46" w:rsidP="00C43D46">
            <w:pPr>
              <w:pStyle w:val="NoSpacing"/>
              <w:rPr>
                <w:rFonts w:ascii="Times New Roman" w:hAnsi="Times New Roman" w:cs="Times New Roman"/>
                <w:sz w:val="24"/>
                <w:szCs w:val="24"/>
              </w:rPr>
            </w:pPr>
            <w:r>
              <w:rPr>
                <w:rFonts w:ascii="Times New Roman" w:hAnsi="Times New Roman" w:cs="Times New Roman"/>
                <w:b/>
                <w:sz w:val="24"/>
                <w:szCs w:val="24"/>
              </w:rPr>
              <w:t>Metric</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C43D46">
              <w:rPr>
                <w:rFonts w:ascii="Times New Roman" w:hAnsi="Times New Roman" w:cs="Times New Roman"/>
                <w:b/>
                <w:bCs/>
                <w:sz w:val="24"/>
                <w:szCs w:val="24"/>
              </w:rPr>
              <w:t>tat</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C43D46">
              <w:rPr>
                <w:rFonts w:ascii="Times New Roman" w:hAnsi="Times New Roman" w:cs="Times New Roman"/>
                <w:b/>
                <w:bCs/>
                <w:sz w:val="24"/>
                <w:szCs w:val="24"/>
              </w:rPr>
              <w:t>alue</w:t>
            </w:r>
          </w:p>
        </w:tc>
        <w:tc>
          <w:tcPr>
            <w:tcW w:w="1836" w:type="dxa"/>
            <w:vAlign w:val="center"/>
          </w:tcPr>
          <w:p w:rsidR="00C43D46" w:rsidRPr="00C43D46" w:rsidRDefault="00C43D46" w:rsidP="00C43D46">
            <w:pPr>
              <w:pStyle w:val="NoSpacing"/>
              <w:rPr>
                <w:rFonts w:ascii="Times New Roman" w:hAnsi="Times New Roman" w:cs="Times New Roman"/>
                <w:b/>
                <w:bCs/>
                <w:sz w:val="24"/>
                <w:szCs w:val="24"/>
              </w:rPr>
            </w:pPr>
            <w:r w:rsidRPr="00C43D46">
              <w:rPr>
                <w:rFonts w:ascii="Times New Roman" w:hAnsi="Times New Roman" w:cs="Times New Roman"/>
                <w:b/>
                <w:bCs/>
                <w:sz w:val="24"/>
                <w:szCs w:val="24"/>
              </w:rPr>
              <w:t>Cohen's d</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R²</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-4.90789</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0.00084</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-1.55201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-4.08738</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0.00273</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-1.29254</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MAPE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-5.84076</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0.00025</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-1.84701</w:t>
            </w:r>
          </w:p>
        </w:tc>
      </w:tr>
      <w:tr w:rsidR="008018B4" w:rsidTr="004A65CE">
        <w:tc>
          <w:tcPr>
            <w:tcW w:w="1798" w:type="dxa"/>
            <w:vAlign w:val="center"/>
          </w:tcPr>
          <w:p w:rsidR="008018B4" w:rsidRPr="008018B4" w:rsidRDefault="008018B4" w:rsidP="008018B4">
            <w:pPr>
              <w:pStyle w:val="NoSpacing"/>
              <w:rPr>
                <w:rFonts w:ascii="Times New Roman" w:hAnsi="Times New Roman" w:cs="Times New Roman"/>
                <w:b/>
                <w:sz w:val="24"/>
                <w:szCs w:val="24"/>
              </w:rPr>
            </w:pPr>
            <w:r w:rsidRPr="008018B4">
              <w:rPr>
                <w:rFonts w:ascii="Times New Roman" w:hAnsi="Times New Roman" w:cs="Times New Roman"/>
                <w:b/>
                <w:sz w:val="24"/>
                <w:szCs w:val="24"/>
              </w:rPr>
              <w:t>RMSE</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-4.44782</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0.00161</w:t>
            </w:r>
          </w:p>
        </w:tc>
        <w:tc>
          <w:tcPr>
            <w:tcW w:w="1836" w:type="dxa"/>
            <w:vAlign w:val="center"/>
          </w:tcPr>
          <w:p w:rsidR="008018B4" w:rsidRPr="008018B4" w:rsidRDefault="008018B4" w:rsidP="008018B4">
            <w:pPr>
              <w:pStyle w:val="NoSpacing"/>
              <w:rPr>
                <w:rFonts w:ascii="Times New Roman" w:hAnsi="Times New Roman" w:cs="Times New Roman"/>
                <w:sz w:val="24"/>
                <w:szCs w:val="24"/>
              </w:rPr>
            </w:pPr>
            <w:r w:rsidRPr="008018B4">
              <w:rPr>
                <w:rFonts w:ascii="Times New Roman" w:hAnsi="Times New Roman" w:cs="Times New Roman"/>
                <w:sz w:val="24"/>
                <w:szCs w:val="24"/>
              </w:rPr>
              <w:t>-1.40652</w:t>
            </w:r>
          </w:p>
        </w:tc>
      </w:tr>
    </w:tbl>
    <w:p w:rsidR="004D0CA2" w:rsidRDefault="004D0CA2" w:rsidP="00441939">
      <w:pPr>
        <w:pStyle w:val="NoSpacing"/>
        <w:ind w:left="360" w:firstLine="360"/>
        <w:rPr>
          <w:rFonts w:ascii="Times New Roman" w:hAnsi="Times New Roman" w:cs="Times New Roman"/>
          <w:sz w:val="24"/>
          <w:szCs w:val="24"/>
        </w:rPr>
      </w:pPr>
    </w:p>
    <w:p w:rsidR="002264D2" w:rsidRDefault="002264D2" w:rsidP="002264D2">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19</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Pr>
          <w:rFonts w:ascii="Times New Roman" w:hAnsi="Times New Roman" w:cs="Times New Roman"/>
          <w:sz w:val="24"/>
          <w:szCs w:val="24"/>
        </w:rPr>
        <w:t>Distance</w:t>
      </w:r>
      <w:r w:rsidRPr="00347C1C">
        <w:rPr>
          <w:rFonts w:ascii="Times New Roman" w:hAnsi="Times New Roman" w:cs="Times New Roman"/>
          <w:sz w:val="24"/>
          <w:szCs w:val="24"/>
        </w:rPr>
        <w:t xml:space="preserve"> and </w:t>
      </w:r>
      <w:r>
        <w:rPr>
          <w:rFonts w:ascii="Times New Roman" w:hAnsi="Times New Roman" w:cs="Times New Roman"/>
          <w:sz w:val="24"/>
          <w:szCs w:val="24"/>
        </w:rPr>
        <w:t>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2264D2" w:rsidTr="004A65CE">
        <w:tc>
          <w:tcPr>
            <w:tcW w:w="1798" w:type="dxa"/>
            <w:vAlign w:val="center"/>
          </w:tcPr>
          <w:p w:rsidR="002264D2" w:rsidRPr="002264D2" w:rsidRDefault="002264D2" w:rsidP="002264D2">
            <w:pPr>
              <w:pStyle w:val="NoSpacing"/>
              <w:rPr>
                <w:rFonts w:ascii="Times New Roman" w:hAnsi="Times New Roman" w:cs="Times New Roman"/>
                <w:b/>
                <w:sz w:val="24"/>
                <w:szCs w:val="24"/>
              </w:rPr>
            </w:pPr>
            <w:r>
              <w:rPr>
                <w:rFonts w:ascii="Times New Roman" w:hAnsi="Times New Roman" w:cs="Times New Roman"/>
                <w:b/>
                <w:sz w:val="24"/>
                <w:szCs w:val="24"/>
              </w:rPr>
              <w:lastRenderedPageBreak/>
              <w:t>Metric</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2264D2">
              <w:rPr>
                <w:rFonts w:ascii="Times New Roman" w:hAnsi="Times New Roman" w:cs="Times New Roman"/>
                <w:b/>
                <w:bCs/>
                <w:sz w:val="24"/>
                <w:szCs w:val="24"/>
              </w:rPr>
              <w:t>tat</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2264D2">
              <w:rPr>
                <w:rFonts w:ascii="Times New Roman" w:hAnsi="Times New Roman" w:cs="Times New Roman"/>
                <w:b/>
                <w:bCs/>
                <w:sz w:val="24"/>
                <w:szCs w:val="24"/>
              </w:rPr>
              <w:t>alue</w:t>
            </w:r>
          </w:p>
        </w:tc>
        <w:tc>
          <w:tcPr>
            <w:tcW w:w="1836" w:type="dxa"/>
            <w:vAlign w:val="center"/>
          </w:tcPr>
          <w:p w:rsidR="002264D2" w:rsidRPr="002264D2" w:rsidRDefault="002264D2" w:rsidP="002264D2">
            <w:pPr>
              <w:pStyle w:val="NoSpacing"/>
              <w:rPr>
                <w:rFonts w:ascii="Times New Roman" w:hAnsi="Times New Roman" w:cs="Times New Roman"/>
                <w:b/>
                <w:bCs/>
                <w:sz w:val="24"/>
                <w:szCs w:val="24"/>
              </w:rPr>
            </w:pPr>
            <w:r w:rsidRPr="002264D2">
              <w:rPr>
                <w:rFonts w:ascii="Times New Roman" w:hAnsi="Times New Roman" w:cs="Times New Roman"/>
                <w:b/>
                <w:bCs/>
                <w:sz w:val="24"/>
                <w:szCs w:val="24"/>
              </w:rPr>
              <w:t>Cohen's d</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R²</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-7.53910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-2.38407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-5.16756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0.00059</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-1.63413</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MAPE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-9.85704</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0.00000</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-3.11707</w:t>
            </w:r>
          </w:p>
        </w:tc>
      </w:tr>
      <w:tr w:rsidR="002214EE" w:rsidTr="004A65CE">
        <w:tc>
          <w:tcPr>
            <w:tcW w:w="1798" w:type="dxa"/>
            <w:vAlign w:val="center"/>
          </w:tcPr>
          <w:p w:rsidR="002214EE" w:rsidRPr="002214EE" w:rsidRDefault="002214EE" w:rsidP="002214EE">
            <w:pPr>
              <w:pStyle w:val="NoSpacing"/>
              <w:rPr>
                <w:rFonts w:ascii="Times New Roman" w:hAnsi="Times New Roman" w:cs="Times New Roman"/>
                <w:b/>
                <w:sz w:val="24"/>
                <w:szCs w:val="24"/>
              </w:rPr>
            </w:pPr>
            <w:r w:rsidRPr="002214EE">
              <w:rPr>
                <w:rFonts w:ascii="Times New Roman" w:hAnsi="Times New Roman" w:cs="Times New Roman"/>
                <w:b/>
                <w:sz w:val="24"/>
                <w:szCs w:val="24"/>
              </w:rPr>
              <w:t>RMSE</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-6.08206</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0.00018</w:t>
            </w:r>
          </w:p>
        </w:tc>
        <w:tc>
          <w:tcPr>
            <w:tcW w:w="1836" w:type="dxa"/>
            <w:vAlign w:val="center"/>
          </w:tcPr>
          <w:p w:rsidR="002214EE" w:rsidRPr="002214EE" w:rsidRDefault="002214EE" w:rsidP="002214EE">
            <w:pPr>
              <w:pStyle w:val="NoSpacing"/>
              <w:rPr>
                <w:rFonts w:ascii="Times New Roman" w:hAnsi="Times New Roman" w:cs="Times New Roman"/>
                <w:sz w:val="24"/>
                <w:szCs w:val="24"/>
              </w:rPr>
            </w:pPr>
            <w:r w:rsidRPr="002214EE">
              <w:rPr>
                <w:rFonts w:ascii="Times New Roman" w:hAnsi="Times New Roman" w:cs="Times New Roman"/>
                <w:sz w:val="24"/>
                <w:szCs w:val="24"/>
              </w:rPr>
              <w:t>-1.92332</w:t>
            </w:r>
          </w:p>
        </w:tc>
      </w:tr>
    </w:tbl>
    <w:p w:rsidR="00946AE3" w:rsidRDefault="00946AE3" w:rsidP="00946AE3">
      <w:pPr>
        <w:pStyle w:val="NoSpacing"/>
        <w:rPr>
          <w:rFonts w:ascii="Times New Roman" w:hAnsi="Times New Roman" w:cs="Times New Roman"/>
          <w:sz w:val="24"/>
          <w:szCs w:val="24"/>
        </w:rPr>
      </w:pPr>
    </w:p>
    <w:p w:rsidR="00616E9E"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616E9E">
        <w:rPr>
          <w:rFonts w:ascii="Times New Roman" w:hAnsi="Times New Roman" w:cs="Times New Roman"/>
          <w:sz w:val="24"/>
          <w:szCs w:val="24"/>
        </w:rPr>
        <w:t xml:space="preserve">We would also like to see if there is a statistically significant increase between each successive density model. Tables </w:t>
      </w:r>
      <w:r w:rsidR="00370D3B">
        <w:rPr>
          <w:rFonts w:ascii="Times New Roman" w:hAnsi="Times New Roman" w:cs="Times New Roman"/>
          <w:sz w:val="24"/>
          <w:szCs w:val="24"/>
        </w:rPr>
        <w:t>20 and 21</w:t>
      </w:r>
      <w:r w:rsidR="00616E9E">
        <w:rPr>
          <w:rFonts w:ascii="Times New Roman" w:hAnsi="Times New Roman" w:cs="Times New Roman"/>
          <w:sz w:val="24"/>
          <w:szCs w:val="24"/>
        </w:rPr>
        <w:t xml:space="preserve"> show that, as the radius increases, </w:t>
      </w:r>
      <w:r w:rsidR="007C23D4">
        <w:rPr>
          <w:rFonts w:ascii="Times New Roman" w:hAnsi="Times New Roman" w:cs="Times New Roman"/>
          <w:sz w:val="24"/>
          <w:szCs w:val="24"/>
        </w:rPr>
        <w:t xml:space="preserve">the significance actually decreases (as in it gets closer to the threshold of .05). The effect size also gets weaker, and the difference between the values in the models </w:t>
      </w:r>
      <w:r w:rsidR="001F6E84">
        <w:rPr>
          <w:rFonts w:ascii="Times New Roman" w:hAnsi="Times New Roman" w:cs="Times New Roman"/>
          <w:sz w:val="24"/>
          <w:szCs w:val="24"/>
        </w:rPr>
        <w:t>do, as w</w:t>
      </w:r>
      <w:r w:rsidR="00E27E30">
        <w:rPr>
          <w:rFonts w:ascii="Times New Roman" w:hAnsi="Times New Roman" w:cs="Times New Roman"/>
          <w:sz w:val="24"/>
          <w:szCs w:val="24"/>
        </w:rPr>
        <w:t>e predicted, begin to stagna</w:t>
      </w:r>
      <w:r w:rsidR="0053221F">
        <w:rPr>
          <w:rFonts w:ascii="Times New Roman" w:hAnsi="Times New Roman" w:cs="Times New Roman"/>
          <w:sz w:val="24"/>
          <w:szCs w:val="24"/>
        </w:rPr>
        <w:t>te. This is all despite density-</w:t>
      </w:r>
      <w:r w:rsidR="00E27E30">
        <w:rPr>
          <w:rFonts w:ascii="Times New Roman" w:hAnsi="Times New Roman" w:cs="Times New Roman"/>
          <w:sz w:val="24"/>
          <w:szCs w:val="24"/>
        </w:rPr>
        <w:t xml:space="preserve">five having the best scores of all models. </w:t>
      </w:r>
    </w:p>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20</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897B2A">
        <w:rPr>
          <w:rFonts w:ascii="Times New Roman" w:hAnsi="Times New Roman" w:cs="Times New Roman"/>
          <w:sz w:val="24"/>
          <w:szCs w:val="24"/>
        </w:rPr>
        <w:t xml:space="preserve">Density </w:t>
      </w:r>
      <w:r w:rsidR="007C23D4">
        <w:rPr>
          <w:rFonts w:ascii="Times New Roman" w:hAnsi="Times New Roman" w:cs="Times New Roman"/>
          <w:sz w:val="24"/>
          <w:szCs w:val="24"/>
        </w:rPr>
        <w:t>One</w:t>
      </w:r>
      <w:r w:rsidR="00897B2A">
        <w:rPr>
          <w:rFonts w:ascii="Times New Roman" w:hAnsi="Times New Roman" w:cs="Times New Roman"/>
          <w:sz w:val="24"/>
          <w:szCs w:val="24"/>
        </w:rPr>
        <w:t xml:space="preserve"> and Density </w:t>
      </w:r>
      <w:r w:rsidR="007C23D4">
        <w:rPr>
          <w:rFonts w:ascii="Times New Roman" w:hAnsi="Times New Roman" w:cs="Times New Roman"/>
          <w:sz w:val="24"/>
          <w:szCs w:val="24"/>
        </w:rPr>
        <w:t>Three</w:t>
      </w:r>
      <w:r w:rsidR="00897B2A">
        <w:rPr>
          <w:rFonts w:ascii="Times New Roman" w:hAnsi="Times New Roman" w:cs="Times New Roman"/>
          <w:sz w:val="24"/>
          <w:szCs w:val="24"/>
        </w:rPr>
        <w:t xml:space="preser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897B2A">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897B2A" w:rsidTr="004A65CE">
        <w:tc>
          <w:tcPr>
            <w:tcW w:w="1798" w:type="dxa"/>
            <w:vAlign w:val="center"/>
          </w:tcPr>
          <w:p w:rsidR="00897B2A" w:rsidRPr="00897B2A" w:rsidRDefault="00897B2A" w:rsidP="00897B2A">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897B2A">
              <w:rPr>
                <w:rFonts w:ascii="Times New Roman" w:hAnsi="Times New Roman" w:cs="Times New Roman"/>
                <w:b/>
                <w:bCs/>
                <w:sz w:val="24"/>
                <w:szCs w:val="24"/>
              </w:rPr>
              <w:t>tat</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897B2A">
              <w:rPr>
                <w:rFonts w:ascii="Times New Roman" w:hAnsi="Times New Roman" w:cs="Times New Roman"/>
                <w:b/>
                <w:bCs/>
                <w:sz w:val="24"/>
                <w:szCs w:val="24"/>
              </w:rPr>
              <w:t>alue</w:t>
            </w:r>
          </w:p>
        </w:tc>
        <w:tc>
          <w:tcPr>
            <w:tcW w:w="1836" w:type="dxa"/>
            <w:vAlign w:val="center"/>
          </w:tcPr>
          <w:p w:rsidR="00897B2A" w:rsidRPr="00897B2A" w:rsidRDefault="00897B2A" w:rsidP="00897B2A">
            <w:pPr>
              <w:pStyle w:val="NoSpacing"/>
              <w:rPr>
                <w:rFonts w:ascii="Times New Roman" w:hAnsi="Times New Roman" w:cs="Times New Roman"/>
                <w:b/>
                <w:bCs/>
                <w:sz w:val="24"/>
                <w:szCs w:val="24"/>
              </w:rPr>
            </w:pPr>
            <w:r w:rsidRPr="00897B2A">
              <w:rPr>
                <w:rFonts w:ascii="Times New Roman" w:hAnsi="Times New Roman" w:cs="Times New Roman"/>
                <w:b/>
                <w:bCs/>
                <w:sz w:val="24"/>
                <w:szCs w:val="24"/>
              </w:rPr>
              <w:t>Cohen's d</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R²</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-15.15527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-4.79252</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-11.05147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-3.49478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MAPE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-22.69907</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-7.17808</w:t>
            </w:r>
          </w:p>
        </w:tc>
      </w:tr>
      <w:tr w:rsidR="00696F33" w:rsidTr="004A65CE">
        <w:tc>
          <w:tcPr>
            <w:tcW w:w="1798" w:type="dxa"/>
            <w:vAlign w:val="center"/>
          </w:tcPr>
          <w:p w:rsidR="00696F33" w:rsidRPr="00696F33" w:rsidRDefault="00696F33" w:rsidP="00696F33">
            <w:pPr>
              <w:pStyle w:val="NoSpacing"/>
              <w:rPr>
                <w:rFonts w:ascii="Times New Roman" w:hAnsi="Times New Roman" w:cs="Times New Roman"/>
                <w:b/>
                <w:sz w:val="24"/>
                <w:szCs w:val="24"/>
              </w:rPr>
            </w:pPr>
            <w:r w:rsidRPr="00696F33">
              <w:rPr>
                <w:rFonts w:ascii="Times New Roman" w:hAnsi="Times New Roman" w:cs="Times New Roman"/>
                <w:b/>
                <w:sz w:val="24"/>
                <w:szCs w:val="24"/>
              </w:rPr>
              <w:t>RMSE</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-13.69943</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0.0</w:t>
            </w:r>
          </w:p>
        </w:tc>
        <w:tc>
          <w:tcPr>
            <w:tcW w:w="1836" w:type="dxa"/>
            <w:vAlign w:val="center"/>
          </w:tcPr>
          <w:p w:rsidR="00696F33" w:rsidRPr="00696F33" w:rsidRDefault="00696F33" w:rsidP="00696F33">
            <w:pPr>
              <w:pStyle w:val="NoSpacing"/>
              <w:rPr>
                <w:rFonts w:ascii="Times New Roman" w:hAnsi="Times New Roman" w:cs="Times New Roman"/>
                <w:sz w:val="24"/>
                <w:szCs w:val="24"/>
              </w:rPr>
            </w:pPr>
            <w:r w:rsidRPr="00696F33">
              <w:rPr>
                <w:rFonts w:ascii="Times New Roman" w:hAnsi="Times New Roman" w:cs="Times New Roman"/>
                <w:sz w:val="24"/>
                <w:szCs w:val="24"/>
              </w:rPr>
              <w:t>-4.33214</w:t>
            </w:r>
          </w:p>
        </w:tc>
      </w:tr>
    </w:tbl>
    <w:p w:rsidR="00616E9E" w:rsidRDefault="00616E9E" w:rsidP="002264D2">
      <w:pPr>
        <w:pStyle w:val="NoSpacing"/>
        <w:rPr>
          <w:rFonts w:ascii="Times New Roman" w:hAnsi="Times New Roman" w:cs="Times New Roman"/>
          <w:sz w:val="24"/>
          <w:szCs w:val="24"/>
        </w:rPr>
      </w:pPr>
    </w:p>
    <w:p w:rsidR="00616E9E" w:rsidRDefault="00616E9E" w:rsidP="00616E9E">
      <w:pPr>
        <w:pStyle w:val="NoSpacing"/>
        <w:ind w:left="360"/>
        <w:rPr>
          <w:rFonts w:ascii="Times New Roman" w:hAnsi="Times New Roman" w:cs="Times New Roman"/>
          <w:sz w:val="24"/>
          <w:szCs w:val="24"/>
        </w:rPr>
      </w:pPr>
      <w:r w:rsidRPr="00C846CC">
        <w:rPr>
          <w:rFonts w:ascii="Times New Roman" w:hAnsi="Times New Roman" w:cs="Times New Roman"/>
          <w:sz w:val="24"/>
          <w:szCs w:val="24"/>
        </w:rPr>
        <w:t xml:space="preserve">Table </w:t>
      </w:r>
      <w:r w:rsidR="00370D3B">
        <w:rPr>
          <w:rFonts w:ascii="Times New Roman" w:hAnsi="Times New Roman" w:cs="Times New Roman"/>
          <w:sz w:val="24"/>
          <w:szCs w:val="24"/>
        </w:rPr>
        <w:t>21</w:t>
      </w:r>
      <w:r w:rsidRPr="00C846CC">
        <w:rPr>
          <w:rFonts w:ascii="Times New Roman" w:hAnsi="Times New Roman" w:cs="Times New Roman"/>
          <w:sz w:val="24"/>
          <w:szCs w:val="24"/>
        </w:rPr>
        <w:t xml:space="preserve">: </w:t>
      </w:r>
      <w:r w:rsidRPr="00347C1C">
        <w:rPr>
          <w:rFonts w:ascii="Times New Roman" w:hAnsi="Times New Roman" w:cs="Times New Roman"/>
          <w:sz w:val="24"/>
          <w:szCs w:val="24"/>
        </w:rPr>
        <w:t xml:space="preserve">Significance </w:t>
      </w:r>
      <w:proofErr w:type="gramStart"/>
      <w:r>
        <w:rPr>
          <w:rFonts w:ascii="Times New Roman" w:hAnsi="Times New Roman" w:cs="Times New Roman"/>
          <w:sz w:val="24"/>
          <w:szCs w:val="24"/>
        </w:rPr>
        <w:t>B</w:t>
      </w:r>
      <w:r w:rsidRPr="00347C1C">
        <w:rPr>
          <w:rFonts w:ascii="Times New Roman" w:hAnsi="Times New Roman" w:cs="Times New Roman"/>
          <w:sz w:val="24"/>
          <w:szCs w:val="24"/>
        </w:rPr>
        <w:t>etween</w:t>
      </w:r>
      <w:proofErr w:type="gramEnd"/>
      <w:r w:rsidRPr="00347C1C">
        <w:rPr>
          <w:rFonts w:ascii="Times New Roman" w:hAnsi="Times New Roman" w:cs="Times New Roman"/>
          <w:sz w:val="24"/>
          <w:szCs w:val="24"/>
        </w:rPr>
        <w:t xml:space="preserve"> </w:t>
      </w:r>
      <w:r w:rsidR="001F6E84">
        <w:rPr>
          <w:rFonts w:ascii="Times New Roman" w:hAnsi="Times New Roman" w:cs="Times New Roman"/>
          <w:sz w:val="24"/>
          <w:szCs w:val="24"/>
        </w:rPr>
        <w:t>Density Three and Density Five Miles</w:t>
      </w:r>
      <w:r w:rsidR="00DC6C63">
        <w:rPr>
          <w:rFonts w:ascii="Times New Roman" w:hAnsi="Times New Roman" w:cs="Times New Roman"/>
          <w:sz w:val="24"/>
          <w:szCs w:val="24"/>
        </w:rPr>
        <w:t xml:space="preserve"> </w:t>
      </w:r>
      <w:proofErr w:type="spellStart"/>
      <w:r w:rsidR="00DC6C63">
        <w:rPr>
          <w:rFonts w:ascii="Times New Roman" w:hAnsi="Times New Roman" w:cs="Times New Roman"/>
          <w:sz w:val="24"/>
          <w:szCs w:val="24"/>
        </w:rPr>
        <w:t>XGBoost</w:t>
      </w:r>
      <w:proofErr w:type="spellEnd"/>
      <w:r w:rsidR="001F6E84">
        <w:rPr>
          <w:rFonts w:ascii="Times New Roman" w:hAnsi="Times New Roman" w:cs="Times New Roman"/>
          <w:sz w:val="24"/>
          <w:szCs w:val="24"/>
        </w:rPr>
        <w:t xml:space="preserve"> Scores</w:t>
      </w:r>
    </w:p>
    <w:tbl>
      <w:tblPr>
        <w:tblStyle w:val="TableGrid"/>
        <w:tblW w:w="0" w:type="auto"/>
        <w:tblInd w:w="360" w:type="dxa"/>
        <w:tblLook w:val="04A0" w:firstRow="1" w:lastRow="0" w:firstColumn="1" w:lastColumn="0" w:noHBand="0" w:noVBand="1"/>
      </w:tblPr>
      <w:tblGrid>
        <w:gridCol w:w="1798"/>
        <w:gridCol w:w="1836"/>
        <w:gridCol w:w="1836"/>
        <w:gridCol w:w="1836"/>
      </w:tblGrid>
      <w:tr w:rsidR="007C23D4" w:rsidTr="004A65CE">
        <w:tc>
          <w:tcPr>
            <w:tcW w:w="1798" w:type="dxa"/>
            <w:vAlign w:val="center"/>
          </w:tcPr>
          <w:p w:rsidR="007C23D4" w:rsidRPr="007C23D4" w:rsidRDefault="007C23D4" w:rsidP="007C23D4">
            <w:pPr>
              <w:pStyle w:val="NoSpacing"/>
              <w:rPr>
                <w:rFonts w:ascii="Times New Roman" w:hAnsi="Times New Roman" w:cs="Times New Roman"/>
                <w:b/>
                <w:sz w:val="24"/>
                <w:szCs w:val="24"/>
              </w:rPr>
            </w:pPr>
            <w:r>
              <w:rPr>
                <w:rFonts w:ascii="Times New Roman" w:hAnsi="Times New Roman" w:cs="Times New Roman"/>
                <w:b/>
                <w:sz w:val="24"/>
                <w:szCs w:val="24"/>
              </w:rPr>
              <w:t>Metric</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T-S</w:t>
            </w:r>
            <w:r w:rsidRPr="007C23D4">
              <w:rPr>
                <w:rFonts w:ascii="Times New Roman" w:hAnsi="Times New Roman" w:cs="Times New Roman"/>
                <w:b/>
                <w:bCs/>
                <w:sz w:val="24"/>
                <w:szCs w:val="24"/>
              </w:rPr>
              <w:t>tat</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Pr>
                <w:rFonts w:ascii="Times New Roman" w:hAnsi="Times New Roman" w:cs="Times New Roman"/>
                <w:b/>
                <w:bCs/>
                <w:sz w:val="24"/>
                <w:szCs w:val="24"/>
              </w:rPr>
              <w:t>P-V</w:t>
            </w:r>
            <w:r w:rsidRPr="007C23D4">
              <w:rPr>
                <w:rFonts w:ascii="Times New Roman" w:hAnsi="Times New Roman" w:cs="Times New Roman"/>
                <w:b/>
                <w:bCs/>
                <w:sz w:val="24"/>
                <w:szCs w:val="24"/>
              </w:rPr>
              <w:t>alue</w:t>
            </w:r>
          </w:p>
        </w:tc>
        <w:tc>
          <w:tcPr>
            <w:tcW w:w="1836" w:type="dxa"/>
            <w:vAlign w:val="center"/>
          </w:tcPr>
          <w:p w:rsidR="007C23D4" w:rsidRPr="007C23D4" w:rsidRDefault="007C23D4" w:rsidP="007C23D4">
            <w:pPr>
              <w:pStyle w:val="NoSpacing"/>
              <w:rPr>
                <w:rFonts w:ascii="Times New Roman" w:hAnsi="Times New Roman" w:cs="Times New Roman"/>
                <w:b/>
                <w:bCs/>
                <w:sz w:val="24"/>
                <w:szCs w:val="24"/>
              </w:rPr>
            </w:pPr>
            <w:r w:rsidRPr="007C23D4">
              <w:rPr>
                <w:rFonts w:ascii="Times New Roman" w:hAnsi="Times New Roman" w:cs="Times New Roman"/>
                <w:b/>
                <w:bCs/>
                <w:sz w:val="24"/>
                <w:szCs w:val="24"/>
              </w:rPr>
              <w:t>Cohen's d</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bookmarkStart w:id="0" w:name="_GoBack" w:colFirst="0" w:colLast="0"/>
            <w:r w:rsidRPr="009B47A7">
              <w:rPr>
                <w:rFonts w:ascii="Times New Roman" w:hAnsi="Times New Roman" w:cs="Times New Roman"/>
                <w:b/>
                <w:sz w:val="24"/>
                <w:szCs w:val="24"/>
              </w:rPr>
              <w:t>R²</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-5.70063</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0.00029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-1.80270</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-4.63896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0.00122</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-1.46697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MAPE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-8.45679</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0.00001</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-2.67427</w:t>
            </w:r>
          </w:p>
        </w:tc>
      </w:tr>
      <w:tr w:rsidR="009B47A7" w:rsidTr="004A65CE">
        <w:tc>
          <w:tcPr>
            <w:tcW w:w="1798" w:type="dxa"/>
            <w:vAlign w:val="center"/>
          </w:tcPr>
          <w:p w:rsidR="009B47A7" w:rsidRPr="009B47A7" w:rsidRDefault="009B47A7" w:rsidP="009B47A7">
            <w:pPr>
              <w:pStyle w:val="NoSpacing"/>
              <w:rPr>
                <w:rFonts w:ascii="Times New Roman" w:hAnsi="Times New Roman" w:cs="Times New Roman"/>
                <w:b/>
                <w:sz w:val="24"/>
                <w:szCs w:val="24"/>
              </w:rPr>
            </w:pPr>
            <w:r w:rsidRPr="009B47A7">
              <w:rPr>
                <w:rFonts w:ascii="Times New Roman" w:hAnsi="Times New Roman" w:cs="Times New Roman"/>
                <w:b/>
                <w:sz w:val="24"/>
                <w:szCs w:val="24"/>
              </w:rPr>
              <w:t>RMSE</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-5.08650</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0.00066</w:t>
            </w:r>
          </w:p>
        </w:tc>
        <w:tc>
          <w:tcPr>
            <w:tcW w:w="1836" w:type="dxa"/>
            <w:vAlign w:val="center"/>
          </w:tcPr>
          <w:p w:rsidR="009B47A7" w:rsidRPr="009B47A7" w:rsidRDefault="009B47A7" w:rsidP="009B47A7">
            <w:pPr>
              <w:pStyle w:val="NoSpacing"/>
              <w:rPr>
                <w:rFonts w:ascii="Times New Roman" w:hAnsi="Times New Roman" w:cs="Times New Roman"/>
                <w:sz w:val="24"/>
                <w:szCs w:val="24"/>
              </w:rPr>
            </w:pPr>
            <w:r w:rsidRPr="009B47A7">
              <w:rPr>
                <w:rFonts w:ascii="Times New Roman" w:hAnsi="Times New Roman" w:cs="Times New Roman"/>
                <w:sz w:val="24"/>
                <w:szCs w:val="24"/>
              </w:rPr>
              <w:t>-1.60849</w:t>
            </w:r>
          </w:p>
        </w:tc>
      </w:tr>
      <w:bookmarkEnd w:id="0"/>
    </w:tbl>
    <w:p w:rsidR="00D84BEC" w:rsidRDefault="00D84BEC" w:rsidP="007C23D4">
      <w:pPr>
        <w:pStyle w:val="NoSpacing"/>
        <w:rPr>
          <w:rFonts w:ascii="Times New Roman" w:hAnsi="Times New Roman" w:cs="Times New Roman"/>
          <w:b/>
          <w:sz w:val="24"/>
          <w:szCs w:val="24"/>
        </w:rPr>
      </w:pPr>
    </w:p>
    <w:p w:rsidR="00736A28" w:rsidRDefault="00593607" w:rsidP="005936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 xml:space="preserve">Data Analysis: </w:t>
      </w:r>
      <w:r w:rsidR="007D31EC">
        <w:rPr>
          <w:rFonts w:ascii="Times New Roman" w:hAnsi="Times New Roman" w:cs="Times New Roman"/>
          <w:b/>
          <w:sz w:val="24"/>
          <w:szCs w:val="24"/>
        </w:rPr>
        <w:t xml:space="preserve">Feature </w:t>
      </w:r>
      <w:r w:rsidR="00370841">
        <w:rPr>
          <w:rFonts w:ascii="Times New Roman" w:hAnsi="Times New Roman" w:cs="Times New Roman"/>
          <w:b/>
          <w:sz w:val="24"/>
          <w:szCs w:val="24"/>
        </w:rPr>
        <w:t>Impact</w:t>
      </w:r>
    </w:p>
    <w:p w:rsidR="00736A28" w:rsidRPr="004439ED" w:rsidRDefault="00736A28" w:rsidP="00946AE3">
      <w:pPr>
        <w:pStyle w:val="NoSpacing"/>
        <w:rPr>
          <w:rFonts w:ascii="Times New Roman" w:hAnsi="Times New Roman" w:cs="Times New Roman"/>
          <w:b/>
          <w:sz w:val="24"/>
          <w:szCs w:val="24"/>
        </w:rPr>
      </w:pPr>
      <w:r>
        <w:rPr>
          <w:rFonts w:ascii="Times New Roman" w:hAnsi="Times New Roman" w:cs="Times New Roman"/>
          <w:b/>
          <w:sz w:val="24"/>
          <w:szCs w:val="24"/>
        </w:rPr>
        <w:t xml:space="preserve">Feature Importance </w:t>
      </w:r>
    </w:p>
    <w:p w:rsidR="006844A3" w:rsidRDefault="00946AE3" w:rsidP="00946AE3">
      <w:pPr>
        <w:pStyle w:val="NoSpacing"/>
        <w:rPr>
          <w:rFonts w:ascii="Times New Roman" w:hAnsi="Times New Roman" w:cs="Times New Roman"/>
          <w:sz w:val="24"/>
          <w:szCs w:val="24"/>
        </w:rPr>
      </w:pPr>
      <w:r w:rsidRPr="003A1653">
        <w:rPr>
          <w:rFonts w:ascii="Times New Roman" w:hAnsi="Times New Roman" w:cs="Times New Roman"/>
          <w:sz w:val="24"/>
          <w:szCs w:val="24"/>
        </w:rPr>
        <w:tab/>
      </w:r>
      <w:r w:rsidR="00FB7360">
        <w:rPr>
          <w:rFonts w:ascii="Times New Roman" w:hAnsi="Times New Roman" w:cs="Times New Roman"/>
          <w:sz w:val="24"/>
          <w:szCs w:val="24"/>
        </w:rPr>
        <w:t xml:space="preserve">We now know if the models are significant, which models are superior to the others, and if they improve over the baseline. However, one of the goals was to see which features impacted housing prices. </w:t>
      </w:r>
      <w:r w:rsidR="00CE7444" w:rsidRPr="00CE7444">
        <w:rPr>
          <w:rFonts w:ascii="Times New Roman" w:hAnsi="Times New Roman" w:cs="Times New Roman"/>
          <w:sz w:val="24"/>
          <w:szCs w:val="24"/>
        </w:rPr>
        <w:t xml:space="preserve">Feature importance is how much each feature contributes to the model's predictions. The </w:t>
      </w:r>
      <w:r w:rsidR="0053221F">
        <w:rPr>
          <w:rFonts w:ascii="Times New Roman" w:hAnsi="Times New Roman" w:cs="Times New Roman"/>
          <w:sz w:val="24"/>
          <w:szCs w:val="24"/>
        </w:rPr>
        <w:t>Random Forest</w:t>
      </w:r>
      <w:r w:rsidR="00CE7444" w:rsidRPr="00CE7444">
        <w:rPr>
          <w:rFonts w:ascii="Times New Roman" w:hAnsi="Times New Roman" w:cs="Times New Roman"/>
          <w:sz w:val="24"/>
          <w:szCs w:val="24"/>
        </w:rPr>
        <w:t xml:space="preserve"> model and the </w:t>
      </w:r>
      <w:proofErr w:type="spellStart"/>
      <w:r w:rsidR="00CE7444" w:rsidRPr="00CE7444">
        <w:rPr>
          <w:rFonts w:ascii="Times New Roman" w:hAnsi="Times New Roman" w:cs="Times New Roman"/>
          <w:sz w:val="24"/>
          <w:szCs w:val="24"/>
        </w:rPr>
        <w:t>XGBoost</w:t>
      </w:r>
      <w:proofErr w:type="spellEnd"/>
      <w:r w:rsidR="00CE7444" w:rsidRPr="00CE7444">
        <w:rPr>
          <w:rFonts w:ascii="Times New Roman" w:hAnsi="Times New Roman" w:cs="Times New Roman"/>
          <w:sz w:val="24"/>
          <w:szCs w:val="24"/>
        </w:rPr>
        <w:t xml:space="preserve"> model computes feature importance differently, with </w:t>
      </w:r>
      <w:proofErr w:type="spellStart"/>
      <w:r w:rsidR="00CE7444" w:rsidRPr="00CE7444">
        <w:rPr>
          <w:rFonts w:ascii="Times New Roman" w:hAnsi="Times New Roman" w:cs="Times New Roman"/>
          <w:sz w:val="24"/>
          <w:szCs w:val="24"/>
        </w:rPr>
        <w:t>XGBoost</w:t>
      </w:r>
      <w:proofErr w:type="spellEnd"/>
      <w:r w:rsidR="00CE7444" w:rsidRPr="00CE7444">
        <w:rPr>
          <w:rFonts w:ascii="Times New Roman" w:hAnsi="Times New Roman" w:cs="Times New Roman"/>
          <w:sz w:val="24"/>
          <w:szCs w:val="24"/>
        </w:rPr>
        <w:t xml:space="preserve"> focusing on improvement over folds more, while the </w:t>
      </w:r>
      <w:r w:rsidR="0053221F">
        <w:rPr>
          <w:rFonts w:ascii="Times New Roman" w:hAnsi="Times New Roman" w:cs="Times New Roman"/>
          <w:sz w:val="24"/>
          <w:szCs w:val="24"/>
        </w:rPr>
        <w:t>Random Forest</w:t>
      </w:r>
      <w:r w:rsidR="00CE7444" w:rsidRPr="00CE7444">
        <w:rPr>
          <w:rFonts w:ascii="Times New Roman" w:hAnsi="Times New Roman" w:cs="Times New Roman"/>
          <w:sz w:val="24"/>
          <w:szCs w:val="24"/>
        </w:rPr>
        <w:t xml:space="preserve"> focuses more on reduction in impurity over fold splits.</w:t>
      </w:r>
      <w:r w:rsidR="00CE7444">
        <w:rPr>
          <w:rFonts w:ascii="Times New Roman" w:hAnsi="Times New Roman" w:cs="Times New Roman"/>
          <w:sz w:val="24"/>
          <w:szCs w:val="24"/>
        </w:rPr>
        <w:t xml:space="preserve"> </w:t>
      </w:r>
      <w:r w:rsidR="002C06DD">
        <w:rPr>
          <w:rFonts w:ascii="Times New Roman" w:hAnsi="Times New Roman" w:cs="Times New Roman"/>
          <w:sz w:val="24"/>
          <w:szCs w:val="24"/>
        </w:rPr>
        <w:t>Regardless, both can be used for feature ranking, and a high importance means that feature significantly affects performance.</w:t>
      </w:r>
    </w:p>
    <w:p w:rsidR="00361B56" w:rsidRDefault="00D94CB1" w:rsidP="006844A3">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Fig. 3 </w:t>
      </w:r>
      <w:r w:rsidR="00E11B98">
        <w:rPr>
          <w:rFonts w:ascii="Times New Roman" w:hAnsi="Times New Roman" w:cs="Times New Roman"/>
          <w:sz w:val="24"/>
          <w:szCs w:val="24"/>
        </w:rPr>
        <w:t xml:space="preserve">shows the feature importance </w:t>
      </w:r>
      <w:r w:rsidR="004B14BB">
        <w:rPr>
          <w:rFonts w:ascii="Times New Roman" w:hAnsi="Times New Roman" w:cs="Times New Roman"/>
          <w:sz w:val="24"/>
          <w:szCs w:val="24"/>
        </w:rPr>
        <w:t xml:space="preserve">for the </w:t>
      </w:r>
      <w:proofErr w:type="spellStart"/>
      <w:r w:rsidR="004B14BB">
        <w:rPr>
          <w:rFonts w:ascii="Times New Roman" w:hAnsi="Times New Roman" w:cs="Times New Roman"/>
          <w:sz w:val="24"/>
          <w:szCs w:val="24"/>
        </w:rPr>
        <w:t>XGBoost</w:t>
      </w:r>
      <w:proofErr w:type="spellEnd"/>
      <w:r w:rsidR="004B14BB">
        <w:rPr>
          <w:rFonts w:ascii="Times New Roman" w:hAnsi="Times New Roman" w:cs="Times New Roman"/>
          <w:sz w:val="24"/>
          <w:szCs w:val="24"/>
        </w:rPr>
        <w:t xml:space="preserve"> distance model. We can see that total bathrooms, living area, and total bedrooms are at the top. All of these are baseline </w:t>
      </w:r>
      <w:r w:rsidR="009918FA">
        <w:rPr>
          <w:rFonts w:ascii="Times New Roman" w:hAnsi="Times New Roman" w:cs="Times New Roman"/>
          <w:sz w:val="24"/>
          <w:szCs w:val="24"/>
        </w:rPr>
        <w:t xml:space="preserve">features that manage to outperform the distance features in regards to feature importance. Wholesale is the first distance feature to appear, but then the final baseline feature is presented, followed by the rest of the distance features. Variety stores appear to have low feature importance, meaning that they contribute the least to the predictive power of the model. </w:t>
      </w:r>
    </w:p>
    <w:p w:rsidR="009918FA" w:rsidRDefault="00415E23" w:rsidP="006844A3">
      <w:pPr>
        <w:pStyle w:val="NoSpacing"/>
        <w:ind w:firstLine="720"/>
        <w:rPr>
          <w:rFonts w:ascii="Times New Roman" w:hAnsi="Times New Roman" w:cs="Times New Roman"/>
          <w:sz w:val="24"/>
          <w:szCs w:val="24"/>
        </w:rPr>
      </w:pPr>
      <w:r>
        <w:rPr>
          <w:rFonts w:ascii="Times New Roman" w:hAnsi="Times New Roman" w:cs="Times New Roman"/>
          <w:sz w:val="24"/>
          <w:szCs w:val="24"/>
        </w:rPr>
        <w:t>Fig. 4 shows the feature importance of the baseline model, which relatively matches the layout of the distance feature importance. The main difference</w:t>
      </w:r>
      <w:r w:rsidR="00A04601">
        <w:rPr>
          <w:rFonts w:ascii="Times New Roman" w:hAnsi="Times New Roman" w:cs="Times New Roman"/>
          <w:sz w:val="24"/>
          <w:szCs w:val="24"/>
        </w:rPr>
        <w:t>s are</w:t>
      </w:r>
      <w:r>
        <w:rPr>
          <w:rFonts w:ascii="Times New Roman" w:hAnsi="Times New Roman" w:cs="Times New Roman"/>
          <w:sz w:val="24"/>
          <w:szCs w:val="24"/>
        </w:rPr>
        <w:t xml:space="preserve"> that </w:t>
      </w:r>
      <w:r w:rsidR="00A04601">
        <w:rPr>
          <w:rFonts w:ascii="Times New Roman" w:hAnsi="Times New Roman" w:cs="Times New Roman"/>
          <w:sz w:val="24"/>
          <w:szCs w:val="24"/>
        </w:rPr>
        <w:t xml:space="preserve">year built now surpasses bedrooms and the overall importance has increased. This isn’t surprising as the two had close values originally, and now </w:t>
      </w:r>
      <w:proofErr w:type="spellStart"/>
      <w:r w:rsidR="00A04601" w:rsidRPr="00A04601">
        <w:rPr>
          <w:rFonts w:ascii="Times New Roman" w:hAnsi="Times New Roman" w:cs="Times New Roman"/>
          <w:sz w:val="24"/>
          <w:szCs w:val="24"/>
        </w:rPr>
        <w:t>multicollinearity</w:t>
      </w:r>
      <w:proofErr w:type="spellEnd"/>
      <w:r w:rsidR="00A04601">
        <w:rPr>
          <w:rFonts w:ascii="Times New Roman" w:hAnsi="Times New Roman" w:cs="Times New Roman"/>
          <w:sz w:val="24"/>
          <w:szCs w:val="24"/>
        </w:rPr>
        <w:t xml:space="preserve"> is much less of a factor. </w:t>
      </w:r>
      <w:r w:rsidR="00361B56">
        <w:rPr>
          <w:rFonts w:ascii="Times New Roman" w:hAnsi="Times New Roman" w:cs="Times New Roman"/>
          <w:sz w:val="24"/>
          <w:szCs w:val="24"/>
        </w:rPr>
        <w:t xml:space="preserve">It should be noted that in Fig. 4 that living area is now seen as the greatest predictor instead of total bathrooms. Only in the </w:t>
      </w:r>
      <w:r w:rsidR="00361B56">
        <w:rPr>
          <w:rFonts w:ascii="Times New Roman" w:hAnsi="Times New Roman" w:cs="Times New Roman"/>
          <w:sz w:val="24"/>
          <w:szCs w:val="24"/>
        </w:rPr>
        <w:lastRenderedPageBreak/>
        <w:t xml:space="preserve">density models (Figs. 5 and 6) is living area of greater importance. However, in the </w:t>
      </w:r>
      <w:r w:rsidR="0053221F">
        <w:rPr>
          <w:rFonts w:ascii="Times New Roman" w:hAnsi="Times New Roman" w:cs="Times New Roman"/>
          <w:sz w:val="24"/>
          <w:szCs w:val="24"/>
        </w:rPr>
        <w:t>Random Forest</w:t>
      </w:r>
      <w:r w:rsidR="00361B56">
        <w:rPr>
          <w:rFonts w:ascii="Times New Roman" w:hAnsi="Times New Roman" w:cs="Times New Roman"/>
          <w:sz w:val="24"/>
          <w:szCs w:val="24"/>
        </w:rPr>
        <w:t xml:space="preserve"> version</w:t>
      </w:r>
      <w:r w:rsidR="006153EF">
        <w:rPr>
          <w:rFonts w:ascii="Times New Roman" w:hAnsi="Times New Roman" w:cs="Times New Roman"/>
          <w:sz w:val="24"/>
          <w:szCs w:val="24"/>
        </w:rPr>
        <w:t>s</w:t>
      </w:r>
      <w:r w:rsidR="00361B56">
        <w:rPr>
          <w:rFonts w:ascii="Times New Roman" w:hAnsi="Times New Roman" w:cs="Times New Roman"/>
          <w:sz w:val="24"/>
          <w:szCs w:val="24"/>
        </w:rPr>
        <w:t xml:space="preserve"> (see Appendix</w:t>
      </w:r>
      <w:r w:rsidR="00EE47A7">
        <w:rPr>
          <w:rFonts w:ascii="Times New Roman" w:hAnsi="Times New Roman" w:cs="Times New Roman"/>
          <w:sz w:val="24"/>
          <w:szCs w:val="24"/>
        </w:rPr>
        <w:t xml:space="preserve">), living area always has the greatest importance. </w:t>
      </w:r>
    </w:p>
    <w:p w:rsidR="009918FA" w:rsidRDefault="009918FA" w:rsidP="006844A3">
      <w:pPr>
        <w:pStyle w:val="NoSpacing"/>
        <w:ind w:firstLine="720"/>
        <w:rPr>
          <w:rFonts w:ascii="Times New Roman" w:hAnsi="Times New Roman" w:cs="Times New Roman"/>
          <w:sz w:val="24"/>
          <w:szCs w:val="24"/>
        </w:rPr>
      </w:pPr>
    </w:p>
    <w:p w:rsidR="009918FA" w:rsidRDefault="009918FA" w:rsidP="006844A3">
      <w:pPr>
        <w:pStyle w:val="NoSpacing"/>
        <w:ind w:firstLine="720"/>
        <w:rPr>
          <w:rFonts w:ascii="Times New Roman" w:hAnsi="Times New Roman" w:cs="Times New Roman"/>
          <w:sz w:val="24"/>
          <w:szCs w:val="24"/>
        </w:rPr>
      </w:pPr>
    </w:p>
    <w:p w:rsidR="00FB7360" w:rsidRDefault="006844A3" w:rsidP="007753F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0B783" wp14:editId="41ACE9FE">
            <wp:extent cx="57150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_graph.png"/>
                    <pic:cNvPicPr/>
                  </pic:nvPicPr>
                  <pic:blipFill>
                    <a:blip r:embed="rId8">
                      <a:extLst>
                        <a:ext uri="{28A0092B-C50C-407E-A947-70E740481C1C}">
                          <a14:useLocalDpi xmlns:a14="http://schemas.microsoft.com/office/drawing/2010/main" val="0"/>
                        </a:ext>
                      </a:extLst>
                    </a:blip>
                    <a:stretch>
                      <a:fillRect/>
                    </a:stretch>
                  </pic:blipFill>
                  <pic:spPr>
                    <a:xfrm>
                      <a:off x="0" y="0"/>
                      <a:ext cx="5741083" cy="3561385"/>
                    </a:xfrm>
                    <a:prstGeom prst="rect">
                      <a:avLst/>
                    </a:prstGeom>
                  </pic:spPr>
                </pic:pic>
              </a:graphicData>
            </a:graphic>
          </wp:inline>
        </w:drawing>
      </w:r>
    </w:p>
    <w:p w:rsidR="004B14BB" w:rsidRPr="00A75FCC" w:rsidRDefault="004B14BB"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3</w:t>
      </w:r>
      <w:r w:rsidR="00912D15" w:rsidRPr="00A75FCC">
        <w:rPr>
          <w:rFonts w:ascii="Times New Roman" w:hAnsi="Times New Roman" w:cs="Times New Roman"/>
          <w:sz w:val="20"/>
          <w:szCs w:val="20"/>
        </w:rPr>
        <w:t xml:space="preserve">: Distance </w:t>
      </w:r>
      <w:proofErr w:type="spellStart"/>
      <w:r w:rsidR="00912D15" w:rsidRPr="00A75FCC">
        <w:rPr>
          <w:rFonts w:ascii="Times New Roman" w:hAnsi="Times New Roman" w:cs="Times New Roman"/>
          <w:sz w:val="20"/>
          <w:szCs w:val="20"/>
        </w:rPr>
        <w:t>XGBoost</w:t>
      </w:r>
      <w:proofErr w:type="spellEnd"/>
      <w:r w:rsidR="00912D15" w:rsidRPr="00A75FCC">
        <w:rPr>
          <w:rFonts w:ascii="Times New Roman" w:hAnsi="Times New Roman" w:cs="Times New Roman"/>
          <w:sz w:val="20"/>
          <w:szCs w:val="20"/>
        </w:rPr>
        <w:t xml:space="preserv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p>
    <w:p w:rsidR="00415E23" w:rsidRDefault="00202E12"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7825" cy="43662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li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5460984" cy="4368787"/>
                    </a:xfrm>
                    <a:prstGeom prst="rect">
                      <a:avLst/>
                    </a:prstGeom>
                  </pic:spPr>
                </pic:pic>
              </a:graphicData>
            </a:graphic>
          </wp:inline>
        </w:drawing>
      </w:r>
    </w:p>
    <w:p w:rsidR="00415E23" w:rsidRDefault="00912D15" w:rsidP="007753F1">
      <w:pPr>
        <w:pStyle w:val="NoSpacing"/>
        <w:rPr>
          <w:rFonts w:ascii="Times New Roman" w:hAnsi="Times New Roman" w:cs="Times New Roman"/>
          <w:sz w:val="20"/>
          <w:szCs w:val="20"/>
        </w:rPr>
      </w:pPr>
      <w:r w:rsidRPr="00A75FCC">
        <w:rPr>
          <w:rFonts w:ascii="Times New Roman" w:hAnsi="Times New Roman" w:cs="Times New Roman"/>
          <w:sz w:val="20"/>
          <w:szCs w:val="20"/>
        </w:rPr>
        <w:t>(Fig. 4: Baseline Model</w:t>
      </w:r>
      <w:r w:rsidR="00B72AB8">
        <w:rPr>
          <w:rFonts w:ascii="Times New Roman" w:hAnsi="Times New Roman" w:cs="Times New Roman"/>
          <w:sz w:val="20"/>
          <w:szCs w:val="20"/>
        </w:rPr>
        <w:t xml:space="preserve"> </w:t>
      </w:r>
      <w:r w:rsidR="00B72AB8" w:rsidRPr="00B72AB8">
        <w:rPr>
          <w:rFonts w:ascii="Times New Roman" w:hAnsi="Times New Roman" w:cs="Times New Roman"/>
          <w:sz w:val="20"/>
          <w:szCs w:val="20"/>
        </w:rPr>
        <w:t>Feature Importance</w:t>
      </w:r>
      <w:r w:rsidRPr="00A75FCC">
        <w:rPr>
          <w:rFonts w:ascii="Times New Roman" w:hAnsi="Times New Roman" w:cs="Times New Roman"/>
          <w:sz w:val="20"/>
          <w:szCs w:val="20"/>
        </w:rPr>
        <w:t>)</w:t>
      </w:r>
      <w:r w:rsidR="00415E23" w:rsidRPr="00A75FCC">
        <w:rPr>
          <w:rFonts w:ascii="Times New Roman" w:hAnsi="Times New Roman" w:cs="Times New Roman"/>
          <w:sz w:val="20"/>
          <w:szCs w:val="20"/>
        </w:rPr>
        <w:tab/>
      </w:r>
    </w:p>
    <w:p w:rsidR="006153EF" w:rsidRDefault="006153EF" w:rsidP="007753F1">
      <w:pPr>
        <w:pStyle w:val="NoSpacing"/>
        <w:rPr>
          <w:rFonts w:ascii="Times New Roman" w:hAnsi="Times New Roman" w:cs="Times New Roman"/>
          <w:sz w:val="20"/>
          <w:szCs w:val="20"/>
        </w:rPr>
      </w:pPr>
    </w:p>
    <w:p w:rsidR="006153EF" w:rsidRDefault="006153EF" w:rsidP="007753F1">
      <w:pPr>
        <w:pStyle w:val="NoSpacing"/>
        <w:rPr>
          <w:rFonts w:ascii="Times New Roman" w:hAnsi="Times New Roman" w:cs="Times New Roman"/>
          <w:sz w:val="24"/>
          <w:szCs w:val="24"/>
        </w:rPr>
      </w:pPr>
      <w:r>
        <w:rPr>
          <w:rFonts w:ascii="Times New Roman" w:hAnsi="Times New Roman" w:cs="Times New Roman"/>
          <w:sz w:val="24"/>
          <w:szCs w:val="24"/>
        </w:rPr>
        <w:tab/>
      </w:r>
      <w:r w:rsidR="00707C8D">
        <w:rPr>
          <w:rFonts w:ascii="Times New Roman" w:hAnsi="Times New Roman" w:cs="Times New Roman"/>
          <w:sz w:val="24"/>
          <w:szCs w:val="24"/>
        </w:rPr>
        <w:t xml:space="preserve">The density models give us clearer insights into the makeup of </w:t>
      </w:r>
      <w:r w:rsidR="005C22A2">
        <w:rPr>
          <w:rFonts w:ascii="Times New Roman" w:hAnsi="Times New Roman" w:cs="Times New Roman"/>
          <w:sz w:val="24"/>
          <w:szCs w:val="24"/>
        </w:rPr>
        <w:t xml:space="preserve">the data itself. Fig. 5 tells us that supercenters and wholesale stores not only have the least amount of predictive power, but according to the </w:t>
      </w:r>
      <w:r w:rsidR="0053221F">
        <w:rPr>
          <w:rFonts w:ascii="Times New Roman" w:hAnsi="Times New Roman" w:cs="Times New Roman"/>
          <w:sz w:val="24"/>
          <w:szCs w:val="24"/>
        </w:rPr>
        <w:t>Random Forest</w:t>
      </w:r>
      <w:r w:rsidR="005C22A2">
        <w:rPr>
          <w:rFonts w:ascii="Times New Roman" w:hAnsi="Times New Roman" w:cs="Times New Roman"/>
          <w:sz w:val="24"/>
          <w:szCs w:val="24"/>
        </w:rPr>
        <w:t xml:space="preserve"> version (see Appendix), wholesale doesn’t have influence at one mile radius. This is simply explained that there are not enough wholesale stores to make an impact in regards to predictive power. </w:t>
      </w:r>
      <w:r w:rsidR="0058358D">
        <w:rPr>
          <w:rFonts w:ascii="Times New Roman" w:hAnsi="Times New Roman" w:cs="Times New Roman"/>
          <w:sz w:val="24"/>
          <w:szCs w:val="24"/>
        </w:rPr>
        <w:t xml:space="preserve">More importantly, we now see that supermarkets and convenience stores have actually managed to surpass baseline features even at one mile. In Fig. </w:t>
      </w:r>
      <w:r w:rsidR="00B72AB8">
        <w:rPr>
          <w:rFonts w:ascii="Times New Roman" w:hAnsi="Times New Roman" w:cs="Times New Roman"/>
          <w:sz w:val="24"/>
          <w:szCs w:val="24"/>
        </w:rPr>
        <w:t>6</w:t>
      </w:r>
      <w:r w:rsidR="0058358D">
        <w:rPr>
          <w:rFonts w:ascii="Times New Roman" w:hAnsi="Times New Roman" w:cs="Times New Roman"/>
          <w:sz w:val="24"/>
          <w:szCs w:val="24"/>
        </w:rPr>
        <w:t xml:space="preserve">, this effect becomes even more profound, with the supermarket feature rapidly increasing its importance as the radius increases. It should also be noted that wholesale manages to surpass four other features at five miles, and in the </w:t>
      </w:r>
      <w:r w:rsidR="0053221F">
        <w:rPr>
          <w:rFonts w:ascii="Times New Roman" w:hAnsi="Times New Roman" w:cs="Times New Roman"/>
          <w:sz w:val="24"/>
          <w:szCs w:val="24"/>
        </w:rPr>
        <w:t>Random Forest</w:t>
      </w:r>
      <w:r w:rsidR="0058358D">
        <w:rPr>
          <w:rFonts w:ascii="Times New Roman" w:hAnsi="Times New Roman" w:cs="Times New Roman"/>
          <w:sz w:val="24"/>
          <w:szCs w:val="24"/>
        </w:rPr>
        <w:t xml:space="preserve"> version supermarkets are considered the second most important feature</w:t>
      </w:r>
      <w:r w:rsidR="007E11A2">
        <w:rPr>
          <w:rFonts w:ascii="Times New Roman" w:hAnsi="Times New Roman" w:cs="Times New Roman"/>
          <w:sz w:val="24"/>
          <w:szCs w:val="24"/>
        </w:rPr>
        <w:t xml:space="preserve"> (see Appendix)</w:t>
      </w:r>
      <w:r w:rsidR="0058358D">
        <w:rPr>
          <w:rFonts w:ascii="Times New Roman" w:hAnsi="Times New Roman" w:cs="Times New Roman"/>
          <w:sz w:val="24"/>
          <w:szCs w:val="24"/>
        </w:rPr>
        <w:t xml:space="preserve">. </w:t>
      </w:r>
    </w:p>
    <w:p w:rsidR="0058358D" w:rsidRDefault="0058358D" w:rsidP="007753F1">
      <w:pPr>
        <w:pStyle w:val="NoSpacing"/>
        <w:rPr>
          <w:rFonts w:ascii="Times New Roman" w:hAnsi="Times New Roman" w:cs="Times New Roman"/>
          <w:sz w:val="24"/>
          <w:szCs w:val="24"/>
        </w:rPr>
      </w:pPr>
    </w:p>
    <w:p w:rsidR="0058358D" w:rsidRDefault="00B72AB8" w:rsidP="007753F1">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24575" cy="3190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_one_feature_importance.png"/>
                    <pic:cNvPicPr/>
                  </pic:nvPicPr>
                  <pic:blipFill>
                    <a:blip r:embed="rId10">
                      <a:extLst>
                        <a:ext uri="{28A0092B-C50C-407E-A947-70E740481C1C}">
                          <a14:useLocalDpi xmlns:a14="http://schemas.microsoft.com/office/drawing/2010/main" val="0"/>
                        </a:ext>
                      </a:extLst>
                    </a:blip>
                    <a:stretch>
                      <a:fillRect/>
                    </a:stretch>
                  </pic:blipFill>
                  <pic:spPr>
                    <a:xfrm>
                      <a:off x="0" y="0"/>
                      <a:ext cx="6126882" cy="3192077"/>
                    </a:xfrm>
                    <a:prstGeom prst="rect">
                      <a:avLst/>
                    </a:prstGeom>
                  </pic:spPr>
                </pic:pic>
              </a:graphicData>
            </a:graphic>
          </wp:inline>
        </w:drawing>
      </w:r>
    </w:p>
    <w:p w:rsidR="00B72AB8" w:rsidRDefault="00B72AB8" w:rsidP="007753F1">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5: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One Mile Feature Importance)</w:t>
      </w:r>
    </w:p>
    <w:p w:rsidR="00CA302B" w:rsidRDefault="00CA302B" w:rsidP="007753F1">
      <w:pPr>
        <w:pStyle w:val="NoSpacing"/>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3E278146" wp14:editId="0C971DA5">
            <wp:extent cx="607695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_five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6077592" cy="3219790"/>
                    </a:xfrm>
                    <a:prstGeom prst="rect">
                      <a:avLst/>
                    </a:prstGeom>
                  </pic:spPr>
                </pic:pic>
              </a:graphicData>
            </a:graphic>
          </wp:inline>
        </w:drawing>
      </w:r>
    </w:p>
    <w:p w:rsidR="008D22CF" w:rsidRDefault="00CA302B" w:rsidP="008D22CF">
      <w:pPr>
        <w:pStyle w:val="NoSpacing"/>
        <w:rPr>
          <w:rFonts w:ascii="Times New Roman" w:hAnsi="Times New Roman" w:cs="Times New Roman"/>
          <w:sz w:val="20"/>
          <w:szCs w:val="20"/>
        </w:rPr>
      </w:pPr>
      <w:r w:rsidRPr="00B72AB8">
        <w:rPr>
          <w:rFonts w:ascii="Times New Roman" w:hAnsi="Times New Roman" w:cs="Times New Roman"/>
          <w:sz w:val="20"/>
          <w:szCs w:val="20"/>
        </w:rPr>
        <w:t xml:space="preserve">(Fig. </w:t>
      </w:r>
      <w:r>
        <w:rPr>
          <w:rFonts w:ascii="Times New Roman" w:hAnsi="Times New Roman" w:cs="Times New Roman"/>
          <w:sz w:val="20"/>
          <w:szCs w:val="20"/>
        </w:rPr>
        <w:t>6</w:t>
      </w:r>
      <w:r w:rsidRPr="00B72AB8">
        <w:rPr>
          <w:rFonts w:ascii="Times New Roman" w:hAnsi="Times New Roman" w:cs="Times New Roman"/>
          <w:sz w:val="20"/>
          <w:szCs w:val="20"/>
        </w:rPr>
        <w:t xml:space="preserve">: </w:t>
      </w:r>
      <w:proofErr w:type="spellStart"/>
      <w:r w:rsidRPr="00B72AB8">
        <w:rPr>
          <w:rFonts w:ascii="Times New Roman" w:hAnsi="Times New Roman" w:cs="Times New Roman"/>
          <w:sz w:val="20"/>
          <w:szCs w:val="20"/>
        </w:rPr>
        <w:t>XGBoost</w:t>
      </w:r>
      <w:proofErr w:type="spellEnd"/>
      <w:r w:rsidRPr="00B72AB8">
        <w:rPr>
          <w:rFonts w:ascii="Times New Roman" w:hAnsi="Times New Roman" w:cs="Times New Roman"/>
          <w:sz w:val="20"/>
          <w:szCs w:val="20"/>
        </w:rPr>
        <w:t xml:space="preserve"> Density </w:t>
      </w:r>
      <w:r>
        <w:rPr>
          <w:rFonts w:ascii="Times New Roman" w:hAnsi="Times New Roman" w:cs="Times New Roman"/>
          <w:sz w:val="20"/>
          <w:szCs w:val="20"/>
        </w:rPr>
        <w:t>Five</w:t>
      </w:r>
      <w:r w:rsidRPr="00B72AB8">
        <w:rPr>
          <w:rFonts w:ascii="Times New Roman" w:hAnsi="Times New Roman" w:cs="Times New Roman"/>
          <w:sz w:val="20"/>
          <w:szCs w:val="20"/>
        </w:rPr>
        <w:t xml:space="preserve"> Mile</w:t>
      </w:r>
      <w:r>
        <w:rPr>
          <w:rFonts w:ascii="Times New Roman" w:hAnsi="Times New Roman" w:cs="Times New Roman"/>
          <w:sz w:val="20"/>
          <w:szCs w:val="20"/>
        </w:rPr>
        <w:t>s</w:t>
      </w:r>
      <w:r w:rsidRPr="00B72AB8">
        <w:rPr>
          <w:rFonts w:ascii="Times New Roman" w:hAnsi="Times New Roman" w:cs="Times New Roman"/>
          <w:sz w:val="20"/>
          <w:szCs w:val="20"/>
        </w:rPr>
        <w:t xml:space="preserve"> Feature Importance)</w:t>
      </w:r>
    </w:p>
    <w:p w:rsidR="00EE101D" w:rsidRDefault="00EE101D" w:rsidP="00EE101D">
      <w:pPr>
        <w:pStyle w:val="NoSpacing"/>
        <w:rPr>
          <w:rFonts w:ascii="Times New Roman" w:hAnsi="Times New Roman" w:cs="Times New Roman"/>
          <w:sz w:val="20"/>
          <w:szCs w:val="20"/>
        </w:rPr>
      </w:pPr>
    </w:p>
    <w:p w:rsidR="000C626E" w:rsidRDefault="000C626E" w:rsidP="00EE101D">
      <w:pPr>
        <w:pStyle w:val="NoSpacing"/>
        <w:ind w:firstLine="720"/>
        <w:rPr>
          <w:rFonts w:ascii="Times New Roman" w:hAnsi="Times New Roman" w:cs="Times New Roman"/>
          <w:sz w:val="24"/>
          <w:szCs w:val="24"/>
        </w:rPr>
      </w:pPr>
      <w:r>
        <w:rPr>
          <w:rFonts w:ascii="Times New Roman" w:hAnsi="Times New Roman" w:cs="Times New Roman"/>
          <w:sz w:val="24"/>
          <w:szCs w:val="24"/>
        </w:rPr>
        <w:t>Although normally the multiple linear regression would not have a feature importance display, one can show which features have a stronger influence when presented against a penalty on the size of the coefficients.</w:t>
      </w:r>
      <w:r w:rsidRPr="000C626E">
        <w:t xml:space="preserve"> </w:t>
      </w:r>
      <w:r w:rsidRPr="000C626E">
        <w:rPr>
          <w:rFonts w:ascii="Times New Roman" w:hAnsi="Times New Roman" w:cs="Times New Roman"/>
          <w:sz w:val="24"/>
          <w:szCs w:val="24"/>
        </w:rPr>
        <w:t>Features with weaker or redundant relationships to the target variable are penalized more quickly, so their coefficients shrink to zero at lower alpha values.</w:t>
      </w:r>
      <w:r>
        <w:rPr>
          <w:rFonts w:ascii="Times New Roman" w:hAnsi="Times New Roman" w:cs="Times New Roman"/>
          <w:sz w:val="24"/>
          <w:szCs w:val="24"/>
        </w:rPr>
        <w:t xml:space="preserve"> Features that manage to withstand the penalty longer typically have a stronger influence. It should be kept in mind that the linear regression models had much lower scores than models like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and the </w:t>
      </w:r>
      <w:r w:rsidR="0053221F">
        <w:rPr>
          <w:rFonts w:ascii="Times New Roman" w:hAnsi="Times New Roman" w:cs="Times New Roman"/>
          <w:sz w:val="24"/>
          <w:szCs w:val="24"/>
        </w:rPr>
        <w:t>Random Forest</w:t>
      </w:r>
      <w:r>
        <w:rPr>
          <w:rFonts w:ascii="Times New Roman" w:hAnsi="Times New Roman" w:cs="Times New Roman"/>
          <w:sz w:val="24"/>
          <w:szCs w:val="24"/>
        </w:rPr>
        <w:t xml:space="preserve">, so a difference in importance is expected. </w:t>
      </w:r>
    </w:p>
    <w:p w:rsidR="000C626E" w:rsidRDefault="004B07B0" w:rsidP="000C626E">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This difference is evidence by just the </w:t>
      </w:r>
      <w:r w:rsidR="0064722A">
        <w:rPr>
          <w:rFonts w:ascii="Times New Roman" w:hAnsi="Times New Roman" w:cs="Times New Roman"/>
          <w:sz w:val="24"/>
          <w:szCs w:val="24"/>
        </w:rPr>
        <w:t>distance model</w:t>
      </w:r>
      <w:r w:rsidR="00EE101D">
        <w:rPr>
          <w:rFonts w:ascii="Times New Roman" w:hAnsi="Times New Roman" w:cs="Times New Roman"/>
          <w:sz w:val="24"/>
          <w:szCs w:val="24"/>
        </w:rPr>
        <w:t xml:space="preserve">, as shown in Fig. 7. There is a complete reversal in course in comparison to Fig. 4. For example, </w:t>
      </w:r>
      <w:r w:rsidR="0064722A">
        <w:rPr>
          <w:rFonts w:ascii="Times New Roman" w:hAnsi="Times New Roman" w:cs="Times New Roman"/>
          <w:sz w:val="24"/>
          <w:szCs w:val="24"/>
        </w:rPr>
        <w:t>although both begin with total bathrooms as the</w:t>
      </w:r>
      <w:r w:rsidR="00EE101D">
        <w:rPr>
          <w:rFonts w:ascii="Times New Roman" w:hAnsi="Times New Roman" w:cs="Times New Roman"/>
          <w:sz w:val="24"/>
          <w:szCs w:val="24"/>
        </w:rPr>
        <w:t xml:space="preserve"> most important feature, </w:t>
      </w:r>
      <w:r w:rsidR="0064722A">
        <w:rPr>
          <w:rFonts w:ascii="Times New Roman" w:hAnsi="Times New Roman" w:cs="Times New Roman"/>
          <w:sz w:val="24"/>
          <w:szCs w:val="24"/>
        </w:rPr>
        <w:t xml:space="preserve">the </w:t>
      </w:r>
      <w:r w:rsidR="0053221F">
        <w:rPr>
          <w:rFonts w:ascii="Times New Roman" w:hAnsi="Times New Roman" w:cs="Times New Roman"/>
          <w:sz w:val="24"/>
          <w:szCs w:val="24"/>
        </w:rPr>
        <w:t>Lasso</w:t>
      </w:r>
      <w:r w:rsidR="0064722A">
        <w:rPr>
          <w:rFonts w:ascii="Times New Roman" w:hAnsi="Times New Roman" w:cs="Times New Roman"/>
          <w:sz w:val="24"/>
          <w:szCs w:val="24"/>
        </w:rPr>
        <w:t xml:space="preserve"> model goes completely in a different direction as to where it places features for influence</w:t>
      </w:r>
      <w:r w:rsidR="00EE101D">
        <w:rPr>
          <w:rFonts w:ascii="Times New Roman" w:hAnsi="Times New Roman" w:cs="Times New Roman"/>
          <w:sz w:val="24"/>
          <w:szCs w:val="24"/>
        </w:rPr>
        <w:t xml:space="preserve">. The </w:t>
      </w:r>
      <w:r w:rsidR="0053221F">
        <w:rPr>
          <w:rFonts w:ascii="Times New Roman" w:hAnsi="Times New Roman" w:cs="Times New Roman"/>
          <w:sz w:val="24"/>
          <w:szCs w:val="24"/>
        </w:rPr>
        <w:t>Lasso</w:t>
      </w:r>
      <w:r w:rsidR="00EE101D">
        <w:rPr>
          <w:rFonts w:ascii="Times New Roman" w:hAnsi="Times New Roman" w:cs="Times New Roman"/>
          <w:sz w:val="24"/>
          <w:szCs w:val="24"/>
        </w:rPr>
        <w:t xml:space="preserve"> regression is applying a penalty to the coefficients and assumes no regularization.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graphs only consider direct linear effects, while the </w:t>
      </w:r>
      <w:proofErr w:type="spellStart"/>
      <w:r w:rsidR="0064722A" w:rsidRPr="0064722A">
        <w:rPr>
          <w:rFonts w:ascii="Times New Roman" w:hAnsi="Times New Roman" w:cs="Times New Roman"/>
          <w:sz w:val="24"/>
          <w:szCs w:val="24"/>
        </w:rPr>
        <w:t>XGBoost</w:t>
      </w:r>
      <w:proofErr w:type="spellEnd"/>
      <w:r w:rsidR="0064722A" w:rsidRPr="0064722A">
        <w:rPr>
          <w:rFonts w:ascii="Times New Roman" w:hAnsi="Times New Roman" w:cs="Times New Roman"/>
          <w:sz w:val="24"/>
          <w:szCs w:val="24"/>
        </w:rPr>
        <w:t xml:space="preserve"> reflects both linear and non-linear effects, thereby making some features appear more important than in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Furthermore, </w:t>
      </w:r>
      <w:proofErr w:type="spellStart"/>
      <w:r w:rsidR="0064722A" w:rsidRPr="0064722A">
        <w:rPr>
          <w:rFonts w:ascii="Times New Roman" w:hAnsi="Times New Roman" w:cs="Times New Roman"/>
          <w:sz w:val="24"/>
          <w:szCs w:val="24"/>
        </w:rPr>
        <w:t>XGBoost</w:t>
      </w:r>
      <w:proofErr w:type="spellEnd"/>
      <w:r w:rsidR="0064722A" w:rsidRPr="0064722A">
        <w:rPr>
          <w:rFonts w:ascii="Times New Roman" w:hAnsi="Times New Roman" w:cs="Times New Roman"/>
          <w:sz w:val="24"/>
          <w:szCs w:val="24"/>
        </w:rPr>
        <w:t xml:space="preserve"> accounts for interactions and is not dependent on the scaling that </w:t>
      </w:r>
      <w:r w:rsidR="0053221F">
        <w:rPr>
          <w:rFonts w:ascii="Times New Roman" w:hAnsi="Times New Roman" w:cs="Times New Roman"/>
          <w:sz w:val="24"/>
          <w:szCs w:val="24"/>
        </w:rPr>
        <w:t>Lasso</w:t>
      </w:r>
      <w:r w:rsidR="0064722A" w:rsidRPr="0064722A">
        <w:rPr>
          <w:rFonts w:ascii="Times New Roman" w:hAnsi="Times New Roman" w:cs="Times New Roman"/>
          <w:sz w:val="24"/>
          <w:szCs w:val="24"/>
        </w:rPr>
        <w:t xml:space="preserve"> is.</w:t>
      </w:r>
      <w:r w:rsidR="0064722A">
        <w:rPr>
          <w:rFonts w:ascii="Times New Roman" w:hAnsi="Times New Roman" w:cs="Times New Roman"/>
          <w:sz w:val="24"/>
          <w:szCs w:val="24"/>
        </w:rPr>
        <w:t xml:space="preserve"> While the Appendix shows the density versions, it is unnecessary to compare the two as they are so vastly different from each other. </w:t>
      </w:r>
    </w:p>
    <w:p w:rsidR="00EE101D" w:rsidRDefault="00EE101D" w:rsidP="00EE101D">
      <w:pPr>
        <w:pStyle w:val="NoSpacing"/>
        <w:rPr>
          <w:rFonts w:ascii="Times New Roman" w:hAnsi="Times New Roman" w:cs="Times New Roman"/>
          <w:sz w:val="24"/>
          <w:szCs w:val="24"/>
        </w:rPr>
      </w:pPr>
    </w:p>
    <w:p w:rsidR="00EE101D" w:rsidRDefault="0064722A" w:rsidP="00EE101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e_lasso_regulariz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E101D" w:rsidRPr="0064722A" w:rsidRDefault="0064722A" w:rsidP="0064722A">
      <w:pPr>
        <w:pStyle w:val="NoSpacing"/>
        <w:rPr>
          <w:rFonts w:ascii="Times New Roman" w:hAnsi="Times New Roman" w:cs="Times New Roman"/>
          <w:sz w:val="20"/>
          <w:szCs w:val="20"/>
        </w:rPr>
      </w:pPr>
      <w:r w:rsidRPr="0064722A">
        <w:rPr>
          <w:rFonts w:ascii="Times New Roman" w:hAnsi="Times New Roman" w:cs="Times New Roman"/>
          <w:sz w:val="20"/>
          <w:szCs w:val="20"/>
        </w:rPr>
        <w:t xml:space="preserve">(Fig. 7: </w:t>
      </w:r>
      <w:r w:rsidR="0053221F">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Distance Features)</w:t>
      </w:r>
    </w:p>
    <w:p w:rsidR="008D22CF" w:rsidRDefault="008D22CF" w:rsidP="008D22CF">
      <w:pPr>
        <w:pStyle w:val="NoSpacing"/>
        <w:rPr>
          <w:rFonts w:ascii="Times New Roman" w:hAnsi="Times New Roman" w:cs="Times New Roman"/>
          <w:sz w:val="20"/>
          <w:szCs w:val="20"/>
        </w:rPr>
      </w:pPr>
    </w:p>
    <w:p w:rsidR="00CE7444" w:rsidRDefault="003E1842" w:rsidP="002F32FC">
      <w:pPr>
        <w:pStyle w:val="NoSpacing"/>
        <w:rPr>
          <w:rFonts w:ascii="Times New Roman" w:hAnsi="Times New Roman" w:cs="Times New Roman"/>
          <w:sz w:val="20"/>
          <w:szCs w:val="20"/>
        </w:rPr>
      </w:pPr>
      <w:r>
        <w:rPr>
          <w:rFonts w:ascii="Times New Roman" w:hAnsi="Times New Roman" w:cs="Times New Roman"/>
          <w:b/>
          <w:sz w:val="24"/>
          <w:szCs w:val="24"/>
        </w:rPr>
        <w:t>Partial Dependency</w:t>
      </w:r>
    </w:p>
    <w:p w:rsidR="002F32FC" w:rsidRDefault="002F32FC" w:rsidP="002F32FC">
      <w:pPr>
        <w:pStyle w:val="NoSpacing"/>
        <w:rPr>
          <w:rFonts w:ascii="Times New Roman" w:hAnsi="Times New Roman" w:cs="Times New Roman"/>
          <w:sz w:val="24"/>
          <w:szCs w:val="24"/>
        </w:rPr>
      </w:pPr>
      <w:r>
        <w:rPr>
          <w:rFonts w:ascii="Times New Roman" w:hAnsi="Times New Roman" w:cs="Times New Roman"/>
          <w:sz w:val="20"/>
          <w:szCs w:val="20"/>
        </w:rPr>
        <w:tab/>
      </w:r>
      <w:r>
        <w:rPr>
          <w:rFonts w:ascii="Times New Roman" w:hAnsi="Times New Roman" w:cs="Times New Roman"/>
          <w:sz w:val="24"/>
          <w:szCs w:val="24"/>
        </w:rPr>
        <w:t xml:space="preserve">While feature importance </w:t>
      </w:r>
      <w:r w:rsidR="00547649">
        <w:rPr>
          <w:rFonts w:ascii="Times New Roman" w:hAnsi="Times New Roman" w:cs="Times New Roman"/>
          <w:sz w:val="24"/>
          <w:szCs w:val="24"/>
        </w:rPr>
        <w:t xml:space="preserve">helps us get a vague assessment of predictive power, it gives us little insight on each feature’s impact on the actual target. We want to know predicted outcomes as the values change, which would give us an actual explanation as to why the wholesale feature was so low. </w:t>
      </w:r>
      <w:r w:rsidR="00E0541A">
        <w:rPr>
          <w:rFonts w:ascii="Times New Roman" w:hAnsi="Times New Roman" w:cs="Times New Roman"/>
          <w:sz w:val="24"/>
          <w:szCs w:val="24"/>
        </w:rPr>
        <w:t>A partial dependence plot</w:t>
      </w:r>
      <w:r w:rsidR="00547649" w:rsidRPr="00547649">
        <w:rPr>
          <w:rFonts w:ascii="Times New Roman" w:hAnsi="Times New Roman" w:cs="Times New Roman"/>
          <w:sz w:val="24"/>
          <w:szCs w:val="24"/>
        </w:rPr>
        <w:t xml:space="preserve"> (PDP) is a way of isolating features to see how certain features impacts a model's output. If a value increases/decreases, does the predicted outcome also increase/decrease in turn?</w:t>
      </w:r>
      <w:r w:rsidR="00185B77">
        <w:rPr>
          <w:rFonts w:ascii="Times New Roman" w:hAnsi="Times New Roman" w:cs="Times New Roman"/>
          <w:sz w:val="24"/>
          <w:szCs w:val="24"/>
        </w:rPr>
        <w:t xml:space="preserve"> </w:t>
      </w:r>
      <w:r w:rsidR="00185B77" w:rsidRPr="00185B77">
        <w:rPr>
          <w:rFonts w:ascii="Times New Roman" w:hAnsi="Times New Roman" w:cs="Times New Roman"/>
          <w:sz w:val="24"/>
          <w:szCs w:val="24"/>
        </w:rPr>
        <w:t>Not only will we know how much a feature contributes to predictions, but the PDP will show us how it contributes, such as whether it is linear, exponential, or if it varies at certain thresholds.</w:t>
      </w:r>
    </w:p>
    <w:p w:rsidR="00D06EBA" w:rsidRDefault="00D06EBA" w:rsidP="002F32FC">
      <w:pPr>
        <w:pStyle w:val="NoSpacing"/>
        <w:rPr>
          <w:rFonts w:ascii="Times New Roman" w:hAnsi="Times New Roman" w:cs="Times New Roman"/>
          <w:sz w:val="24"/>
          <w:szCs w:val="24"/>
        </w:rPr>
      </w:pPr>
      <w:r>
        <w:rPr>
          <w:rFonts w:ascii="Times New Roman" w:hAnsi="Times New Roman" w:cs="Times New Roman"/>
          <w:sz w:val="24"/>
          <w:szCs w:val="24"/>
        </w:rPr>
        <w:tab/>
      </w:r>
      <w:r w:rsidR="00E0541A">
        <w:rPr>
          <w:rFonts w:ascii="Times New Roman" w:hAnsi="Times New Roman" w:cs="Times New Roman"/>
          <w:sz w:val="24"/>
          <w:szCs w:val="24"/>
        </w:rPr>
        <w:t xml:space="preserve">PDPs </w:t>
      </w:r>
      <w:r w:rsidR="003C448D">
        <w:rPr>
          <w:rFonts w:ascii="Times New Roman" w:hAnsi="Times New Roman" w:cs="Times New Roman"/>
          <w:sz w:val="24"/>
          <w:szCs w:val="24"/>
        </w:rPr>
        <w:t>show features independently of each other, so a separate baseline “plot” is unnecessary. Therefo</w:t>
      </w:r>
      <w:r w:rsidR="0064722A">
        <w:rPr>
          <w:rFonts w:ascii="Times New Roman" w:hAnsi="Times New Roman" w:cs="Times New Roman"/>
          <w:sz w:val="24"/>
          <w:szCs w:val="24"/>
        </w:rPr>
        <w:t>re, Fig. 8</w:t>
      </w:r>
      <w:r w:rsidR="003C448D">
        <w:rPr>
          <w:rFonts w:ascii="Times New Roman" w:hAnsi="Times New Roman" w:cs="Times New Roman"/>
          <w:sz w:val="24"/>
          <w:szCs w:val="24"/>
        </w:rPr>
        <w:t xml:space="preserve"> shows </w:t>
      </w:r>
      <w:r w:rsidR="00E0541A">
        <w:rPr>
          <w:rFonts w:ascii="Times New Roman" w:hAnsi="Times New Roman" w:cs="Times New Roman"/>
          <w:sz w:val="24"/>
          <w:szCs w:val="24"/>
        </w:rPr>
        <w:t xml:space="preserve">the PDP of the baseline features along with the distance features, when using the </w:t>
      </w:r>
      <w:proofErr w:type="spellStart"/>
      <w:r w:rsidR="00E0541A">
        <w:rPr>
          <w:rFonts w:ascii="Times New Roman" w:hAnsi="Times New Roman" w:cs="Times New Roman"/>
          <w:sz w:val="24"/>
          <w:szCs w:val="24"/>
        </w:rPr>
        <w:t>XGBoost</w:t>
      </w:r>
      <w:proofErr w:type="spellEnd"/>
      <w:r w:rsidR="00E0541A">
        <w:rPr>
          <w:rFonts w:ascii="Times New Roman" w:hAnsi="Times New Roman" w:cs="Times New Roman"/>
          <w:sz w:val="24"/>
          <w:szCs w:val="24"/>
        </w:rPr>
        <w:t xml:space="preserve"> model and the train-validation set. </w:t>
      </w:r>
      <w:r w:rsidR="00E0541A" w:rsidRPr="00E0541A">
        <w:rPr>
          <w:rFonts w:ascii="Times New Roman" w:hAnsi="Times New Roman" w:cs="Times New Roman"/>
          <w:sz w:val="24"/>
          <w:szCs w:val="24"/>
        </w:rPr>
        <w:t xml:space="preserve">For these displays, the Y-axis represents the predicted outcome as influenced by the features plotted on the X-axis, in this case averaged housing prices. This allows us to see the change in predictions as the X values </w:t>
      </w:r>
      <w:r w:rsidR="00E0541A" w:rsidRPr="00E0541A">
        <w:rPr>
          <w:rFonts w:ascii="Times New Roman" w:hAnsi="Times New Roman" w:cs="Times New Roman"/>
          <w:sz w:val="24"/>
          <w:szCs w:val="24"/>
        </w:rPr>
        <w:lastRenderedPageBreak/>
        <w:t>change.</w:t>
      </w:r>
      <w:r w:rsidR="00E0541A">
        <w:rPr>
          <w:rFonts w:ascii="Times New Roman" w:hAnsi="Times New Roman" w:cs="Times New Roman"/>
          <w:sz w:val="24"/>
          <w:szCs w:val="24"/>
        </w:rPr>
        <w:t xml:space="preserve"> For example, as stated in the introduction, as living area increases, there is a rising trend in predictive values. </w:t>
      </w:r>
    </w:p>
    <w:p w:rsidR="00E0541A" w:rsidRDefault="00E0541A"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More importantly, </w:t>
      </w:r>
      <w:r w:rsidR="00BE7772">
        <w:rPr>
          <w:rFonts w:ascii="Times New Roman" w:hAnsi="Times New Roman" w:cs="Times New Roman"/>
          <w:sz w:val="24"/>
          <w:szCs w:val="24"/>
        </w:rPr>
        <w:t>we can see the opposite for three of the distance features, namely supermarkets, supercenters, and convenience stores. This means, that at least initially, housing prices have a higher predicted outcome the closer they are to these specific types of stores. The further away the closest POI becomes, the lower the predicted outcome. This is not the case for wholesale stores, which seems to hit an apex at around 9 miles (15,000 meters), before decreasing. This suggests wholesale stores in general have a tendency to be further away. Variety stores are the enigma, having no real trend.</w:t>
      </w:r>
    </w:p>
    <w:p w:rsidR="00E0541A" w:rsidRDefault="00E0541A" w:rsidP="002F32FC">
      <w:pPr>
        <w:pStyle w:val="NoSpacing"/>
        <w:rPr>
          <w:rFonts w:ascii="Times New Roman" w:hAnsi="Times New Roman" w:cs="Times New Roman"/>
          <w:sz w:val="24"/>
          <w:szCs w:val="24"/>
        </w:rPr>
      </w:pPr>
    </w:p>
    <w:p w:rsidR="00E0541A" w:rsidRDefault="00E0541A"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ance_PD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185B77" w:rsidRPr="00BE7772" w:rsidRDefault="00BE7772" w:rsidP="002F32FC">
      <w:pPr>
        <w:pStyle w:val="NoSpacing"/>
        <w:rPr>
          <w:rFonts w:ascii="Times New Roman" w:hAnsi="Times New Roman" w:cs="Times New Roman"/>
          <w:sz w:val="20"/>
          <w:szCs w:val="20"/>
        </w:rPr>
      </w:pPr>
      <w:r w:rsidRPr="00BE7772">
        <w:rPr>
          <w:rFonts w:ascii="Times New Roman" w:hAnsi="Times New Roman" w:cs="Times New Roman"/>
          <w:sz w:val="20"/>
          <w:szCs w:val="20"/>
        </w:rPr>
        <w:t>(Fi</w:t>
      </w:r>
      <w:r w:rsidR="0064722A">
        <w:rPr>
          <w:rFonts w:ascii="Times New Roman" w:hAnsi="Times New Roman" w:cs="Times New Roman"/>
          <w:sz w:val="20"/>
          <w:szCs w:val="20"/>
        </w:rPr>
        <w:t>g. 8</w:t>
      </w:r>
      <w:r w:rsidRPr="00BE7772">
        <w:rPr>
          <w:rFonts w:ascii="Times New Roman" w:hAnsi="Times New Roman" w:cs="Times New Roman"/>
          <w:sz w:val="20"/>
          <w:szCs w:val="20"/>
        </w:rPr>
        <w:t xml:space="preserve">: </w:t>
      </w:r>
      <w:proofErr w:type="spellStart"/>
      <w:r w:rsidRPr="00BE7772">
        <w:rPr>
          <w:rFonts w:ascii="Times New Roman" w:hAnsi="Times New Roman" w:cs="Times New Roman"/>
          <w:sz w:val="20"/>
          <w:szCs w:val="20"/>
        </w:rPr>
        <w:t>XGBoost</w:t>
      </w:r>
      <w:proofErr w:type="spellEnd"/>
      <w:r w:rsidRPr="00BE7772">
        <w:rPr>
          <w:rFonts w:ascii="Times New Roman" w:hAnsi="Times New Roman" w:cs="Times New Roman"/>
          <w:sz w:val="20"/>
          <w:szCs w:val="20"/>
        </w:rPr>
        <w:t xml:space="preserve"> PDP of Distance Features)</w:t>
      </w:r>
      <w:r w:rsidR="00185B77" w:rsidRPr="00BE7772">
        <w:rPr>
          <w:rFonts w:ascii="Times New Roman" w:hAnsi="Times New Roman" w:cs="Times New Roman"/>
          <w:sz w:val="20"/>
          <w:szCs w:val="20"/>
        </w:rPr>
        <w:tab/>
      </w:r>
    </w:p>
    <w:p w:rsidR="00547649" w:rsidRDefault="00547649" w:rsidP="002F32FC">
      <w:pPr>
        <w:pStyle w:val="NoSpacing"/>
        <w:rPr>
          <w:rFonts w:ascii="Times New Roman" w:hAnsi="Times New Roman" w:cs="Times New Roman"/>
          <w:sz w:val="24"/>
          <w:szCs w:val="24"/>
        </w:rPr>
      </w:pPr>
    </w:p>
    <w:p w:rsidR="00CC6996" w:rsidRDefault="001F1925"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The density PDPs technically show the same results as the distance PDP, just in a different direction because a higher number would mean more value within that certain mile radius. For example, in Fig. </w:t>
      </w:r>
      <w:r w:rsidR="0064722A">
        <w:rPr>
          <w:rFonts w:ascii="Times New Roman" w:hAnsi="Times New Roman" w:cs="Times New Roman"/>
          <w:sz w:val="24"/>
          <w:szCs w:val="24"/>
        </w:rPr>
        <w:t>9</w:t>
      </w:r>
      <w:r>
        <w:rPr>
          <w:rFonts w:ascii="Times New Roman" w:hAnsi="Times New Roman" w:cs="Times New Roman"/>
          <w:sz w:val="24"/>
          <w:szCs w:val="24"/>
        </w:rPr>
        <w:t xml:space="preserve"> we can see that </w:t>
      </w:r>
      <w:r w:rsidR="006F3C9D">
        <w:rPr>
          <w:rFonts w:ascii="Times New Roman" w:hAnsi="Times New Roman" w:cs="Times New Roman"/>
          <w:sz w:val="24"/>
          <w:szCs w:val="24"/>
        </w:rPr>
        <w:t xml:space="preserve">supermarkets have a somewhat steady increase along with predicted outcome for housing prices. In other words, the more supermarkets within one mile, the more likely housing prices will be higher. This was true for every distance feature except variety stores, which we already know is an anomaly. Supercenters do flatten, </w:t>
      </w:r>
      <w:r w:rsidR="00CC6996">
        <w:rPr>
          <w:rFonts w:ascii="Times New Roman" w:hAnsi="Times New Roman" w:cs="Times New Roman"/>
          <w:sz w:val="24"/>
          <w:szCs w:val="24"/>
        </w:rPr>
        <w:t xml:space="preserve">but that may be because there weren’t enough houses containing four within the one mile distance to have an effect. It is also of note no house had more than one wholesale store within one mile. </w:t>
      </w:r>
    </w:p>
    <w:p w:rsidR="00432FC7" w:rsidRDefault="00432FC7" w:rsidP="002F32FC">
      <w:pPr>
        <w:pStyle w:val="NoSpacing"/>
        <w:rPr>
          <w:rFonts w:ascii="Times New Roman" w:hAnsi="Times New Roman" w:cs="Times New Roman"/>
          <w:sz w:val="24"/>
          <w:szCs w:val="24"/>
        </w:rPr>
      </w:pPr>
    </w:p>
    <w:p w:rsidR="00432FC7" w:rsidRDefault="0049560E" w:rsidP="002F32FC">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nsity_one_PD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432FC7" w:rsidRPr="0049560E"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9</w:t>
      </w:r>
      <w:r w:rsidR="0049560E" w:rsidRPr="0049560E">
        <w:rPr>
          <w:rFonts w:ascii="Times New Roman" w:hAnsi="Times New Roman" w:cs="Times New Roman"/>
          <w:sz w:val="20"/>
          <w:szCs w:val="24"/>
        </w:rPr>
        <w:t xml:space="preserve">: </w:t>
      </w:r>
      <w:proofErr w:type="spellStart"/>
      <w:r w:rsidR="0049560E" w:rsidRPr="0049560E">
        <w:rPr>
          <w:rFonts w:ascii="Times New Roman" w:hAnsi="Times New Roman" w:cs="Times New Roman"/>
          <w:sz w:val="20"/>
          <w:szCs w:val="24"/>
        </w:rPr>
        <w:t>XGBoost</w:t>
      </w:r>
      <w:proofErr w:type="spellEnd"/>
      <w:r w:rsidR="0049560E" w:rsidRPr="0049560E">
        <w:rPr>
          <w:rFonts w:ascii="Times New Roman" w:hAnsi="Times New Roman" w:cs="Times New Roman"/>
          <w:sz w:val="20"/>
          <w:szCs w:val="24"/>
        </w:rPr>
        <w:t xml:space="preserve"> PDP of Density One Mile Features)</w:t>
      </w:r>
    </w:p>
    <w:p w:rsidR="00432FC7" w:rsidRDefault="00432FC7" w:rsidP="002F32FC">
      <w:pPr>
        <w:pStyle w:val="NoSpacing"/>
        <w:rPr>
          <w:rFonts w:ascii="Times New Roman" w:hAnsi="Times New Roman" w:cs="Times New Roman"/>
          <w:sz w:val="24"/>
          <w:szCs w:val="24"/>
        </w:rPr>
      </w:pPr>
    </w:p>
    <w:p w:rsidR="00573750" w:rsidRDefault="00432FC7" w:rsidP="002F32FC">
      <w:pPr>
        <w:pStyle w:val="NoSpacing"/>
        <w:rPr>
          <w:rFonts w:ascii="Times New Roman" w:hAnsi="Times New Roman" w:cs="Times New Roman"/>
          <w:sz w:val="24"/>
          <w:szCs w:val="24"/>
        </w:rPr>
      </w:pPr>
      <w:r>
        <w:rPr>
          <w:rFonts w:ascii="Times New Roman" w:hAnsi="Times New Roman" w:cs="Times New Roman"/>
          <w:sz w:val="24"/>
          <w:szCs w:val="24"/>
        </w:rPr>
        <w:tab/>
        <w:t xml:space="preserve">According to Tables </w:t>
      </w:r>
      <w:r w:rsidR="0053221F">
        <w:rPr>
          <w:rFonts w:ascii="Times New Roman" w:hAnsi="Times New Roman" w:cs="Times New Roman"/>
          <w:sz w:val="24"/>
          <w:szCs w:val="24"/>
        </w:rPr>
        <w:t>14, the density-</w:t>
      </w:r>
      <w:r>
        <w:rPr>
          <w:rFonts w:ascii="Times New Roman" w:hAnsi="Times New Roman" w:cs="Times New Roman"/>
          <w:sz w:val="24"/>
          <w:szCs w:val="24"/>
        </w:rPr>
        <w:t xml:space="preserve">one had a tendency to be the worst performing model in comparison to the baseline. Since the distance scores surpassed it in the score comparison, it may be a poor measure of predicted outcome. Luckily, Fig. </w:t>
      </w:r>
      <w:r w:rsidR="0064722A">
        <w:rPr>
          <w:rFonts w:ascii="Times New Roman" w:hAnsi="Times New Roman" w:cs="Times New Roman"/>
          <w:sz w:val="24"/>
          <w:szCs w:val="24"/>
        </w:rPr>
        <w:t xml:space="preserve">10 </w:t>
      </w:r>
      <w:r w:rsidR="00217ED2">
        <w:rPr>
          <w:rFonts w:ascii="Times New Roman" w:hAnsi="Times New Roman" w:cs="Times New Roman"/>
          <w:sz w:val="24"/>
          <w:szCs w:val="24"/>
        </w:rPr>
        <w:t xml:space="preserve">shows a more </w:t>
      </w:r>
      <w:r w:rsidR="0064722A">
        <w:rPr>
          <w:rFonts w:ascii="Times New Roman" w:hAnsi="Times New Roman" w:cs="Times New Roman"/>
          <w:sz w:val="24"/>
          <w:szCs w:val="24"/>
        </w:rPr>
        <w:t>concise version of Fig. 9</w:t>
      </w:r>
      <w:r w:rsidR="001E161C">
        <w:rPr>
          <w:rFonts w:ascii="Times New Roman" w:hAnsi="Times New Roman" w:cs="Times New Roman"/>
          <w:sz w:val="24"/>
          <w:szCs w:val="24"/>
        </w:rPr>
        <w:t xml:space="preserve">, with a clear increase in the predicted outcome for housing prices as the number of POIs increase. The wholesale feature drops at one, explained by Fig. </w:t>
      </w:r>
      <w:r w:rsidR="0064722A">
        <w:rPr>
          <w:rFonts w:ascii="Times New Roman" w:hAnsi="Times New Roman" w:cs="Times New Roman"/>
          <w:sz w:val="24"/>
          <w:szCs w:val="24"/>
        </w:rPr>
        <w:t>9</w:t>
      </w:r>
      <w:r w:rsidR="001E161C">
        <w:rPr>
          <w:rFonts w:ascii="Times New Roman" w:hAnsi="Times New Roman" w:cs="Times New Roman"/>
          <w:sz w:val="24"/>
          <w:szCs w:val="24"/>
        </w:rPr>
        <w:t xml:space="preserve"> as no feature had more than one wholesale store at one mile. </w:t>
      </w:r>
      <w:r w:rsidR="003045E2">
        <w:rPr>
          <w:rFonts w:ascii="Times New Roman" w:hAnsi="Times New Roman" w:cs="Times New Roman"/>
          <w:sz w:val="24"/>
          <w:szCs w:val="24"/>
        </w:rPr>
        <w:t xml:space="preserve">Interestingly, variety stores also continue their downward trend, possibly giving evidence of a negative externality. </w:t>
      </w:r>
    </w:p>
    <w:p w:rsidR="003045E2" w:rsidRDefault="003045E2" w:rsidP="002F32FC">
      <w:pPr>
        <w:pStyle w:val="NoSpacing"/>
        <w:rPr>
          <w:rFonts w:ascii="Times New Roman" w:hAnsi="Times New Roman" w:cs="Times New Roman"/>
          <w:sz w:val="24"/>
          <w:szCs w:val="24"/>
        </w:rPr>
      </w:pPr>
    </w:p>
    <w:p w:rsidR="003045E2" w:rsidRDefault="003045E2" w:rsidP="002F32F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_five_PD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573750" w:rsidRDefault="0064722A" w:rsidP="002F32FC">
      <w:pPr>
        <w:pStyle w:val="NoSpacing"/>
        <w:rPr>
          <w:rFonts w:ascii="Times New Roman" w:hAnsi="Times New Roman" w:cs="Times New Roman"/>
          <w:sz w:val="20"/>
          <w:szCs w:val="24"/>
        </w:rPr>
      </w:pPr>
      <w:r>
        <w:rPr>
          <w:rFonts w:ascii="Times New Roman" w:hAnsi="Times New Roman" w:cs="Times New Roman"/>
          <w:sz w:val="20"/>
          <w:szCs w:val="24"/>
        </w:rPr>
        <w:t>(Fig. 10</w:t>
      </w:r>
      <w:r w:rsidR="003045E2" w:rsidRPr="003045E2">
        <w:rPr>
          <w:rFonts w:ascii="Times New Roman" w:hAnsi="Times New Roman" w:cs="Times New Roman"/>
          <w:sz w:val="20"/>
          <w:szCs w:val="24"/>
        </w:rPr>
        <w:t xml:space="preserve">: </w:t>
      </w:r>
      <w:proofErr w:type="spellStart"/>
      <w:r w:rsidR="003045E2" w:rsidRPr="003045E2">
        <w:rPr>
          <w:rFonts w:ascii="Times New Roman" w:hAnsi="Times New Roman" w:cs="Times New Roman"/>
          <w:sz w:val="20"/>
          <w:szCs w:val="24"/>
        </w:rPr>
        <w:t>XGBoost</w:t>
      </w:r>
      <w:proofErr w:type="spellEnd"/>
      <w:r w:rsidR="003045E2" w:rsidRPr="003045E2">
        <w:rPr>
          <w:rFonts w:ascii="Times New Roman" w:hAnsi="Times New Roman" w:cs="Times New Roman"/>
          <w:sz w:val="20"/>
          <w:szCs w:val="24"/>
        </w:rPr>
        <w:t xml:space="preserve"> PDP of Density Five Miles Features)</w:t>
      </w:r>
    </w:p>
    <w:p w:rsidR="0064722A" w:rsidRPr="003045E2" w:rsidRDefault="0064722A" w:rsidP="002F32FC">
      <w:pPr>
        <w:pStyle w:val="NoSpacing"/>
        <w:rPr>
          <w:rFonts w:ascii="Times New Roman" w:hAnsi="Times New Roman" w:cs="Times New Roman"/>
          <w:sz w:val="20"/>
          <w:szCs w:val="24"/>
        </w:rPr>
      </w:pPr>
    </w:p>
    <w:p w:rsidR="00D84BEC" w:rsidRDefault="003B4C73" w:rsidP="003C6DCD">
      <w:pPr>
        <w:pStyle w:val="NoSpacing"/>
        <w:rPr>
          <w:rFonts w:ascii="Times New Roman" w:hAnsi="Times New Roman" w:cs="Times New Roman"/>
          <w:b/>
          <w:sz w:val="24"/>
          <w:szCs w:val="24"/>
        </w:rPr>
      </w:pPr>
      <w:r>
        <w:rPr>
          <w:rFonts w:ascii="Times New Roman" w:hAnsi="Times New Roman" w:cs="Times New Roman"/>
          <w:b/>
          <w:sz w:val="24"/>
          <w:szCs w:val="24"/>
        </w:rPr>
        <w:t>Impact</w:t>
      </w:r>
    </w:p>
    <w:p w:rsidR="003045E2" w:rsidRDefault="003C6DCD" w:rsidP="003C6DCD">
      <w:pPr>
        <w:pStyle w:val="NoSpacing"/>
        <w:rPr>
          <w:rFonts w:ascii="Times New Roman" w:hAnsi="Times New Roman" w:cs="Times New Roman"/>
          <w:sz w:val="24"/>
          <w:szCs w:val="24"/>
        </w:rPr>
      </w:pPr>
      <w:r>
        <w:rPr>
          <w:rFonts w:ascii="Times New Roman" w:hAnsi="Times New Roman" w:cs="Times New Roman"/>
          <w:b/>
          <w:sz w:val="24"/>
          <w:szCs w:val="24"/>
        </w:rPr>
        <w:tab/>
      </w:r>
      <w:r w:rsidR="00503597">
        <w:rPr>
          <w:rFonts w:ascii="Times New Roman" w:hAnsi="Times New Roman" w:cs="Times New Roman"/>
          <w:sz w:val="24"/>
          <w:szCs w:val="24"/>
        </w:rPr>
        <w:t xml:space="preserve">Now that we know how each of the features affect the predicted outcome, we can </w:t>
      </w:r>
      <w:r w:rsidR="002A070E">
        <w:rPr>
          <w:rFonts w:ascii="Times New Roman" w:hAnsi="Times New Roman" w:cs="Times New Roman"/>
          <w:sz w:val="24"/>
          <w:szCs w:val="24"/>
        </w:rPr>
        <w:t xml:space="preserve">also show the overall impact of the features using the </w:t>
      </w:r>
      <w:r w:rsidR="002A070E" w:rsidRPr="002A070E">
        <w:rPr>
          <w:rFonts w:ascii="Times New Roman" w:hAnsi="Times New Roman" w:cs="Times New Roman"/>
          <w:sz w:val="24"/>
          <w:szCs w:val="24"/>
        </w:rPr>
        <w:t>SHAP (</w:t>
      </w:r>
      <w:proofErr w:type="spellStart"/>
      <w:r w:rsidR="002A070E" w:rsidRPr="002A070E">
        <w:rPr>
          <w:rFonts w:ascii="Times New Roman" w:hAnsi="Times New Roman" w:cs="Times New Roman"/>
          <w:sz w:val="24"/>
          <w:szCs w:val="24"/>
        </w:rPr>
        <w:t>SHapley</w:t>
      </w:r>
      <w:proofErr w:type="spellEnd"/>
      <w:r w:rsidR="002A070E" w:rsidRPr="002A070E">
        <w:rPr>
          <w:rFonts w:ascii="Times New Roman" w:hAnsi="Times New Roman" w:cs="Times New Roman"/>
          <w:sz w:val="24"/>
          <w:szCs w:val="24"/>
        </w:rPr>
        <w:t xml:space="preserve"> Additive </w:t>
      </w:r>
      <w:proofErr w:type="spellStart"/>
      <w:r w:rsidR="002A070E" w:rsidRPr="002A070E">
        <w:rPr>
          <w:rFonts w:ascii="Times New Roman" w:hAnsi="Times New Roman" w:cs="Times New Roman"/>
          <w:sz w:val="24"/>
          <w:szCs w:val="24"/>
        </w:rPr>
        <w:t>exPlanations</w:t>
      </w:r>
      <w:proofErr w:type="spellEnd"/>
      <w:r w:rsidR="002A070E" w:rsidRPr="002A070E">
        <w:rPr>
          <w:rFonts w:ascii="Times New Roman" w:hAnsi="Times New Roman" w:cs="Times New Roman"/>
          <w:sz w:val="24"/>
          <w:szCs w:val="24"/>
        </w:rPr>
        <w:t>)</w:t>
      </w:r>
      <w:r w:rsidR="002A070E">
        <w:rPr>
          <w:rFonts w:ascii="Times New Roman" w:hAnsi="Times New Roman" w:cs="Times New Roman"/>
          <w:sz w:val="24"/>
          <w:szCs w:val="24"/>
        </w:rPr>
        <w:t xml:space="preserve"> plot. </w:t>
      </w:r>
      <w:r w:rsidR="002A070E" w:rsidRPr="002A070E">
        <w:rPr>
          <w:rFonts w:ascii="Times New Roman" w:hAnsi="Times New Roman" w:cs="Times New Roman"/>
          <w:sz w:val="24"/>
          <w:szCs w:val="24"/>
        </w:rPr>
        <w:t xml:space="preserve">Essentially, we want to see if a feature changes the target value in a certain direction for every observation reported. Features with a positive value increase the target, and those with a negative value decrease the </w:t>
      </w:r>
      <w:r w:rsidR="002A070E">
        <w:rPr>
          <w:rFonts w:ascii="Times New Roman" w:hAnsi="Times New Roman" w:cs="Times New Roman"/>
          <w:sz w:val="24"/>
          <w:szCs w:val="24"/>
        </w:rPr>
        <w:t>target</w:t>
      </w:r>
      <w:r w:rsidR="002A070E" w:rsidRPr="002A070E">
        <w:rPr>
          <w:rFonts w:ascii="Times New Roman" w:hAnsi="Times New Roman" w:cs="Times New Roman"/>
          <w:sz w:val="24"/>
          <w:szCs w:val="24"/>
        </w:rPr>
        <w:t>.</w:t>
      </w:r>
      <w:r w:rsidR="004E1299">
        <w:rPr>
          <w:rFonts w:ascii="Times New Roman" w:hAnsi="Times New Roman" w:cs="Times New Roman"/>
          <w:sz w:val="24"/>
          <w:szCs w:val="24"/>
        </w:rPr>
        <w:t xml:space="preserve"> Fig. 11 is the baseline SHAP summary plot, </w:t>
      </w:r>
      <w:r w:rsidR="004E1299" w:rsidRPr="004E1299">
        <w:rPr>
          <w:rFonts w:ascii="Times New Roman" w:hAnsi="Times New Roman" w:cs="Times New Roman"/>
          <w:sz w:val="24"/>
          <w:szCs w:val="24"/>
        </w:rPr>
        <w:t xml:space="preserve">which explains the overall </w:t>
      </w:r>
      <w:r w:rsidR="004E1299" w:rsidRPr="004E1299">
        <w:rPr>
          <w:rFonts w:ascii="Times New Roman" w:hAnsi="Times New Roman" w:cs="Times New Roman"/>
          <w:sz w:val="24"/>
          <w:szCs w:val="24"/>
        </w:rPr>
        <w:lastRenderedPageBreak/>
        <w:t>predictions based on the data the model "sees".</w:t>
      </w:r>
      <w:r w:rsidR="004E1299">
        <w:rPr>
          <w:rFonts w:ascii="Times New Roman" w:hAnsi="Times New Roman" w:cs="Times New Roman"/>
          <w:sz w:val="24"/>
          <w:szCs w:val="24"/>
        </w:rPr>
        <w:t xml:space="preserve"> Each feature is explained differently for the baseline. For example, for living area what it’s saying is that “red” values (housing properties with larger living areas) tend to be on the positive value of the SHAP (which means they contribute positively to predictive housing value). </w:t>
      </w:r>
      <w:r w:rsidR="007207F9" w:rsidRPr="007207F9">
        <w:rPr>
          <w:rFonts w:ascii="Times New Roman" w:hAnsi="Times New Roman" w:cs="Times New Roman"/>
          <w:sz w:val="24"/>
          <w:szCs w:val="24"/>
        </w:rPr>
        <w:t xml:space="preserve">SHAP measures feature importance differently, and therefore ranks the features differently. The ranking reflects the average impact of each feature on predictions, instead of frequency associated with the feature across all tree splits as with the </w:t>
      </w:r>
      <w:proofErr w:type="spellStart"/>
      <w:r w:rsidR="007207F9" w:rsidRPr="007207F9">
        <w:rPr>
          <w:rFonts w:ascii="Times New Roman" w:hAnsi="Times New Roman" w:cs="Times New Roman"/>
          <w:sz w:val="24"/>
          <w:szCs w:val="24"/>
        </w:rPr>
        <w:t>XGBoost</w:t>
      </w:r>
      <w:proofErr w:type="spellEnd"/>
      <w:r w:rsidR="007207F9" w:rsidRPr="007207F9">
        <w:rPr>
          <w:rFonts w:ascii="Times New Roman" w:hAnsi="Times New Roman" w:cs="Times New Roman"/>
          <w:sz w:val="24"/>
          <w:szCs w:val="24"/>
        </w:rPr>
        <w:t>.</w:t>
      </w:r>
    </w:p>
    <w:p w:rsidR="004E1299" w:rsidRPr="007B2D16" w:rsidRDefault="004E1299" w:rsidP="003C6DCD">
      <w:pPr>
        <w:pStyle w:val="NoSpacing"/>
        <w:rPr>
          <w:rFonts w:ascii="Times New Roman" w:hAnsi="Times New Roman" w:cs="Times New Roman"/>
          <w:sz w:val="24"/>
          <w:szCs w:val="24"/>
        </w:rPr>
      </w:pPr>
      <w:r>
        <w:rPr>
          <w:rFonts w:ascii="Times New Roman" w:hAnsi="Times New Roman" w:cs="Times New Roman"/>
          <w:sz w:val="24"/>
          <w:szCs w:val="24"/>
        </w:rPr>
        <w:tab/>
      </w:r>
      <w:r w:rsidR="00A87F19">
        <w:rPr>
          <w:rFonts w:ascii="Times New Roman" w:hAnsi="Times New Roman" w:cs="Times New Roman"/>
          <w:noProof/>
          <w:sz w:val="24"/>
          <w:szCs w:val="24"/>
        </w:rPr>
        <w:drawing>
          <wp:inline distT="0" distB="0" distL="0" distR="0">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eline_SH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3045E2" w:rsidRPr="00A87F19" w:rsidRDefault="00A87F19" w:rsidP="00A87F19">
      <w:pPr>
        <w:pStyle w:val="NoSpacing"/>
        <w:rPr>
          <w:rFonts w:ascii="Times New Roman" w:hAnsi="Times New Roman" w:cs="Times New Roman"/>
          <w:sz w:val="20"/>
          <w:szCs w:val="20"/>
        </w:rPr>
      </w:pPr>
      <w:r w:rsidRPr="00A87F19">
        <w:rPr>
          <w:rFonts w:ascii="Times New Roman" w:hAnsi="Times New Roman" w:cs="Times New Roman"/>
          <w:sz w:val="20"/>
          <w:szCs w:val="20"/>
        </w:rPr>
        <w:t>(Fig 11: SHAP</w:t>
      </w:r>
      <w:r w:rsidR="00CA07B7">
        <w:rPr>
          <w:rFonts w:ascii="Times New Roman" w:hAnsi="Times New Roman" w:cs="Times New Roman"/>
          <w:sz w:val="20"/>
          <w:szCs w:val="20"/>
        </w:rPr>
        <w:t xml:space="preserve"> Summary Plot</w:t>
      </w:r>
      <w:r w:rsidRPr="00A87F19">
        <w:rPr>
          <w:rFonts w:ascii="Times New Roman" w:hAnsi="Times New Roman" w:cs="Times New Roman"/>
          <w:sz w:val="20"/>
          <w:szCs w:val="20"/>
        </w:rPr>
        <w:t xml:space="preserve"> of Baseline</w:t>
      </w:r>
      <w:r w:rsidR="008B0C57">
        <w:rPr>
          <w:rFonts w:ascii="Times New Roman" w:hAnsi="Times New Roman" w:cs="Times New Roman"/>
          <w:sz w:val="20"/>
          <w:szCs w:val="20"/>
        </w:rPr>
        <w:t xml:space="preserve"> Features</w:t>
      </w:r>
      <w:r w:rsidRPr="00A87F19">
        <w:rPr>
          <w:rFonts w:ascii="Times New Roman" w:hAnsi="Times New Roman" w:cs="Times New Roman"/>
          <w:sz w:val="20"/>
          <w:szCs w:val="20"/>
        </w:rPr>
        <w:t>)</w:t>
      </w:r>
    </w:p>
    <w:p w:rsidR="000E09D3" w:rsidRDefault="000E09D3" w:rsidP="00F5768F">
      <w:pPr>
        <w:pStyle w:val="NoSpacing"/>
        <w:ind w:left="360"/>
        <w:rPr>
          <w:rFonts w:ascii="Times New Roman" w:hAnsi="Times New Roman" w:cs="Times New Roman"/>
          <w:b/>
          <w:sz w:val="24"/>
          <w:szCs w:val="24"/>
        </w:rPr>
      </w:pPr>
    </w:p>
    <w:p w:rsidR="007A1A19" w:rsidRPr="008B0C57" w:rsidRDefault="007975D2" w:rsidP="008B0C5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When it comes to distance, the baseline features don’t seem to actually be affected by </w:t>
      </w:r>
      <w:proofErr w:type="spellStart"/>
      <w:r>
        <w:rPr>
          <w:rFonts w:ascii="Times New Roman" w:hAnsi="Times New Roman" w:cs="Times New Roman"/>
          <w:sz w:val="24"/>
          <w:szCs w:val="24"/>
        </w:rPr>
        <w:t>m</w:t>
      </w:r>
      <w:r w:rsidRPr="007975D2">
        <w:rPr>
          <w:rFonts w:ascii="Times New Roman" w:hAnsi="Times New Roman" w:cs="Times New Roman"/>
          <w:sz w:val="24"/>
          <w:szCs w:val="24"/>
        </w:rPr>
        <w:t>ulticollinearity</w:t>
      </w:r>
      <w:proofErr w:type="spellEnd"/>
      <w:r>
        <w:rPr>
          <w:rFonts w:ascii="Times New Roman" w:hAnsi="Times New Roman" w:cs="Times New Roman"/>
          <w:sz w:val="24"/>
          <w:szCs w:val="24"/>
        </w:rPr>
        <w:t xml:space="preserve"> to a significant degree. </w:t>
      </w:r>
      <w:r w:rsidR="00370150">
        <w:rPr>
          <w:rFonts w:ascii="Times New Roman" w:hAnsi="Times New Roman" w:cs="Times New Roman"/>
          <w:sz w:val="24"/>
          <w:szCs w:val="24"/>
        </w:rPr>
        <w:t xml:space="preserve">However, we can see the trend that the PDPs hinted at. When it comes to at least supercenters, supermarkets, and convenience stores, the lower the distance is, the greater the increase in housing value. </w:t>
      </w:r>
      <w:r w:rsidR="004C0125">
        <w:rPr>
          <w:rFonts w:ascii="Times New Roman" w:hAnsi="Times New Roman" w:cs="Times New Roman"/>
          <w:sz w:val="24"/>
          <w:szCs w:val="24"/>
        </w:rPr>
        <w:t xml:space="preserve">The opposite also seems to be true, especially for supercenters, where those stores further away seem to have a negative impact on predicted values. However, wholesale and variety stores seem to report mixed results, which could be explained by both their low feature importance and their erratic partial dependency. </w:t>
      </w:r>
    </w:p>
    <w:p w:rsidR="007A1A19" w:rsidRDefault="007A1A19" w:rsidP="00F5768F">
      <w:pPr>
        <w:pStyle w:val="NoSpacing"/>
        <w:ind w:left="360"/>
        <w:rPr>
          <w:rFonts w:ascii="Times New Roman" w:hAnsi="Times New Roman" w:cs="Times New Roman"/>
          <w:b/>
          <w:sz w:val="24"/>
          <w:szCs w:val="24"/>
        </w:rPr>
      </w:pPr>
    </w:p>
    <w:p w:rsidR="00104ECE" w:rsidRDefault="007A1A19" w:rsidP="00F5768F">
      <w:pPr>
        <w:pStyle w:val="NoSpacing"/>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tance_SHAP.png"/>
                    <pic:cNvPicPr/>
                  </pic:nvPicPr>
                  <pic:blipFill>
                    <a:blip r:embed="rId17">
                      <a:extLst>
                        <a:ext uri="{28A0092B-C50C-407E-A947-70E740481C1C}">
                          <a14:useLocalDpi xmlns:a14="http://schemas.microsoft.com/office/drawing/2010/main" val="0"/>
                        </a:ext>
                      </a:extLst>
                    </a:blip>
                    <a:stretch>
                      <a:fillRect/>
                    </a:stretch>
                  </pic:blipFill>
                  <pic:spPr>
                    <a:xfrm>
                      <a:off x="0" y="0"/>
                      <a:ext cx="5514398" cy="2807155"/>
                    </a:xfrm>
                    <a:prstGeom prst="rect">
                      <a:avLst/>
                    </a:prstGeom>
                  </pic:spPr>
                </pic:pic>
              </a:graphicData>
            </a:graphic>
          </wp:inline>
        </w:drawing>
      </w:r>
    </w:p>
    <w:p w:rsidR="008B0C57" w:rsidRDefault="008B0C57" w:rsidP="00F5768F">
      <w:pPr>
        <w:pStyle w:val="NoSpacing"/>
        <w:ind w:left="360"/>
        <w:rPr>
          <w:rFonts w:ascii="Times New Roman" w:hAnsi="Times New Roman" w:cs="Times New Roman"/>
          <w:sz w:val="20"/>
          <w:szCs w:val="20"/>
        </w:rPr>
      </w:pPr>
      <w:r w:rsidRPr="008B0C57">
        <w:rPr>
          <w:rFonts w:ascii="Times New Roman" w:hAnsi="Times New Roman" w:cs="Times New Roman"/>
          <w:sz w:val="20"/>
          <w:szCs w:val="20"/>
        </w:rPr>
        <w:lastRenderedPageBreak/>
        <w:t>(Fig. 12: SHAP Summary Plot of Distance Features)</w:t>
      </w:r>
    </w:p>
    <w:p w:rsidR="00F72859" w:rsidRPr="008B0C57" w:rsidRDefault="00F72859" w:rsidP="00F5768F">
      <w:pPr>
        <w:pStyle w:val="NoSpacing"/>
        <w:ind w:left="360"/>
        <w:rPr>
          <w:rFonts w:ascii="Times New Roman" w:hAnsi="Times New Roman" w:cs="Times New Roman"/>
          <w:sz w:val="20"/>
          <w:szCs w:val="20"/>
        </w:rPr>
      </w:pPr>
    </w:p>
    <w:p w:rsidR="007207F9" w:rsidRDefault="007207F9" w:rsidP="00446CF8">
      <w:pPr>
        <w:pStyle w:val="NoSpacing"/>
        <w:ind w:firstLine="720"/>
        <w:rPr>
          <w:rFonts w:ascii="Times New Roman" w:hAnsi="Times New Roman" w:cs="Times New Roman"/>
          <w:sz w:val="24"/>
          <w:szCs w:val="24"/>
        </w:rPr>
      </w:pPr>
      <w:r>
        <w:rPr>
          <w:rFonts w:ascii="Times New Roman" w:hAnsi="Times New Roman" w:cs="Times New Roman"/>
          <w:sz w:val="24"/>
          <w:szCs w:val="24"/>
        </w:rPr>
        <w:t>Fig. 13 once again shows a reverse in trend for the features</w:t>
      </w:r>
      <w:r w:rsidR="00A46008">
        <w:rPr>
          <w:rFonts w:ascii="Times New Roman" w:hAnsi="Times New Roman" w:cs="Times New Roman"/>
          <w:sz w:val="24"/>
          <w:szCs w:val="24"/>
        </w:rPr>
        <w:t xml:space="preserve">, only because a “red” high value would now mean </w:t>
      </w:r>
      <w:r w:rsidR="009A022F">
        <w:rPr>
          <w:rFonts w:ascii="Times New Roman" w:hAnsi="Times New Roman" w:cs="Times New Roman"/>
          <w:sz w:val="24"/>
          <w:szCs w:val="24"/>
        </w:rPr>
        <w:t>something positive for the impact</w:t>
      </w:r>
      <w:r>
        <w:rPr>
          <w:rFonts w:ascii="Times New Roman" w:hAnsi="Times New Roman" w:cs="Times New Roman"/>
          <w:sz w:val="24"/>
          <w:szCs w:val="24"/>
        </w:rPr>
        <w:t>.</w:t>
      </w:r>
      <w:r w:rsidR="00F72859">
        <w:rPr>
          <w:rFonts w:ascii="Times New Roman" w:hAnsi="Times New Roman" w:cs="Times New Roman"/>
          <w:sz w:val="24"/>
          <w:szCs w:val="24"/>
        </w:rPr>
        <w:t xml:space="preserve"> We can see that, even at one mile, supermarkets and convenience stores </w:t>
      </w:r>
      <w:r w:rsidR="00A46008">
        <w:rPr>
          <w:rFonts w:ascii="Times New Roman" w:hAnsi="Times New Roman" w:cs="Times New Roman"/>
          <w:sz w:val="24"/>
          <w:szCs w:val="24"/>
        </w:rPr>
        <w:t>lead to greater predicted housing va</w:t>
      </w:r>
      <w:r w:rsidR="009A022F">
        <w:rPr>
          <w:rFonts w:ascii="Times New Roman" w:hAnsi="Times New Roman" w:cs="Times New Roman"/>
          <w:sz w:val="24"/>
          <w:szCs w:val="24"/>
        </w:rPr>
        <w:t xml:space="preserve">lue, if there are more of them. However, the results are inconclusive for the rest of the stores, even though variety stores do have a number of stores within one mile. </w:t>
      </w:r>
    </w:p>
    <w:p w:rsidR="007207F9" w:rsidRDefault="007207F9" w:rsidP="00446CF8">
      <w:pPr>
        <w:pStyle w:val="NoSpacing"/>
        <w:ind w:firstLine="720"/>
        <w:rPr>
          <w:rFonts w:ascii="Times New Roman" w:hAnsi="Times New Roman" w:cs="Times New Roman"/>
          <w:sz w:val="24"/>
          <w:szCs w:val="24"/>
        </w:rPr>
      </w:pPr>
    </w:p>
    <w:p w:rsidR="00104ECE" w:rsidRPr="00446CF8" w:rsidRDefault="007207F9" w:rsidP="00446CF8">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_one_SHA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r w:rsidR="00446CF8">
        <w:rPr>
          <w:rFonts w:ascii="Times New Roman" w:hAnsi="Times New Roman" w:cs="Times New Roman"/>
          <w:sz w:val="24"/>
          <w:szCs w:val="24"/>
        </w:rPr>
        <w:t xml:space="preserve"> </w:t>
      </w:r>
    </w:p>
    <w:p w:rsidR="00104ECE" w:rsidRPr="00AB5C38" w:rsidRDefault="00805464" w:rsidP="00F5768F">
      <w:pPr>
        <w:pStyle w:val="NoSpacing"/>
        <w:ind w:left="360"/>
        <w:rPr>
          <w:rFonts w:ascii="Times New Roman" w:hAnsi="Times New Roman" w:cs="Times New Roman"/>
          <w:sz w:val="20"/>
          <w:szCs w:val="24"/>
        </w:rPr>
      </w:pPr>
      <w:r w:rsidRPr="00AB5C38">
        <w:rPr>
          <w:rFonts w:ascii="Times New Roman" w:hAnsi="Times New Roman" w:cs="Times New Roman"/>
          <w:sz w:val="20"/>
          <w:szCs w:val="24"/>
        </w:rPr>
        <w:t>(Fig. 13: SHAP Summary Plot of Density One Mile Features)</w:t>
      </w:r>
    </w:p>
    <w:p w:rsidR="00805464" w:rsidRDefault="00805464" w:rsidP="00F5768F">
      <w:pPr>
        <w:pStyle w:val="NoSpacing"/>
        <w:ind w:left="360"/>
        <w:rPr>
          <w:rFonts w:ascii="Times New Roman" w:hAnsi="Times New Roman" w:cs="Times New Roman"/>
          <w:sz w:val="24"/>
          <w:szCs w:val="24"/>
        </w:rPr>
      </w:pPr>
    </w:p>
    <w:p w:rsidR="00805464" w:rsidRDefault="00805464" w:rsidP="00AB5C38">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If we </w:t>
      </w:r>
      <w:r w:rsidR="00DF7655">
        <w:rPr>
          <w:rFonts w:ascii="Times New Roman" w:hAnsi="Times New Roman" w:cs="Times New Roman"/>
          <w:sz w:val="24"/>
          <w:szCs w:val="24"/>
        </w:rPr>
        <w:t>observe the</w:t>
      </w:r>
      <w:r>
        <w:rPr>
          <w:rFonts w:ascii="Times New Roman" w:hAnsi="Times New Roman" w:cs="Times New Roman"/>
          <w:sz w:val="24"/>
          <w:szCs w:val="24"/>
        </w:rPr>
        <w:t xml:space="preserve"> five miles</w:t>
      </w:r>
      <w:r w:rsidR="00DF7655">
        <w:rPr>
          <w:rFonts w:ascii="Times New Roman" w:hAnsi="Times New Roman" w:cs="Times New Roman"/>
          <w:sz w:val="24"/>
          <w:szCs w:val="24"/>
        </w:rPr>
        <w:t xml:space="preserve"> plot</w:t>
      </w:r>
      <w:r>
        <w:rPr>
          <w:rFonts w:ascii="Times New Roman" w:hAnsi="Times New Roman" w:cs="Times New Roman"/>
          <w:sz w:val="24"/>
          <w:szCs w:val="24"/>
        </w:rPr>
        <w:t xml:space="preserve">, the impact is more apparent. Fig. 14 shows </w:t>
      </w:r>
      <w:r w:rsidR="00AB5C38">
        <w:rPr>
          <w:rFonts w:ascii="Times New Roman" w:hAnsi="Times New Roman" w:cs="Times New Roman"/>
          <w:sz w:val="24"/>
          <w:szCs w:val="24"/>
        </w:rPr>
        <w:t>that supermarkets have become the most important feature, surpassing even living area</w:t>
      </w:r>
      <w:r w:rsidR="008D173B">
        <w:rPr>
          <w:rFonts w:ascii="Times New Roman" w:hAnsi="Times New Roman" w:cs="Times New Roman"/>
          <w:sz w:val="24"/>
          <w:szCs w:val="24"/>
        </w:rPr>
        <w:t xml:space="preserve">. Convenience stores keep with the same trend, and supercenters start to show that they very slightly have a positive impact on housing values. However, for the second time, as Fig. 10 demonstrated, the number of variety stores seem to have a negative impact on housing values. Although a concrete determination cannot be made, preliminary results would also indicate that the number of wholesale stores also have a negative impact on the target. </w:t>
      </w:r>
    </w:p>
    <w:p w:rsidR="00805464" w:rsidRDefault="00805464" w:rsidP="00805464">
      <w:pPr>
        <w:pStyle w:val="NoSpacing"/>
        <w:rPr>
          <w:rFonts w:ascii="Times New Roman" w:hAnsi="Times New Roman" w:cs="Times New Roman"/>
          <w:sz w:val="24"/>
          <w:szCs w:val="24"/>
        </w:rPr>
      </w:pPr>
    </w:p>
    <w:p w:rsidR="00805464" w:rsidRDefault="00AB5C38" w:rsidP="00805464">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81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ity_five_SH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E94930" w:rsidRDefault="00754AF1" w:rsidP="00805464">
      <w:pPr>
        <w:pStyle w:val="NoSpacing"/>
        <w:rPr>
          <w:rFonts w:ascii="Times New Roman" w:hAnsi="Times New Roman" w:cs="Times New Roman"/>
          <w:sz w:val="24"/>
          <w:szCs w:val="24"/>
        </w:rPr>
      </w:pPr>
      <w:r w:rsidRPr="00754AF1">
        <w:rPr>
          <w:rFonts w:ascii="Times New Roman" w:hAnsi="Times New Roman" w:cs="Times New Roman"/>
          <w:sz w:val="20"/>
          <w:szCs w:val="24"/>
        </w:rPr>
        <w:t>(Fig. 14: SHAP Summary Plot of Density Five Miles Features)</w:t>
      </w:r>
      <w:r w:rsidR="005F0864">
        <w:rPr>
          <w:rFonts w:ascii="Times New Roman" w:hAnsi="Times New Roman" w:cs="Times New Roman"/>
          <w:sz w:val="24"/>
          <w:szCs w:val="24"/>
        </w:rPr>
        <w:t xml:space="preserve"> </w:t>
      </w:r>
    </w:p>
    <w:p w:rsidR="004778DD" w:rsidRDefault="004778DD" w:rsidP="00805464">
      <w:pPr>
        <w:pStyle w:val="NoSpacing"/>
        <w:rPr>
          <w:rFonts w:ascii="Times New Roman" w:hAnsi="Times New Roman" w:cs="Times New Roman"/>
          <w:sz w:val="24"/>
          <w:szCs w:val="24"/>
        </w:rPr>
      </w:pPr>
    </w:p>
    <w:p w:rsidR="004778DD" w:rsidRDefault="004778DD" w:rsidP="004778DD">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t>Conclusion</w:t>
      </w:r>
    </w:p>
    <w:p w:rsidR="00983717" w:rsidRDefault="004778DD" w:rsidP="004778DD">
      <w:pPr>
        <w:pStyle w:val="NoSpacing"/>
        <w:rPr>
          <w:rFonts w:ascii="Times New Roman" w:hAnsi="Times New Roman" w:cs="Times New Roman"/>
          <w:sz w:val="24"/>
          <w:szCs w:val="24"/>
        </w:rPr>
      </w:pPr>
      <w:r>
        <w:rPr>
          <w:rFonts w:ascii="Times New Roman" w:hAnsi="Times New Roman" w:cs="Times New Roman"/>
          <w:b/>
          <w:sz w:val="24"/>
          <w:szCs w:val="24"/>
        </w:rPr>
        <w:tab/>
      </w:r>
      <w:r w:rsidR="00A14CB0">
        <w:rPr>
          <w:rFonts w:ascii="Times New Roman" w:hAnsi="Times New Roman" w:cs="Times New Roman"/>
          <w:sz w:val="24"/>
          <w:szCs w:val="24"/>
        </w:rPr>
        <w:t>H</w:t>
      </w:r>
      <w:r w:rsidR="00A14CB0">
        <w:rPr>
          <w:rFonts w:ascii="Times New Roman" w:hAnsi="Times New Roman" w:cs="Times New Roman"/>
          <w:sz w:val="24"/>
          <w:szCs w:val="24"/>
          <w:vertAlign w:val="subscript"/>
        </w:rPr>
        <w:t>0</w:t>
      </w:r>
      <w:r w:rsidR="00A14CB0">
        <w:rPr>
          <w:rFonts w:ascii="Times New Roman" w:hAnsi="Times New Roman" w:cs="Times New Roman"/>
          <w:sz w:val="24"/>
          <w:szCs w:val="24"/>
        </w:rPr>
        <w:t xml:space="preserve"> was that </w:t>
      </w:r>
      <w:r w:rsidR="00B355B2">
        <w:rPr>
          <w:rFonts w:ascii="Times New Roman" w:hAnsi="Times New Roman" w:cs="Times New Roman"/>
          <w:sz w:val="24"/>
          <w:szCs w:val="24"/>
        </w:rPr>
        <w:t>the selected POI category, grocery stores, do</w:t>
      </w:r>
      <w:r w:rsidR="00674707">
        <w:rPr>
          <w:rFonts w:ascii="Times New Roman" w:hAnsi="Times New Roman" w:cs="Times New Roman"/>
          <w:sz w:val="24"/>
          <w:szCs w:val="24"/>
        </w:rPr>
        <w:t>es</w:t>
      </w:r>
      <w:r w:rsidR="00B355B2">
        <w:rPr>
          <w:rFonts w:ascii="Times New Roman" w:hAnsi="Times New Roman" w:cs="Times New Roman"/>
          <w:sz w:val="24"/>
          <w:szCs w:val="24"/>
        </w:rPr>
        <w:t xml:space="preserve"> not affect housing prices. </w:t>
      </w:r>
      <w:r w:rsidR="008976E6">
        <w:rPr>
          <w:rFonts w:ascii="Times New Roman" w:hAnsi="Times New Roman" w:cs="Times New Roman"/>
          <w:sz w:val="24"/>
          <w:szCs w:val="24"/>
        </w:rPr>
        <w:t xml:space="preserve">Table 12 showed us that there is a significant difference between the base model and features that expressed distance between the POI and house locations. </w:t>
      </w:r>
      <w:r w:rsidR="00453093">
        <w:rPr>
          <w:rFonts w:ascii="Times New Roman" w:hAnsi="Times New Roman" w:cs="Times New Roman"/>
          <w:sz w:val="24"/>
          <w:szCs w:val="24"/>
        </w:rPr>
        <w:t xml:space="preserve">Table 1 told us that the distance scores were superior to the base scores (Table 10). </w:t>
      </w:r>
      <w:r w:rsidR="00BD6EFD">
        <w:rPr>
          <w:rFonts w:ascii="Times New Roman" w:hAnsi="Times New Roman" w:cs="Times New Roman"/>
          <w:sz w:val="24"/>
          <w:szCs w:val="24"/>
        </w:rPr>
        <w:t xml:space="preserve">Figs. 8 and 12 then expressed the importance and impact that each distance feature has on housing prices, demonstrating that, for the majority of features, being closer to the store leads to an increase in predicted value. </w:t>
      </w:r>
    </w:p>
    <w:p w:rsidR="009431F5" w:rsidRDefault="004A2267" w:rsidP="009431F5">
      <w:pPr>
        <w:pStyle w:val="NoSpacing"/>
        <w:ind w:firstLine="720"/>
        <w:rPr>
          <w:rFonts w:ascii="Times New Roman" w:hAnsi="Times New Roman" w:cs="Times New Roman"/>
          <w:sz w:val="24"/>
          <w:szCs w:val="24"/>
        </w:rPr>
      </w:pPr>
      <w:r>
        <w:rPr>
          <w:rFonts w:ascii="Times New Roman" w:hAnsi="Times New Roman" w:cs="Times New Roman"/>
          <w:sz w:val="24"/>
          <w:szCs w:val="24"/>
        </w:rPr>
        <w:t>Because H</w:t>
      </w:r>
      <w:r>
        <w:rPr>
          <w:rFonts w:ascii="Times New Roman" w:hAnsi="Times New Roman" w:cs="Times New Roman"/>
          <w:sz w:val="24"/>
          <w:szCs w:val="24"/>
          <w:vertAlign w:val="subscript"/>
        </w:rPr>
        <w:t>1</w:t>
      </w:r>
      <w:r>
        <w:rPr>
          <w:rFonts w:ascii="Times New Roman" w:hAnsi="Times New Roman" w:cs="Times New Roman"/>
          <w:sz w:val="24"/>
          <w:szCs w:val="24"/>
        </w:rPr>
        <w:t xml:space="preserve"> is that housing prices are affected by proximity to grocery stores, it was inferred that the number o</w:t>
      </w:r>
      <w:r w:rsidR="00CF464E">
        <w:rPr>
          <w:rFonts w:ascii="Times New Roman" w:hAnsi="Times New Roman" w:cs="Times New Roman"/>
          <w:sz w:val="24"/>
          <w:szCs w:val="24"/>
        </w:rPr>
        <w:t xml:space="preserve">f grocery stores also mattered. This was confirmed by </w:t>
      </w:r>
      <w:r w:rsidR="00B04ADC">
        <w:rPr>
          <w:rFonts w:ascii="Times New Roman" w:hAnsi="Times New Roman" w:cs="Times New Roman"/>
          <w:sz w:val="24"/>
          <w:szCs w:val="24"/>
        </w:rPr>
        <w:t xml:space="preserve">Tables 14 and 15, which demonstrates a significant difference between the density models and the base model. </w:t>
      </w:r>
      <w:r w:rsidR="006C5C73">
        <w:rPr>
          <w:rFonts w:ascii="Times New Roman" w:hAnsi="Times New Roman" w:cs="Times New Roman"/>
          <w:sz w:val="24"/>
          <w:szCs w:val="24"/>
        </w:rPr>
        <w:t xml:space="preserve">Figs. 9 and 10 also showed a general increase in the predicted outcome for the target as the values of the features increased. Figs. 13 and 14 showed this more clearly, with supermarkets </w:t>
      </w:r>
      <w:r w:rsidR="009431F5">
        <w:rPr>
          <w:rFonts w:ascii="Times New Roman" w:hAnsi="Times New Roman" w:cs="Times New Roman"/>
          <w:sz w:val="24"/>
          <w:szCs w:val="24"/>
        </w:rPr>
        <w:t xml:space="preserve">becomes the most important feature at a five mile radius, assuming </w:t>
      </w:r>
      <w:r w:rsidR="006C5C73">
        <w:rPr>
          <w:rFonts w:ascii="Times New Roman" w:hAnsi="Times New Roman" w:cs="Times New Roman"/>
          <w:sz w:val="24"/>
          <w:szCs w:val="24"/>
        </w:rPr>
        <w:t>it is calc</w:t>
      </w:r>
      <w:r w:rsidR="00127FDE">
        <w:rPr>
          <w:rFonts w:ascii="Times New Roman" w:hAnsi="Times New Roman" w:cs="Times New Roman"/>
          <w:sz w:val="24"/>
          <w:szCs w:val="24"/>
        </w:rPr>
        <w:t>ulated based on average impact instead of frequency or gain.</w:t>
      </w:r>
    </w:p>
    <w:p w:rsidR="00A050BC" w:rsidRDefault="00AA16A9" w:rsidP="00A050B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Overall, it would seem that we can reject the null hypothesis based on prior literature and from what we discovered. The general trend is that, the closer a grocery store is to a house, the greater the predicted housing values. In addition, if there are more grocery stores around the house, then its predicted value may be higher. The only exceptions are variety stores and possibly wholesale stores, which may actually decrease housing value the more stores there are.  </w:t>
      </w:r>
    </w:p>
    <w:p w:rsidR="00A050BC" w:rsidRDefault="00A050BC" w:rsidP="00A050BC">
      <w:pPr>
        <w:pStyle w:val="NoSpacing"/>
        <w:ind w:firstLine="720"/>
        <w:rPr>
          <w:rFonts w:ascii="Times New Roman" w:hAnsi="Times New Roman" w:cs="Times New Roman"/>
          <w:sz w:val="24"/>
          <w:szCs w:val="24"/>
        </w:rPr>
      </w:pPr>
    </w:p>
    <w:p w:rsidR="004A7618" w:rsidRDefault="004A7618" w:rsidP="00185CDA">
      <w:pPr>
        <w:pStyle w:val="NoSpacing"/>
        <w:rPr>
          <w:rFonts w:ascii="Times New Roman" w:hAnsi="Times New Roman" w:cs="Times New Roman"/>
          <w:b/>
          <w:sz w:val="24"/>
          <w:szCs w:val="24"/>
        </w:rPr>
      </w:pPr>
      <w:r>
        <w:rPr>
          <w:rFonts w:ascii="Times New Roman" w:hAnsi="Times New Roman" w:cs="Times New Roman"/>
          <w:b/>
          <w:sz w:val="24"/>
          <w:szCs w:val="24"/>
        </w:rPr>
        <w:t>Model Evaluatio</w:t>
      </w:r>
      <w:r w:rsidR="005448D3">
        <w:rPr>
          <w:rFonts w:ascii="Times New Roman" w:hAnsi="Times New Roman" w:cs="Times New Roman"/>
          <w:b/>
          <w:sz w:val="24"/>
          <w:szCs w:val="24"/>
        </w:rPr>
        <w:t>n: Advantages and Disadvantages</w:t>
      </w:r>
    </w:p>
    <w:p w:rsidR="00185CDA" w:rsidRDefault="00185CDA" w:rsidP="00185CDA">
      <w:pPr>
        <w:pStyle w:val="NoSpacing"/>
        <w:rPr>
          <w:rFonts w:ascii="Times New Roman" w:hAnsi="Times New Roman" w:cs="Times New Roman"/>
          <w:sz w:val="24"/>
          <w:szCs w:val="24"/>
        </w:rPr>
      </w:pPr>
      <w:r>
        <w:rPr>
          <w:rFonts w:ascii="Times New Roman" w:hAnsi="Times New Roman" w:cs="Times New Roman"/>
          <w:b/>
          <w:sz w:val="24"/>
          <w:szCs w:val="24"/>
        </w:rPr>
        <w:tab/>
      </w:r>
      <w:r w:rsidR="00B3120D">
        <w:rPr>
          <w:rFonts w:ascii="Times New Roman" w:hAnsi="Times New Roman" w:cs="Times New Roman"/>
          <w:sz w:val="24"/>
          <w:szCs w:val="24"/>
        </w:rPr>
        <w:t>Five main models were used, split into twenty</w:t>
      </w:r>
      <w:r w:rsidR="00E243B8">
        <w:rPr>
          <w:rFonts w:ascii="Times New Roman" w:hAnsi="Times New Roman" w:cs="Times New Roman"/>
          <w:sz w:val="24"/>
          <w:szCs w:val="24"/>
        </w:rPr>
        <w:t>-five because five different sets of data were being used. It was determined that the stron</w:t>
      </w:r>
      <w:r w:rsidR="00C8520B">
        <w:rPr>
          <w:rFonts w:ascii="Times New Roman" w:hAnsi="Times New Roman" w:cs="Times New Roman"/>
          <w:sz w:val="24"/>
          <w:szCs w:val="24"/>
        </w:rPr>
        <w:t>gest model was the density-</w:t>
      </w:r>
      <w:r w:rsidR="00E243B8">
        <w:rPr>
          <w:rFonts w:ascii="Times New Roman" w:hAnsi="Times New Roman" w:cs="Times New Roman"/>
          <w:sz w:val="24"/>
          <w:szCs w:val="24"/>
        </w:rPr>
        <w:t>five</w:t>
      </w:r>
      <w:r w:rsidR="00C0174D">
        <w:rPr>
          <w:rFonts w:ascii="Times New Roman" w:hAnsi="Times New Roman" w:cs="Times New Roman"/>
          <w:sz w:val="24"/>
          <w:szCs w:val="24"/>
        </w:rPr>
        <w:t xml:space="preserve"> </w:t>
      </w:r>
      <w:proofErr w:type="spellStart"/>
      <w:r w:rsidR="00C0174D">
        <w:rPr>
          <w:rFonts w:ascii="Times New Roman" w:hAnsi="Times New Roman" w:cs="Times New Roman"/>
          <w:sz w:val="24"/>
          <w:szCs w:val="24"/>
        </w:rPr>
        <w:t>XGBoost</w:t>
      </w:r>
      <w:proofErr w:type="spellEnd"/>
      <w:r w:rsidR="00C0174D">
        <w:rPr>
          <w:rFonts w:ascii="Times New Roman" w:hAnsi="Times New Roman" w:cs="Times New Roman"/>
          <w:sz w:val="24"/>
          <w:szCs w:val="24"/>
        </w:rPr>
        <w:t xml:space="preserve"> </w:t>
      </w:r>
      <w:r w:rsidR="00C0174D">
        <w:rPr>
          <w:rFonts w:ascii="Times New Roman" w:hAnsi="Times New Roman" w:cs="Times New Roman"/>
          <w:sz w:val="24"/>
          <w:szCs w:val="24"/>
        </w:rPr>
        <w:lastRenderedPageBreak/>
        <w:t>model</w:t>
      </w:r>
      <w:r w:rsidR="00DB3DAA">
        <w:rPr>
          <w:rFonts w:ascii="Times New Roman" w:hAnsi="Times New Roman" w:cs="Times New Roman"/>
          <w:sz w:val="24"/>
          <w:szCs w:val="24"/>
        </w:rPr>
        <w:t>, and the weakest model, excluding the base, was density-one</w:t>
      </w:r>
      <w:r w:rsidR="00C0174D">
        <w:rPr>
          <w:rFonts w:ascii="Times New Roman" w:hAnsi="Times New Roman" w:cs="Times New Roman"/>
          <w:sz w:val="24"/>
          <w:szCs w:val="24"/>
        </w:rPr>
        <w:t xml:space="preserve"> MLR model</w:t>
      </w:r>
      <w:r w:rsidR="00DB3DAA">
        <w:rPr>
          <w:rFonts w:ascii="Times New Roman" w:hAnsi="Times New Roman" w:cs="Times New Roman"/>
          <w:sz w:val="24"/>
          <w:szCs w:val="24"/>
        </w:rPr>
        <w:t xml:space="preserve">. </w:t>
      </w:r>
      <w:r w:rsidR="00C0174D">
        <w:rPr>
          <w:rFonts w:ascii="Times New Roman" w:hAnsi="Times New Roman" w:cs="Times New Roman"/>
          <w:sz w:val="24"/>
          <w:szCs w:val="24"/>
        </w:rPr>
        <w:t>Th</w:t>
      </w:r>
      <w:r w:rsidR="0089787D">
        <w:rPr>
          <w:rFonts w:ascii="Times New Roman" w:hAnsi="Times New Roman" w:cs="Times New Roman"/>
          <w:sz w:val="24"/>
          <w:szCs w:val="24"/>
        </w:rPr>
        <w:t xml:space="preserve">e models that delivered the best scores were consistently the </w:t>
      </w:r>
      <w:proofErr w:type="spellStart"/>
      <w:r w:rsidR="0089787D">
        <w:rPr>
          <w:rFonts w:ascii="Times New Roman" w:hAnsi="Times New Roman" w:cs="Times New Roman"/>
          <w:sz w:val="24"/>
          <w:szCs w:val="24"/>
        </w:rPr>
        <w:t>XGBoost</w:t>
      </w:r>
      <w:proofErr w:type="spellEnd"/>
      <w:r w:rsidR="0089787D">
        <w:rPr>
          <w:rFonts w:ascii="Times New Roman" w:hAnsi="Times New Roman" w:cs="Times New Roman"/>
          <w:sz w:val="24"/>
          <w:szCs w:val="24"/>
        </w:rPr>
        <w:t xml:space="preserve"> models, while the models that delivered the worst scores were always the </w:t>
      </w:r>
      <w:r w:rsidR="00E155AE">
        <w:rPr>
          <w:rFonts w:ascii="Times New Roman" w:hAnsi="Times New Roman" w:cs="Times New Roman"/>
          <w:sz w:val="24"/>
          <w:szCs w:val="24"/>
        </w:rPr>
        <w:t xml:space="preserve">linear regression models. </w:t>
      </w:r>
      <w:r w:rsidR="006664F9">
        <w:rPr>
          <w:rFonts w:ascii="Times New Roman" w:hAnsi="Times New Roman" w:cs="Times New Roman"/>
          <w:sz w:val="24"/>
          <w:szCs w:val="24"/>
        </w:rPr>
        <w:t xml:space="preserve">The </w:t>
      </w:r>
      <w:r w:rsidR="0053221F">
        <w:rPr>
          <w:rFonts w:ascii="Times New Roman" w:hAnsi="Times New Roman" w:cs="Times New Roman"/>
          <w:sz w:val="24"/>
          <w:szCs w:val="24"/>
        </w:rPr>
        <w:t>Random Forest</w:t>
      </w:r>
      <w:r w:rsidR="006664F9">
        <w:rPr>
          <w:rFonts w:ascii="Times New Roman" w:hAnsi="Times New Roman" w:cs="Times New Roman"/>
          <w:sz w:val="24"/>
          <w:szCs w:val="24"/>
        </w:rPr>
        <w:t xml:space="preserve"> models had a tendency to be somewhere in between, always being offset from the </w:t>
      </w:r>
      <w:proofErr w:type="spellStart"/>
      <w:r w:rsidR="006664F9">
        <w:rPr>
          <w:rFonts w:ascii="Times New Roman" w:hAnsi="Times New Roman" w:cs="Times New Roman"/>
          <w:sz w:val="24"/>
          <w:szCs w:val="24"/>
        </w:rPr>
        <w:t>XGBoost</w:t>
      </w:r>
      <w:proofErr w:type="spellEnd"/>
      <w:r w:rsidR="006664F9">
        <w:rPr>
          <w:rFonts w:ascii="Times New Roman" w:hAnsi="Times New Roman" w:cs="Times New Roman"/>
          <w:sz w:val="24"/>
          <w:szCs w:val="24"/>
        </w:rPr>
        <w:t xml:space="preserve"> models in a negative way, but still superior to the regression models. </w:t>
      </w:r>
      <w:proofErr w:type="spellStart"/>
      <w:r w:rsidR="00490E97" w:rsidRPr="00490E97">
        <w:rPr>
          <w:rFonts w:ascii="Times New Roman" w:hAnsi="Times New Roman" w:cs="Times New Roman"/>
          <w:sz w:val="24"/>
          <w:szCs w:val="24"/>
        </w:rPr>
        <w:t>XGBoost</w:t>
      </w:r>
      <w:proofErr w:type="spellEnd"/>
      <w:r w:rsidR="00490E97" w:rsidRPr="00490E97">
        <w:rPr>
          <w:rFonts w:ascii="Times New Roman" w:hAnsi="Times New Roman" w:cs="Times New Roman"/>
          <w:sz w:val="24"/>
          <w:szCs w:val="24"/>
        </w:rPr>
        <w:t xml:space="preserve"> models are non-linear and can handle complex relationships between the features and target, while MLR is just that, a linear statistical model, assuming linearity, and struggles too much on large datasets.</w:t>
      </w:r>
    </w:p>
    <w:p w:rsidR="00947C4A" w:rsidRDefault="00490E97" w:rsidP="00185CDA">
      <w:pPr>
        <w:pStyle w:val="NoSpacing"/>
        <w:rPr>
          <w:rFonts w:ascii="Times New Roman" w:hAnsi="Times New Roman" w:cs="Times New Roman"/>
          <w:sz w:val="24"/>
          <w:szCs w:val="24"/>
        </w:rPr>
      </w:pPr>
      <w:r>
        <w:rPr>
          <w:rFonts w:ascii="Times New Roman" w:hAnsi="Times New Roman" w:cs="Times New Roman"/>
          <w:sz w:val="24"/>
          <w:szCs w:val="24"/>
        </w:rPr>
        <w:tab/>
        <w:t xml:space="preserve">Even when we tried to fix the MLR model by adding regularization via the </w:t>
      </w:r>
      <w:r w:rsidR="0053221F">
        <w:rPr>
          <w:rFonts w:ascii="Times New Roman" w:hAnsi="Times New Roman" w:cs="Times New Roman"/>
          <w:sz w:val="24"/>
          <w:szCs w:val="24"/>
        </w:rPr>
        <w:t>Ridge</w:t>
      </w:r>
      <w:r>
        <w:rPr>
          <w:rFonts w:ascii="Times New Roman" w:hAnsi="Times New Roman" w:cs="Times New Roman"/>
          <w:sz w:val="24"/>
          <w:szCs w:val="24"/>
        </w:rPr>
        <w:t xml:space="preserve"> and </w:t>
      </w:r>
      <w:r w:rsidR="0053221F">
        <w:rPr>
          <w:rFonts w:ascii="Times New Roman" w:hAnsi="Times New Roman" w:cs="Times New Roman"/>
          <w:sz w:val="24"/>
          <w:szCs w:val="24"/>
        </w:rPr>
        <w:t>Lasso</w:t>
      </w:r>
      <w:r>
        <w:rPr>
          <w:rFonts w:ascii="Times New Roman" w:hAnsi="Times New Roman" w:cs="Times New Roman"/>
          <w:sz w:val="24"/>
          <w:szCs w:val="24"/>
        </w:rPr>
        <w:t xml:space="preserve">, it wasn’t enough to improve the scores to that of the typical </w:t>
      </w:r>
      <w:proofErr w:type="spellStart"/>
      <w:r>
        <w:rPr>
          <w:rFonts w:ascii="Times New Roman" w:hAnsi="Times New Roman" w:cs="Times New Roman"/>
          <w:sz w:val="24"/>
          <w:szCs w:val="24"/>
        </w:rPr>
        <w:t>XGBoost’</w:t>
      </w:r>
      <w:r w:rsidR="00A06390">
        <w:rPr>
          <w:rFonts w:ascii="Times New Roman" w:hAnsi="Times New Roman" w:cs="Times New Roman"/>
          <w:sz w:val="24"/>
          <w:szCs w:val="24"/>
        </w:rPr>
        <w:t>s</w:t>
      </w:r>
      <w:proofErr w:type="spellEnd"/>
      <w:r w:rsidR="00A06390">
        <w:rPr>
          <w:rFonts w:ascii="Times New Roman" w:hAnsi="Times New Roman" w:cs="Times New Roman"/>
          <w:sz w:val="24"/>
          <w:szCs w:val="24"/>
        </w:rPr>
        <w:t xml:space="preserve"> level. The problem with both of those models is that they still assume linearity, with coefficients (based on Maximum likelihood estimation) that would have contradicted the </w:t>
      </w:r>
      <w:proofErr w:type="spellStart"/>
      <w:r w:rsidR="00A06390">
        <w:rPr>
          <w:rFonts w:ascii="Times New Roman" w:hAnsi="Times New Roman" w:cs="Times New Roman"/>
          <w:sz w:val="24"/>
          <w:szCs w:val="24"/>
        </w:rPr>
        <w:t>XGBoost</w:t>
      </w:r>
      <w:proofErr w:type="spellEnd"/>
      <w:r w:rsidR="00A06390">
        <w:rPr>
          <w:rFonts w:ascii="Times New Roman" w:hAnsi="Times New Roman" w:cs="Times New Roman"/>
          <w:sz w:val="24"/>
          <w:szCs w:val="24"/>
        </w:rPr>
        <w:t xml:space="preserve"> results. Just as an example, the </w:t>
      </w:r>
      <w:r w:rsidR="0053221F">
        <w:rPr>
          <w:rFonts w:ascii="Times New Roman" w:hAnsi="Times New Roman" w:cs="Times New Roman"/>
          <w:sz w:val="24"/>
          <w:szCs w:val="24"/>
        </w:rPr>
        <w:t>Lasso</w:t>
      </w:r>
      <w:r w:rsidR="00A06390">
        <w:rPr>
          <w:rFonts w:ascii="Times New Roman" w:hAnsi="Times New Roman" w:cs="Times New Roman"/>
          <w:sz w:val="24"/>
          <w:szCs w:val="24"/>
        </w:rPr>
        <w:t xml:space="preserve"> coefficients for distance assumed every distance coefficient was in the negative direction except for variety stores. </w:t>
      </w:r>
    </w:p>
    <w:p w:rsidR="00380386" w:rsidRDefault="009A475C"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This isn’t to say tha</w:t>
      </w:r>
      <w:r w:rsidR="000F3F12">
        <w:rPr>
          <w:rFonts w:ascii="Times New Roman" w:hAnsi="Times New Roman" w:cs="Times New Roman"/>
          <w:sz w:val="24"/>
          <w:szCs w:val="24"/>
        </w:rPr>
        <w:t xml:space="preserve">t the </w:t>
      </w:r>
      <w:proofErr w:type="spellStart"/>
      <w:r w:rsidR="000F3F12">
        <w:rPr>
          <w:rFonts w:ascii="Times New Roman" w:hAnsi="Times New Roman" w:cs="Times New Roman"/>
          <w:sz w:val="24"/>
          <w:szCs w:val="24"/>
        </w:rPr>
        <w:t>XGBoost</w:t>
      </w:r>
      <w:proofErr w:type="spellEnd"/>
      <w:r w:rsidR="000F3F12">
        <w:rPr>
          <w:rFonts w:ascii="Times New Roman" w:hAnsi="Times New Roman" w:cs="Times New Roman"/>
          <w:sz w:val="24"/>
          <w:szCs w:val="24"/>
        </w:rPr>
        <w:t xml:space="preserve"> model is perfect, as it’s often difficult to interpret directly (in our case it required two different graphs), and can be extremely sensitive when it comes to tuning. </w:t>
      </w:r>
      <w:r w:rsidR="00947C4A">
        <w:rPr>
          <w:rFonts w:ascii="Times New Roman" w:hAnsi="Times New Roman" w:cs="Times New Roman"/>
          <w:sz w:val="24"/>
          <w:szCs w:val="24"/>
        </w:rPr>
        <w:t xml:space="preserve">For example, </w:t>
      </w:r>
      <w:r w:rsidR="00C4683C">
        <w:rPr>
          <w:rFonts w:ascii="Times New Roman" w:hAnsi="Times New Roman" w:cs="Times New Roman"/>
          <w:sz w:val="24"/>
          <w:szCs w:val="24"/>
        </w:rPr>
        <w:t xml:space="preserve">overfitting can easily occur not from a data issue, but from a slight change in the alpha, depth, or number of estimators. </w:t>
      </w:r>
      <w:r w:rsidR="006623EE">
        <w:rPr>
          <w:rFonts w:ascii="Times New Roman" w:hAnsi="Times New Roman" w:cs="Times New Roman"/>
          <w:sz w:val="24"/>
          <w:szCs w:val="24"/>
        </w:rPr>
        <w:t xml:space="preserve">The </w:t>
      </w:r>
      <w:r w:rsidR="0053221F">
        <w:rPr>
          <w:rFonts w:ascii="Times New Roman" w:hAnsi="Times New Roman" w:cs="Times New Roman"/>
          <w:sz w:val="24"/>
          <w:szCs w:val="24"/>
        </w:rPr>
        <w:t>Random Forest</w:t>
      </w:r>
      <w:r w:rsidR="006623EE">
        <w:rPr>
          <w:rFonts w:ascii="Times New Roman" w:hAnsi="Times New Roman" w:cs="Times New Roman"/>
          <w:sz w:val="24"/>
          <w:szCs w:val="24"/>
        </w:rPr>
        <w:t xml:space="preserve"> model has similar issues in regards to its parameters. The </w:t>
      </w:r>
      <w:r w:rsidR="0053221F">
        <w:rPr>
          <w:rFonts w:ascii="Times New Roman" w:hAnsi="Times New Roman" w:cs="Times New Roman"/>
          <w:sz w:val="24"/>
          <w:szCs w:val="24"/>
        </w:rPr>
        <w:t>Random Forest</w:t>
      </w:r>
      <w:r w:rsidR="006623EE">
        <w:rPr>
          <w:rFonts w:ascii="Times New Roman" w:hAnsi="Times New Roman" w:cs="Times New Roman"/>
          <w:sz w:val="24"/>
          <w:szCs w:val="24"/>
        </w:rPr>
        <w:t xml:space="preserve"> is simpler, at the cost of it being computationally expensive and certain parameters affecting the result drastically, and therefore taking much time</w:t>
      </w:r>
      <w:r w:rsidR="00EB4643">
        <w:rPr>
          <w:rFonts w:ascii="Times New Roman" w:hAnsi="Times New Roman" w:cs="Times New Roman"/>
          <w:sz w:val="24"/>
          <w:szCs w:val="24"/>
        </w:rPr>
        <w:t xml:space="preserve">. This specific design had a significant amount of data, so </w:t>
      </w:r>
      <w:proofErr w:type="spellStart"/>
      <w:r w:rsidR="00EB4643">
        <w:rPr>
          <w:rFonts w:ascii="Times New Roman" w:hAnsi="Times New Roman" w:cs="Times New Roman"/>
          <w:sz w:val="24"/>
          <w:szCs w:val="24"/>
        </w:rPr>
        <w:t>XGBoost</w:t>
      </w:r>
      <w:proofErr w:type="spellEnd"/>
      <w:r w:rsidR="00EB4643">
        <w:rPr>
          <w:rFonts w:ascii="Times New Roman" w:hAnsi="Times New Roman" w:cs="Times New Roman"/>
          <w:sz w:val="24"/>
          <w:szCs w:val="24"/>
        </w:rPr>
        <w:t xml:space="preserve"> quickly became favored because it not only answered the research questions, but did so in a timely manner. </w:t>
      </w:r>
    </w:p>
    <w:p w:rsidR="00490E97" w:rsidRDefault="00380386"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feature importance graphs were the easiest and quickest ways to display the results desired. They are also a direct result of what a </w:t>
      </w:r>
      <w:r w:rsidR="0053221F">
        <w:rPr>
          <w:rFonts w:ascii="Times New Roman" w:hAnsi="Times New Roman" w:cs="Times New Roman"/>
          <w:sz w:val="24"/>
          <w:szCs w:val="24"/>
        </w:rPr>
        <w:t>Random Forest</w:t>
      </w:r>
      <w:r>
        <w:rPr>
          <w:rFonts w:ascii="Times New Roman" w:hAnsi="Times New Roman" w:cs="Times New Roman"/>
          <w:sz w:val="24"/>
          <w:szCs w:val="24"/>
        </w:rPr>
        <w:t xml:space="preserve"> would typically try to convey. While on the surface the results were interesting, they technically didn’t answer the research question. </w:t>
      </w:r>
      <w:r w:rsidR="00BE159B">
        <w:rPr>
          <w:rFonts w:ascii="Times New Roman" w:hAnsi="Times New Roman" w:cs="Times New Roman"/>
          <w:sz w:val="24"/>
          <w:szCs w:val="24"/>
        </w:rPr>
        <w:t>Fig. 3 said wholesale was the only store</w:t>
      </w:r>
      <w:r w:rsidR="00DA0B8E">
        <w:rPr>
          <w:rFonts w:ascii="Times New Roman" w:hAnsi="Times New Roman" w:cs="Times New Roman"/>
          <w:sz w:val="24"/>
          <w:szCs w:val="24"/>
        </w:rPr>
        <w:t xml:space="preserve"> type</w:t>
      </w:r>
      <w:r w:rsidR="00BE159B">
        <w:rPr>
          <w:rFonts w:ascii="Times New Roman" w:hAnsi="Times New Roman" w:cs="Times New Roman"/>
          <w:sz w:val="24"/>
          <w:szCs w:val="24"/>
        </w:rPr>
        <w:t xml:space="preserve"> that was more important than a base feature. </w:t>
      </w:r>
      <w:r w:rsidR="00DA0B8E">
        <w:rPr>
          <w:rFonts w:ascii="Times New Roman" w:hAnsi="Times New Roman" w:cs="Times New Roman"/>
          <w:sz w:val="24"/>
          <w:szCs w:val="24"/>
        </w:rPr>
        <w:t xml:space="preserve">Without any other context, what would this mean? If anything, this would say we cannot reject the null hypothesis as the other stores seem to be passing into irrelevancy. </w:t>
      </w:r>
      <w:r w:rsidR="000D2F58">
        <w:rPr>
          <w:rFonts w:ascii="Times New Roman" w:hAnsi="Times New Roman" w:cs="Times New Roman"/>
          <w:sz w:val="24"/>
          <w:szCs w:val="24"/>
        </w:rPr>
        <w:t xml:space="preserve">Luckily, the density models showed us that this was not the case, but the point remained that feature importance needed something else to support it. </w:t>
      </w:r>
    </w:p>
    <w:p w:rsidR="000D2F58" w:rsidRDefault="00836604" w:rsidP="00947C4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PDP graphs were probably the most substantial </w:t>
      </w:r>
      <w:r w:rsidR="00E23302">
        <w:rPr>
          <w:rFonts w:ascii="Times New Roman" w:hAnsi="Times New Roman" w:cs="Times New Roman"/>
          <w:sz w:val="24"/>
          <w:szCs w:val="24"/>
        </w:rPr>
        <w:t xml:space="preserve">in explaining how the features affected the target, especially since each “graph” was technically independent of each other. </w:t>
      </w:r>
      <w:r w:rsidR="00747FC6">
        <w:rPr>
          <w:rFonts w:ascii="Times New Roman" w:hAnsi="Times New Roman" w:cs="Times New Roman"/>
          <w:sz w:val="24"/>
          <w:szCs w:val="24"/>
        </w:rPr>
        <w:t>It is straight to the point: is there an increase or decrease of the predicted average housing prices alo</w:t>
      </w:r>
      <w:r w:rsidR="00730BE8">
        <w:rPr>
          <w:rFonts w:ascii="Times New Roman" w:hAnsi="Times New Roman" w:cs="Times New Roman"/>
          <w:sz w:val="24"/>
          <w:szCs w:val="24"/>
        </w:rPr>
        <w:t xml:space="preserve">ng with the feature? </w:t>
      </w:r>
      <w:r w:rsidR="007A2DFA" w:rsidRPr="007A2DFA">
        <w:rPr>
          <w:rFonts w:ascii="Times New Roman" w:hAnsi="Times New Roman" w:cs="Times New Roman"/>
          <w:sz w:val="24"/>
          <w:szCs w:val="24"/>
        </w:rPr>
        <w:t>However, the problem with a PDP is just that, they ignore feature interactions entirely and can lead to misleading results.</w:t>
      </w:r>
      <w:r w:rsidR="00E5189F">
        <w:rPr>
          <w:rFonts w:ascii="Times New Roman" w:hAnsi="Times New Roman" w:cs="Times New Roman"/>
          <w:sz w:val="24"/>
          <w:szCs w:val="24"/>
        </w:rPr>
        <w:t xml:space="preserve"> “Partial dependence” is also an average value, which has a tendency to “smooth” data and ignore nuances. For example, it’s likely the variety store results in Fig. 8 probably look more like “noise” than what is displayed. </w:t>
      </w:r>
    </w:p>
    <w:p w:rsidR="005448D3" w:rsidRDefault="00F90CED" w:rsidP="00060904">
      <w:pPr>
        <w:pStyle w:val="NoSpacing"/>
        <w:ind w:firstLine="720"/>
        <w:rPr>
          <w:rFonts w:ascii="Times New Roman" w:hAnsi="Times New Roman" w:cs="Times New Roman"/>
          <w:sz w:val="24"/>
          <w:szCs w:val="24"/>
        </w:rPr>
      </w:pPr>
      <w:r>
        <w:rPr>
          <w:rFonts w:ascii="Times New Roman" w:hAnsi="Times New Roman" w:cs="Times New Roman"/>
          <w:sz w:val="24"/>
          <w:szCs w:val="24"/>
        </w:rPr>
        <w:t>Finally, we used the SHAP as an attempt to visualize actual value scores an</w:t>
      </w:r>
      <w:r w:rsidR="00AA1371">
        <w:rPr>
          <w:rFonts w:ascii="Times New Roman" w:hAnsi="Times New Roman" w:cs="Times New Roman"/>
          <w:sz w:val="24"/>
          <w:szCs w:val="24"/>
        </w:rPr>
        <w:t xml:space="preserve">d how they impacted the target. The problem with the SHAP display right away is that it’s difficult to interpret, with many of the values hovering around zero because of our data. This resulted in the </w:t>
      </w:r>
      <w:r w:rsidR="007A2E09">
        <w:rPr>
          <w:rFonts w:ascii="Times New Roman" w:hAnsi="Times New Roman" w:cs="Times New Roman"/>
          <w:sz w:val="24"/>
          <w:szCs w:val="24"/>
        </w:rPr>
        <w:t xml:space="preserve">plot looking like frequencies than something that could be interpreted. Still, if one can see past the noise, </w:t>
      </w:r>
      <w:r w:rsidR="00B6033B">
        <w:rPr>
          <w:rFonts w:ascii="Times New Roman" w:hAnsi="Times New Roman" w:cs="Times New Roman"/>
          <w:sz w:val="24"/>
          <w:szCs w:val="24"/>
        </w:rPr>
        <w:t xml:space="preserve">the SHAP is one of the more beneficial plots. It provides some of the most information out of all the plots used, and without it we wouldn’t have been able to confidently seen how the POIs interacted with the target. </w:t>
      </w:r>
    </w:p>
    <w:p w:rsidR="00060904" w:rsidRPr="00060904" w:rsidRDefault="00060904" w:rsidP="00060904">
      <w:pPr>
        <w:pStyle w:val="NoSpacing"/>
        <w:ind w:firstLine="720"/>
        <w:rPr>
          <w:rFonts w:ascii="Times New Roman" w:hAnsi="Times New Roman" w:cs="Times New Roman"/>
          <w:sz w:val="24"/>
          <w:szCs w:val="24"/>
        </w:rPr>
      </w:pPr>
    </w:p>
    <w:p w:rsidR="00060904" w:rsidRDefault="004A7618" w:rsidP="000C42C5">
      <w:pPr>
        <w:pStyle w:val="NoSpacing"/>
        <w:rPr>
          <w:rFonts w:ascii="Times New Roman" w:hAnsi="Times New Roman" w:cs="Times New Roman"/>
          <w:b/>
          <w:sz w:val="24"/>
          <w:szCs w:val="24"/>
        </w:rPr>
      </w:pPr>
      <w:r>
        <w:rPr>
          <w:rFonts w:ascii="Times New Roman" w:hAnsi="Times New Roman" w:cs="Times New Roman"/>
          <w:b/>
          <w:sz w:val="24"/>
          <w:szCs w:val="24"/>
        </w:rPr>
        <w:t xml:space="preserve">Further Research </w:t>
      </w:r>
    </w:p>
    <w:p w:rsidR="00060904" w:rsidRDefault="00060904" w:rsidP="000C42C5">
      <w:pPr>
        <w:pStyle w:val="NoSpacing"/>
        <w:rPr>
          <w:rFonts w:ascii="Times New Roman" w:hAnsi="Times New Roman" w:cs="Times New Roman"/>
          <w:sz w:val="24"/>
          <w:szCs w:val="24"/>
        </w:rPr>
      </w:pPr>
      <w:r>
        <w:rPr>
          <w:rFonts w:ascii="Times New Roman" w:hAnsi="Times New Roman" w:cs="Times New Roman"/>
          <w:sz w:val="24"/>
          <w:szCs w:val="24"/>
        </w:rPr>
        <w:lastRenderedPageBreak/>
        <w:tab/>
        <w:t xml:space="preserve">Atlanta, Georgia was chosen because </w:t>
      </w:r>
      <w:r w:rsidR="00B52673">
        <w:rPr>
          <w:rFonts w:ascii="Times New Roman" w:hAnsi="Times New Roman" w:cs="Times New Roman"/>
          <w:sz w:val="24"/>
          <w:szCs w:val="24"/>
        </w:rPr>
        <w:t xml:space="preserve">prior research was done in the area </w:t>
      </w:r>
      <w:r w:rsidR="001A184D">
        <w:rPr>
          <w:rFonts w:ascii="Times New Roman" w:hAnsi="Times New Roman" w:cs="Times New Roman"/>
          <w:sz w:val="24"/>
          <w:szCs w:val="24"/>
        </w:rPr>
        <w:t xml:space="preserve">in regards to POIs and housing data. </w:t>
      </w:r>
      <w:r w:rsidR="001A184D" w:rsidRPr="001A184D">
        <w:rPr>
          <w:rFonts w:ascii="Times New Roman" w:hAnsi="Times New Roman" w:cs="Times New Roman"/>
          <w:sz w:val="24"/>
          <w:szCs w:val="24"/>
        </w:rPr>
        <w:t>It is considered an "easy pick" for studies due to being a major economic center in the Southeastern US, along with being a host</w:t>
      </w:r>
      <w:r w:rsidR="00D30E14">
        <w:rPr>
          <w:rFonts w:ascii="Times New Roman" w:hAnsi="Times New Roman" w:cs="Times New Roman"/>
          <w:sz w:val="24"/>
          <w:szCs w:val="24"/>
        </w:rPr>
        <w:t xml:space="preserve"> to major public transportation. With the results found, it is highly recommended, even encouraged, to either individually explore other regions of the US using the same or similar methods or compare these results with results from other regions. This would allow us to see if it was actually the demographics and economic composition of Georgia that affected the results, or if grocery stores really do affect housing prices in a similar way universally.</w:t>
      </w:r>
    </w:p>
    <w:p w:rsidR="0008391A" w:rsidRDefault="00842E5B" w:rsidP="000C42C5">
      <w:pPr>
        <w:pStyle w:val="NoSpacing"/>
        <w:rPr>
          <w:rFonts w:ascii="Times New Roman" w:hAnsi="Times New Roman" w:cs="Times New Roman"/>
          <w:sz w:val="24"/>
          <w:szCs w:val="24"/>
        </w:rPr>
      </w:pPr>
      <w:r>
        <w:rPr>
          <w:rFonts w:ascii="Times New Roman" w:hAnsi="Times New Roman" w:cs="Times New Roman"/>
          <w:sz w:val="24"/>
          <w:szCs w:val="24"/>
        </w:rPr>
        <w:tab/>
        <w:t>It is also advised</w:t>
      </w:r>
      <w:r w:rsidR="004A3E45">
        <w:rPr>
          <w:rFonts w:ascii="Times New Roman" w:hAnsi="Times New Roman" w:cs="Times New Roman"/>
          <w:sz w:val="24"/>
          <w:szCs w:val="24"/>
        </w:rPr>
        <w:t xml:space="preserve"> to either expand or focus in on one of t</w:t>
      </w:r>
      <w:r w:rsidR="0090395C">
        <w:rPr>
          <w:rFonts w:ascii="Times New Roman" w:hAnsi="Times New Roman" w:cs="Times New Roman"/>
          <w:sz w:val="24"/>
          <w:szCs w:val="24"/>
        </w:rPr>
        <w:t>he features used in the design. The features used were chosen so from of a mixture of both Overpass’s limi</w:t>
      </w:r>
      <w:r w:rsidR="00F40E4B">
        <w:rPr>
          <w:rFonts w:ascii="Times New Roman" w:hAnsi="Times New Roman" w:cs="Times New Roman"/>
          <w:sz w:val="24"/>
          <w:szCs w:val="24"/>
        </w:rPr>
        <w:t xml:space="preserve">tations and from other designs in the literature. The way </w:t>
      </w:r>
      <w:r w:rsidR="006F55DC">
        <w:rPr>
          <w:rFonts w:ascii="Times New Roman" w:hAnsi="Times New Roman" w:cs="Times New Roman"/>
          <w:sz w:val="24"/>
          <w:szCs w:val="24"/>
        </w:rPr>
        <w:t xml:space="preserve">that these features are created can significantly, if not fundamentally, change the entire design of the study. For example, some scholars might not consider supercenters to be a viable feature, and would instead group brands like Walmart and Target into the supermarket category. </w:t>
      </w:r>
      <w:r w:rsidR="00C955E3">
        <w:rPr>
          <w:rFonts w:ascii="Times New Roman" w:hAnsi="Times New Roman" w:cs="Times New Roman"/>
          <w:sz w:val="24"/>
          <w:szCs w:val="24"/>
        </w:rPr>
        <w:t>Others might consider</w:t>
      </w:r>
      <w:r w:rsidR="00346527">
        <w:rPr>
          <w:rFonts w:ascii="Times New Roman" w:hAnsi="Times New Roman" w:cs="Times New Roman"/>
          <w:sz w:val="24"/>
          <w:szCs w:val="24"/>
        </w:rPr>
        <w:t xml:space="preserve"> large chains like</w:t>
      </w:r>
      <w:r w:rsidR="00C955E3">
        <w:rPr>
          <w:rFonts w:ascii="Times New Roman" w:hAnsi="Times New Roman" w:cs="Times New Roman"/>
          <w:sz w:val="24"/>
          <w:szCs w:val="24"/>
        </w:rPr>
        <w:t xml:space="preserve"> Publix to be a supercenter</w:t>
      </w:r>
      <w:r w:rsidR="00346527">
        <w:rPr>
          <w:rFonts w:ascii="Times New Roman" w:hAnsi="Times New Roman" w:cs="Times New Roman"/>
          <w:sz w:val="24"/>
          <w:szCs w:val="24"/>
        </w:rPr>
        <w:t xml:space="preserve">. Further, some might prefer to break up stores into groups, </w:t>
      </w:r>
      <w:r w:rsidR="000E1BE2">
        <w:rPr>
          <w:rFonts w:ascii="Times New Roman" w:hAnsi="Times New Roman" w:cs="Times New Roman"/>
          <w:sz w:val="24"/>
          <w:szCs w:val="24"/>
        </w:rPr>
        <w:t>adding regional and national chains as features instead of just having a generic “supermarket”.</w:t>
      </w:r>
    </w:p>
    <w:p w:rsidR="00A641AF" w:rsidRDefault="00A641AF" w:rsidP="000C42C5">
      <w:pPr>
        <w:pStyle w:val="NoSpacing"/>
        <w:rPr>
          <w:rFonts w:ascii="Times New Roman" w:hAnsi="Times New Roman" w:cs="Times New Roman"/>
          <w:sz w:val="24"/>
          <w:szCs w:val="24"/>
        </w:rPr>
      </w:pPr>
      <w:r>
        <w:rPr>
          <w:rFonts w:ascii="Times New Roman" w:hAnsi="Times New Roman" w:cs="Times New Roman"/>
          <w:sz w:val="24"/>
          <w:szCs w:val="24"/>
        </w:rPr>
        <w:tab/>
        <w:t xml:space="preserve">We picked out density and distance and compared them against the baseline, but the literature hinted at other features that also influence how customers shop. Having these other features, like store quality, price, assortment, and “branding” be paired with the proximity/density factors would be interesting to see how they interact with each other. Maybe some individuals would be willing to ignore distance </w:t>
      </w:r>
      <w:r w:rsidR="00C071EF">
        <w:rPr>
          <w:rFonts w:ascii="Times New Roman" w:hAnsi="Times New Roman" w:cs="Times New Roman"/>
          <w:sz w:val="24"/>
          <w:szCs w:val="24"/>
        </w:rPr>
        <w:t xml:space="preserve">for certain stores if the </w:t>
      </w:r>
      <w:r w:rsidR="00C76B39">
        <w:rPr>
          <w:rFonts w:ascii="Times New Roman" w:hAnsi="Times New Roman" w:cs="Times New Roman"/>
          <w:sz w:val="24"/>
          <w:szCs w:val="24"/>
        </w:rPr>
        <w:t>quality was high, thereby</w:t>
      </w:r>
      <w:r w:rsidR="00FC23D4">
        <w:rPr>
          <w:rFonts w:ascii="Times New Roman" w:hAnsi="Times New Roman" w:cs="Times New Roman"/>
          <w:sz w:val="24"/>
          <w:szCs w:val="24"/>
        </w:rPr>
        <w:t xml:space="preserve"> increa</w:t>
      </w:r>
      <w:r w:rsidR="00CE0595">
        <w:rPr>
          <w:rFonts w:ascii="Times New Roman" w:hAnsi="Times New Roman" w:cs="Times New Roman"/>
          <w:sz w:val="24"/>
          <w:szCs w:val="24"/>
        </w:rPr>
        <w:t xml:space="preserve">sing the housing prices in an unexpected way. </w:t>
      </w:r>
    </w:p>
    <w:p w:rsidR="00CE0595" w:rsidRDefault="00CE0595" w:rsidP="000C42C5">
      <w:pPr>
        <w:pStyle w:val="NoSpacing"/>
        <w:rPr>
          <w:rFonts w:ascii="Times New Roman" w:hAnsi="Times New Roman" w:cs="Times New Roman"/>
          <w:sz w:val="24"/>
          <w:szCs w:val="24"/>
        </w:rPr>
      </w:pPr>
      <w:r>
        <w:rPr>
          <w:rFonts w:ascii="Times New Roman" w:hAnsi="Times New Roman" w:cs="Times New Roman"/>
          <w:sz w:val="24"/>
          <w:szCs w:val="24"/>
        </w:rPr>
        <w:tab/>
        <w:t xml:space="preserve">Furthermore, we were examining the entire Atlanta, Georgia metropolitan area, which includes the rural countryside. </w:t>
      </w:r>
      <w:r w:rsidR="009A6B99">
        <w:rPr>
          <w:rFonts w:ascii="Times New Roman" w:hAnsi="Times New Roman" w:cs="Times New Roman"/>
          <w:sz w:val="24"/>
          <w:szCs w:val="24"/>
        </w:rPr>
        <w:t xml:space="preserve">Batt and </w:t>
      </w:r>
      <w:proofErr w:type="spellStart"/>
      <w:r w:rsidR="009A6B99">
        <w:rPr>
          <w:rFonts w:ascii="Times New Roman" w:hAnsi="Times New Roman" w:cs="Times New Roman"/>
          <w:sz w:val="24"/>
          <w:szCs w:val="24"/>
        </w:rPr>
        <w:t>Chamhuri</w:t>
      </w:r>
      <w:proofErr w:type="spellEnd"/>
      <w:r w:rsidR="009A6B99">
        <w:rPr>
          <w:rFonts w:ascii="Times New Roman" w:hAnsi="Times New Roman" w:cs="Times New Roman"/>
          <w:sz w:val="24"/>
          <w:szCs w:val="24"/>
        </w:rPr>
        <w:t xml:space="preserve"> suggested that there was a difference in what kind of income “central locations” stores attracted, where low income consumers were essentially forced to shop locally because they didn’t have the means to travel. Our study did not take this kind of disparity into account, combining both urban and rural data. In other words, </w:t>
      </w:r>
      <w:r w:rsidR="00966CE1">
        <w:rPr>
          <w:rFonts w:ascii="Times New Roman" w:hAnsi="Times New Roman" w:cs="Times New Roman"/>
          <w:sz w:val="24"/>
          <w:szCs w:val="24"/>
        </w:rPr>
        <w:t xml:space="preserve">the way a grocery store’s </w:t>
      </w:r>
      <w:r w:rsidR="007D7ABE">
        <w:rPr>
          <w:rFonts w:ascii="Times New Roman" w:hAnsi="Times New Roman" w:cs="Times New Roman"/>
          <w:sz w:val="24"/>
          <w:szCs w:val="24"/>
        </w:rPr>
        <w:t>proximity</w:t>
      </w:r>
      <w:r w:rsidR="00966CE1">
        <w:rPr>
          <w:rFonts w:ascii="Times New Roman" w:hAnsi="Times New Roman" w:cs="Times New Roman"/>
          <w:sz w:val="24"/>
          <w:szCs w:val="24"/>
        </w:rPr>
        <w:t xml:space="preserve"> in a central city than in a rural region may drastically not only be different, but also have very different effects on housing prices. </w:t>
      </w:r>
    </w:p>
    <w:p w:rsidR="00D30E14" w:rsidRDefault="00D30E14" w:rsidP="001F4832">
      <w:pPr>
        <w:pStyle w:val="NoSpacing"/>
        <w:rPr>
          <w:rFonts w:ascii="Times New Roman" w:hAnsi="Times New Roman" w:cs="Times New Roman"/>
          <w:sz w:val="24"/>
          <w:szCs w:val="24"/>
        </w:rPr>
      </w:pPr>
      <w:r>
        <w:rPr>
          <w:rFonts w:ascii="Times New Roman" w:hAnsi="Times New Roman" w:cs="Times New Roman"/>
          <w:sz w:val="24"/>
          <w:szCs w:val="24"/>
        </w:rPr>
        <w:tab/>
      </w:r>
      <w:r w:rsidR="00541721">
        <w:rPr>
          <w:rFonts w:ascii="Times New Roman" w:hAnsi="Times New Roman" w:cs="Times New Roman"/>
          <w:sz w:val="24"/>
          <w:szCs w:val="24"/>
        </w:rPr>
        <w:t xml:space="preserve">As for the models themselves, </w:t>
      </w:r>
      <w:r w:rsidR="00A16D9A">
        <w:rPr>
          <w:rFonts w:ascii="Times New Roman" w:hAnsi="Times New Roman" w:cs="Times New Roman"/>
          <w:sz w:val="24"/>
          <w:szCs w:val="24"/>
        </w:rPr>
        <w:t>three things can be noted: the R</w:t>
      </w:r>
      <w:r w:rsidR="00A16D9A">
        <w:rPr>
          <w:rFonts w:ascii="Times New Roman" w:hAnsi="Times New Roman" w:cs="Times New Roman"/>
          <w:sz w:val="24"/>
          <w:szCs w:val="24"/>
          <w:vertAlign w:val="superscript"/>
        </w:rPr>
        <w:t>2</w:t>
      </w:r>
      <w:r w:rsidR="00A16D9A">
        <w:rPr>
          <w:rFonts w:ascii="Times New Roman" w:hAnsi="Times New Roman" w:cs="Times New Roman"/>
          <w:sz w:val="24"/>
          <w:szCs w:val="24"/>
        </w:rPr>
        <w:t xml:space="preserve"> scores were lower than .90, we put too much comfort in one type of model, and </w:t>
      </w:r>
      <w:r w:rsidR="00E7035D">
        <w:rPr>
          <w:rFonts w:ascii="Times New Roman" w:hAnsi="Times New Roman" w:cs="Times New Roman"/>
          <w:sz w:val="24"/>
          <w:szCs w:val="24"/>
        </w:rPr>
        <w:t xml:space="preserve">there was at least some overfitting, even if it was intentionally allowed. In a perfect scenario, we would want a design that has models competing against each other where certain ones have similar scores, rather than all the models having statistically different scores. </w:t>
      </w:r>
      <w:r w:rsidR="00DD26D7">
        <w:rPr>
          <w:rFonts w:ascii="Times New Roman" w:hAnsi="Times New Roman" w:cs="Times New Roman"/>
          <w:sz w:val="24"/>
          <w:szCs w:val="24"/>
        </w:rPr>
        <w:t xml:space="preserve">One suggestion could be to use a Kernel </w:t>
      </w:r>
      <w:r w:rsidR="0053221F">
        <w:rPr>
          <w:rFonts w:ascii="Times New Roman" w:hAnsi="Times New Roman" w:cs="Times New Roman"/>
          <w:sz w:val="24"/>
          <w:szCs w:val="24"/>
        </w:rPr>
        <w:t>Ridge</w:t>
      </w:r>
      <w:r w:rsidR="00DD26D7">
        <w:rPr>
          <w:rFonts w:ascii="Times New Roman" w:hAnsi="Times New Roman" w:cs="Times New Roman"/>
          <w:sz w:val="24"/>
          <w:szCs w:val="24"/>
        </w:rPr>
        <w:t xml:space="preserve"> regression as a supplement for the </w:t>
      </w:r>
      <w:r w:rsidR="0053221F">
        <w:rPr>
          <w:rFonts w:ascii="Times New Roman" w:hAnsi="Times New Roman" w:cs="Times New Roman"/>
          <w:sz w:val="24"/>
          <w:szCs w:val="24"/>
        </w:rPr>
        <w:t>Ridge</w:t>
      </w:r>
      <w:r w:rsidR="00DD26D7">
        <w:rPr>
          <w:rFonts w:ascii="Times New Roman" w:hAnsi="Times New Roman" w:cs="Times New Roman"/>
          <w:sz w:val="24"/>
          <w:szCs w:val="24"/>
        </w:rPr>
        <w:t xml:space="preserve"> r</w:t>
      </w:r>
      <w:r w:rsidR="00AA078E">
        <w:rPr>
          <w:rFonts w:ascii="Times New Roman" w:hAnsi="Times New Roman" w:cs="Times New Roman"/>
          <w:sz w:val="24"/>
          <w:szCs w:val="24"/>
        </w:rPr>
        <w:t xml:space="preserve">egression. However, since </w:t>
      </w:r>
      <w:proofErr w:type="spellStart"/>
      <w:r w:rsidR="00AA078E">
        <w:rPr>
          <w:rFonts w:ascii="Times New Roman" w:hAnsi="Times New Roman" w:cs="Times New Roman"/>
          <w:sz w:val="24"/>
          <w:szCs w:val="24"/>
        </w:rPr>
        <w:t>XGBoost</w:t>
      </w:r>
      <w:proofErr w:type="spellEnd"/>
      <w:r w:rsidR="00AA078E">
        <w:rPr>
          <w:rFonts w:ascii="Times New Roman" w:hAnsi="Times New Roman" w:cs="Times New Roman"/>
          <w:sz w:val="24"/>
          <w:szCs w:val="24"/>
        </w:rPr>
        <w:t xml:space="preserve"> was so effective, we could try </w:t>
      </w:r>
      <w:r w:rsidR="00AA078E" w:rsidRPr="00AA078E">
        <w:rPr>
          <w:rFonts w:ascii="Times New Roman" w:hAnsi="Times New Roman" w:cs="Times New Roman"/>
          <w:sz w:val="24"/>
          <w:szCs w:val="24"/>
        </w:rPr>
        <w:t>Stochastic Gradient Boosting, which adds randomness to improve generalization.</w:t>
      </w:r>
      <w:r w:rsidR="00AA078E">
        <w:rPr>
          <w:rFonts w:ascii="Times New Roman" w:hAnsi="Times New Roman" w:cs="Times New Roman"/>
          <w:sz w:val="24"/>
          <w:szCs w:val="24"/>
        </w:rPr>
        <w:t xml:space="preserve"> </w:t>
      </w:r>
      <w:r w:rsidR="001F4832" w:rsidRPr="001F4832">
        <w:rPr>
          <w:rFonts w:ascii="Times New Roman" w:hAnsi="Times New Roman" w:cs="Times New Roman"/>
          <w:sz w:val="24"/>
          <w:szCs w:val="24"/>
        </w:rPr>
        <w:t xml:space="preserve">A hybrid model could be attempted like a Voting </w:t>
      </w:r>
      <w:proofErr w:type="spellStart"/>
      <w:r w:rsidR="001F4832" w:rsidRPr="001F4832">
        <w:rPr>
          <w:rFonts w:ascii="Times New Roman" w:hAnsi="Times New Roman" w:cs="Times New Roman"/>
          <w:sz w:val="24"/>
          <w:szCs w:val="24"/>
        </w:rPr>
        <w:t>Regressor</w:t>
      </w:r>
      <w:proofErr w:type="spellEnd"/>
      <w:r w:rsidR="001F4832" w:rsidRPr="001F4832">
        <w:rPr>
          <w:rFonts w:ascii="Times New Roman" w:hAnsi="Times New Roman" w:cs="Times New Roman"/>
          <w:sz w:val="24"/>
          <w:szCs w:val="24"/>
        </w:rPr>
        <w:t xml:space="preserve">, which aggregates predictions from several models using weighted averaging. Finally, instead of an </w:t>
      </w:r>
      <w:proofErr w:type="spellStart"/>
      <w:r w:rsidR="001F4832" w:rsidRPr="001F4832">
        <w:rPr>
          <w:rFonts w:ascii="Times New Roman" w:hAnsi="Times New Roman" w:cs="Times New Roman"/>
          <w:sz w:val="24"/>
          <w:szCs w:val="24"/>
        </w:rPr>
        <w:t>XGBoost</w:t>
      </w:r>
      <w:proofErr w:type="spellEnd"/>
      <w:r w:rsidR="001F4832" w:rsidRPr="001F4832">
        <w:rPr>
          <w:rFonts w:ascii="Times New Roman" w:hAnsi="Times New Roman" w:cs="Times New Roman"/>
          <w:sz w:val="24"/>
          <w:szCs w:val="24"/>
        </w:rPr>
        <w:t xml:space="preserve"> we could try a specialized gradient boosting, such as an </w:t>
      </w:r>
      <w:proofErr w:type="spellStart"/>
      <w:r w:rsidR="00636909">
        <w:rPr>
          <w:rFonts w:ascii="Times New Roman" w:hAnsi="Times New Roman" w:cs="Times New Roman"/>
          <w:sz w:val="24"/>
          <w:szCs w:val="24"/>
        </w:rPr>
        <w:t>X</w:t>
      </w:r>
      <w:r w:rsidR="001F4832" w:rsidRPr="001F4832">
        <w:rPr>
          <w:rFonts w:ascii="Times New Roman" w:hAnsi="Times New Roman" w:cs="Times New Roman"/>
          <w:sz w:val="24"/>
          <w:szCs w:val="24"/>
        </w:rPr>
        <w:t>GBoost</w:t>
      </w:r>
      <w:proofErr w:type="spellEnd"/>
      <w:r w:rsidR="001F4832" w:rsidRPr="001F4832">
        <w:rPr>
          <w:rFonts w:ascii="Times New Roman" w:hAnsi="Times New Roman" w:cs="Times New Roman"/>
          <w:sz w:val="24"/>
          <w:szCs w:val="24"/>
        </w:rPr>
        <w:t>, which models uncertainty by estimating probability instead of points.</w:t>
      </w:r>
    </w:p>
    <w:p w:rsidR="001F4832" w:rsidRDefault="001F4832" w:rsidP="001F4832">
      <w:pPr>
        <w:pStyle w:val="NoSpacing"/>
        <w:rPr>
          <w:rFonts w:ascii="Times New Roman" w:hAnsi="Times New Roman" w:cs="Times New Roman"/>
          <w:sz w:val="24"/>
          <w:szCs w:val="24"/>
        </w:rPr>
      </w:pPr>
      <w:r>
        <w:rPr>
          <w:rFonts w:ascii="Times New Roman" w:hAnsi="Times New Roman" w:cs="Times New Roman"/>
          <w:sz w:val="24"/>
          <w:szCs w:val="24"/>
        </w:rPr>
        <w:tab/>
      </w:r>
    </w:p>
    <w:p w:rsidR="00060904" w:rsidRDefault="00060904" w:rsidP="000C42C5">
      <w:pPr>
        <w:pStyle w:val="NoSpacing"/>
        <w:rPr>
          <w:rFonts w:ascii="Times New Roman" w:hAnsi="Times New Roman" w:cs="Times New Roman"/>
          <w:sz w:val="24"/>
          <w:szCs w:val="24"/>
        </w:rPr>
      </w:pPr>
    </w:p>
    <w:p w:rsidR="00060904" w:rsidRDefault="00060904"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Default="00387207" w:rsidP="000C42C5">
      <w:pPr>
        <w:pStyle w:val="NoSpacing"/>
        <w:rPr>
          <w:rFonts w:ascii="Times New Roman" w:hAnsi="Times New Roman" w:cs="Times New Roman"/>
          <w:sz w:val="24"/>
          <w:szCs w:val="24"/>
        </w:rPr>
      </w:pPr>
    </w:p>
    <w:p w:rsidR="00387207" w:rsidRPr="00F5768F" w:rsidRDefault="00387207" w:rsidP="00387207">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rsidR="0021752E" w:rsidRPr="0021752E" w:rsidRDefault="00CC2257" w:rsidP="0021752E">
      <w:pPr>
        <w:pStyle w:val="NoSpacing"/>
        <w:rPr>
          <w:rFonts w:ascii="Times New Roman" w:hAnsi="Times New Roman" w:cs="Times New Roman"/>
          <w:b/>
          <w:sz w:val="24"/>
          <w:szCs w:val="24"/>
        </w:rPr>
      </w:pPr>
      <w:r>
        <w:rPr>
          <w:rFonts w:ascii="Times New Roman" w:hAnsi="Times New Roman" w:cs="Times New Roman"/>
          <w:b/>
          <w:sz w:val="24"/>
          <w:szCs w:val="24"/>
        </w:rPr>
        <w:t>Group A: Random Forest Score</w:t>
      </w:r>
      <w:r w:rsidR="00631620">
        <w:rPr>
          <w:rFonts w:ascii="Times New Roman" w:hAnsi="Times New Roman" w:cs="Times New Roman"/>
          <w:b/>
          <w:sz w:val="24"/>
          <w:szCs w:val="24"/>
        </w:rPr>
        <w:t xml:space="preserve"> Comparison</w:t>
      </w:r>
    </w:p>
    <w:p w:rsidR="0021752E" w:rsidRDefault="0021752E" w:rsidP="0021752E">
      <w:pPr>
        <w:pStyle w:val="NoSpacing"/>
        <w:ind w:left="360"/>
        <w:rPr>
          <w:rFonts w:ascii="Times New Roman" w:hAnsi="Times New Roman" w:cs="Times New Roman"/>
          <w:sz w:val="24"/>
          <w:szCs w:val="24"/>
        </w:rPr>
      </w:pPr>
      <w:r>
        <w:rPr>
          <w:rFonts w:ascii="Times New Roman" w:hAnsi="Times New Roman" w:cs="Times New Roman"/>
          <w:sz w:val="24"/>
          <w:szCs w:val="24"/>
        </w:rPr>
        <w:t>Table A1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Baseline</w:t>
      </w:r>
    </w:p>
    <w:tbl>
      <w:tblPr>
        <w:tblStyle w:val="TableGrid"/>
        <w:tblW w:w="0" w:type="auto"/>
        <w:tblInd w:w="360" w:type="dxa"/>
        <w:tblLook w:val="04A0" w:firstRow="1" w:lastRow="0" w:firstColumn="1" w:lastColumn="0" w:noHBand="0" w:noVBand="1"/>
      </w:tblPr>
      <w:tblGrid>
        <w:gridCol w:w="1798"/>
        <w:gridCol w:w="1836"/>
        <w:gridCol w:w="1836"/>
        <w:gridCol w:w="1836"/>
      </w:tblGrid>
      <w:tr w:rsidR="0021752E" w:rsidRPr="002728D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0.4703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0.5817</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0.5952</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446192.9639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343822.8303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378467.4515</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667.9768</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586.3641</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615.1971</w:t>
            </w:r>
          </w:p>
        </w:tc>
      </w:tr>
      <w:tr w:rsidR="0021752E" w:rsidTr="00F862D6">
        <w:tc>
          <w:tcPr>
            <w:tcW w:w="1798" w:type="dxa"/>
          </w:tcPr>
          <w:p w:rsidR="0021752E" w:rsidRPr="002B4EBE" w:rsidRDefault="0021752E"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0.1703</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0.1589</w:t>
            </w:r>
          </w:p>
        </w:tc>
        <w:tc>
          <w:tcPr>
            <w:tcW w:w="1836" w:type="dxa"/>
          </w:tcPr>
          <w:p w:rsidR="0021752E" w:rsidRPr="002B4EBE" w:rsidRDefault="0021752E" w:rsidP="00F862D6">
            <w:pPr>
              <w:pStyle w:val="NoSpacing"/>
              <w:rPr>
                <w:rFonts w:ascii="Times New Roman" w:hAnsi="Times New Roman" w:cs="Times New Roman"/>
                <w:sz w:val="24"/>
                <w:szCs w:val="24"/>
              </w:rPr>
            </w:pPr>
            <w:r w:rsidRPr="002B4EBE">
              <w:rPr>
                <w:rFonts w:ascii="Times New Roman" w:eastAsia="Arial" w:hAnsi="Times New Roman" w:cs="Times New Roman"/>
                <w:sz w:val="24"/>
                <w:szCs w:val="24"/>
              </w:rPr>
              <w:t>0.1605</w:t>
            </w:r>
          </w:p>
        </w:tc>
      </w:tr>
    </w:tbl>
    <w:p w:rsidR="0021752E" w:rsidRDefault="0021752E" w:rsidP="002728DE">
      <w:pPr>
        <w:pStyle w:val="NoSpacing"/>
        <w:ind w:left="360"/>
        <w:rPr>
          <w:rFonts w:ascii="Times New Roman" w:hAnsi="Times New Roman" w:cs="Times New Roman"/>
          <w:sz w:val="24"/>
          <w:szCs w:val="24"/>
        </w:rPr>
      </w:pPr>
    </w:p>
    <w:p w:rsidR="002728DE" w:rsidRDefault="00511352" w:rsidP="002728DE">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2</w:t>
      </w:r>
      <w:r w:rsidR="002728DE" w:rsidRPr="00C846CC">
        <w:rPr>
          <w:rFonts w:ascii="Times New Roman" w:hAnsi="Times New Roman" w:cs="Times New Roman"/>
          <w:sz w:val="24"/>
          <w:szCs w:val="24"/>
        </w:rPr>
        <w:t xml:space="preserve">: Score Comparison for </w:t>
      </w:r>
      <w:r w:rsidR="002728DE">
        <w:rPr>
          <w:rFonts w:ascii="Times New Roman" w:hAnsi="Times New Roman" w:cs="Times New Roman"/>
          <w:sz w:val="24"/>
          <w:szCs w:val="24"/>
        </w:rPr>
        <w:t>Random Forest</w:t>
      </w:r>
      <w:r w:rsidR="002728DE" w:rsidRPr="00C846CC">
        <w:rPr>
          <w:rFonts w:ascii="Times New Roman" w:hAnsi="Times New Roman" w:cs="Times New Roman"/>
          <w:sz w:val="24"/>
          <w:szCs w:val="24"/>
        </w:rPr>
        <w:t xml:space="preserve"> Distance</w:t>
      </w:r>
    </w:p>
    <w:tbl>
      <w:tblPr>
        <w:tblStyle w:val="TableGrid"/>
        <w:tblW w:w="0" w:type="auto"/>
        <w:tblInd w:w="360" w:type="dxa"/>
        <w:tblLook w:val="04A0" w:firstRow="1" w:lastRow="0" w:firstColumn="1" w:lastColumn="0" w:noHBand="0" w:noVBand="1"/>
      </w:tblPr>
      <w:tblGrid>
        <w:gridCol w:w="1798"/>
        <w:gridCol w:w="1836"/>
        <w:gridCol w:w="1836"/>
        <w:gridCol w:w="1836"/>
      </w:tblGrid>
      <w:tr w:rsidR="002728DE" w:rsidRP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0.5561</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0.6678</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0.6671</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373959.0615</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273041.3606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311283.0150</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611.5219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522.5336</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557.9274</w:t>
            </w:r>
          </w:p>
        </w:tc>
      </w:tr>
      <w:tr w:rsidR="002728DE" w:rsidTr="00916D46">
        <w:tc>
          <w:tcPr>
            <w:tcW w:w="1798" w:type="dxa"/>
          </w:tcPr>
          <w:p w:rsidR="002728DE" w:rsidRPr="002728DE" w:rsidRDefault="002728DE" w:rsidP="002728D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0.1583</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0.1469</w:t>
            </w:r>
          </w:p>
        </w:tc>
        <w:tc>
          <w:tcPr>
            <w:tcW w:w="1836" w:type="dxa"/>
          </w:tcPr>
          <w:p w:rsidR="002728DE" w:rsidRPr="002728DE" w:rsidRDefault="002728DE" w:rsidP="002728DE">
            <w:pPr>
              <w:pStyle w:val="NoSpacing"/>
              <w:rPr>
                <w:rFonts w:ascii="Times New Roman" w:hAnsi="Times New Roman" w:cs="Times New Roman"/>
                <w:sz w:val="24"/>
                <w:szCs w:val="24"/>
              </w:rPr>
            </w:pPr>
            <w:r w:rsidRPr="002728DE">
              <w:rPr>
                <w:rFonts w:ascii="Times New Roman" w:eastAsia="Arial" w:hAnsi="Times New Roman" w:cs="Times New Roman"/>
                <w:sz w:val="24"/>
                <w:szCs w:val="24"/>
              </w:rPr>
              <w:t>0.1487</w:t>
            </w:r>
          </w:p>
        </w:tc>
      </w:tr>
    </w:tbl>
    <w:p w:rsidR="00CC2257" w:rsidRPr="00CC2257" w:rsidRDefault="00CC2257"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One Mile</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0.5250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0.6104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0.6041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400140.1595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320230.5750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370136.6712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632.5663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565.8892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608.3886</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0.1650</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0.1561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0.1588 </w:t>
            </w:r>
          </w:p>
        </w:tc>
      </w:tr>
    </w:tbl>
    <w:p w:rsidR="00511352" w:rsidRDefault="00511352" w:rsidP="00511352">
      <w:pPr>
        <w:pStyle w:val="NoSpacing"/>
        <w:ind w:left="360"/>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Three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0.5965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0.6950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0.5712</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339854.8841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250670.3866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400960.4861</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582.9707</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500.6699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633.2144</w:t>
            </w:r>
          </w:p>
        </w:tc>
      </w:tr>
      <w:tr w:rsidR="00471540" w:rsidTr="00916D46">
        <w:tc>
          <w:tcPr>
            <w:tcW w:w="1798" w:type="dxa"/>
          </w:tcPr>
          <w:p w:rsidR="00471540" w:rsidRPr="00471540" w:rsidRDefault="00471540" w:rsidP="00471540">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0.1479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0.1371</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0.1523</w:t>
            </w:r>
          </w:p>
        </w:tc>
      </w:tr>
    </w:tbl>
    <w:p w:rsidR="00060904" w:rsidRDefault="00060904" w:rsidP="000C42C5">
      <w:pPr>
        <w:pStyle w:val="NoSpacing"/>
        <w:rPr>
          <w:rFonts w:ascii="Times New Roman" w:hAnsi="Times New Roman" w:cs="Times New Roman"/>
          <w:sz w:val="24"/>
          <w:szCs w:val="24"/>
        </w:rPr>
      </w:pPr>
    </w:p>
    <w:p w:rsidR="00511352" w:rsidRDefault="00511352" w:rsidP="00511352">
      <w:pPr>
        <w:pStyle w:val="NoSpacing"/>
        <w:ind w:left="360"/>
        <w:rPr>
          <w:rFonts w:ascii="Times New Roman" w:hAnsi="Times New Roman" w:cs="Times New Roman"/>
          <w:sz w:val="24"/>
          <w:szCs w:val="24"/>
        </w:rPr>
      </w:pPr>
      <w:r>
        <w:rPr>
          <w:rFonts w:ascii="Times New Roman" w:hAnsi="Times New Roman" w:cs="Times New Roman"/>
          <w:sz w:val="24"/>
          <w:szCs w:val="24"/>
        </w:rPr>
        <w:t>Table A</w:t>
      </w:r>
      <w:r w:rsidR="0021752E">
        <w:rPr>
          <w:rFonts w:ascii="Times New Roman" w:hAnsi="Times New Roman" w:cs="Times New Roman"/>
          <w:sz w:val="24"/>
          <w:szCs w:val="24"/>
        </w:rPr>
        <w:t>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Random Forest</w:t>
      </w:r>
      <w:r w:rsidRPr="00C846CC">
        <w:rPr>
          <w:rFonts w:ascii="Times New Roman" w:hAnsi="Times New Roman" w:cs="Times New Roman"/>
          <w:sz w:val="24"/>
          <w:szCs w:val="24"/>
        </w:rPr>
        <w:t xml:space="preserve"> </w:t>
      </w:r>
      <w:r>
        <w:rPr>
          <w:rFonts w:ascii="Times New Roman" w:hAnsi="Times New Roman" w:cs="Times New Roman"/>
          <w:sz w:val="24"/>
          <w:szCs w:val="24"/>
        </w:rPr>
        <w:t>Five Miles</w:t>
      </w:r>
    </w:p>
    <w:tbl>
      <w:tblPr>
        <w:tblStyle w:val="TableGrid"/>
        <w:tblW w:w="0" w:type="auto"/>
        <w:tblInd w:w="360" w:type="dxa"/>
        <w:tblLook w:val="04A0" w:firstRow="1" w:lastRow="0" w:firstColumn="1" w:lastColumn="0" w:noHBand="0" w:noVBand="1"/>
      </w:tblPr>
      <w:tblGrid>
        <w:gridCol w:w="1798"/>
        <w:gridCol w:w="1836"/>
        <w:gridCol w:w="1836"/>
        <w:gridCol w:w="1836"/>
      </w:tblGrid>
      <w:tr w:rsidR="00471540" w:rsidRPr="002728DE"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 xml:space="preserve">0.6238 </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0.7243</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0.7332</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316860.6756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226578.5219</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249454.5543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562.9038</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476.0026</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499.4543</w:t>
            </w:r>
          </w:p>
        </w:tc>
      </w:tr>
      <w:tr w:rsidR="00471540" w:rsidTr="00916D46">
        <w:tc>
          <w:tcPr>
            <w:tcW w:w="1798" w:type="dxa"/>
          </w:tcPr>
          <w:p w:rsidR="00471540" w:rsidRPr="004B07FA" w:rsidRDefault="00471540" w:rsidP="00471540">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0.1435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0.1335</w:t>
            </w:r>
          </w:p>
        </w:tc>
        <w:tc>
          <w:tcPr>
            <w:tcW w:w="1836" w:type="dxa"/>
          </w:tcPr>
          <w:p w:rsidR="00471540" w:rsidRPr="00471540" w:rsidRDefault="00471540" w:rsidP="00471540">
            <w:pPr>
              <w:pStyle w:val="NoSpacing"/>
              <w:rPr>
                <w:rFonts w:ascii="Times New Roman" w:hAnsi="Times New Roman" w:cs="Times New Roman"/>
                <w:sz w:val="24"/>
                <w:szCs w:val="24"/>
              </w:rPr>
            </w:pPr>
            <w:r w:rsidRPr="00471540">
              <w:rPr>
                <w:rFonts w:ascii="Times New Roman" w:eastAsia="Arial" w:hAnsi="Times New Roman" w:cs="Times New Roman"/>
                <w:sz w:val="24"/>
                <w:szCs w:val="24"/>
              </w:rPr>
              <w:t>0.1350</w:t>
            </w:r>
          </w:p>
        </w:tc>
      </w:tr>
    </w:tbl>
    <w:p w:rsidR="00DE243F" w:rsidRDefault="00DE243F" w:rsidP="00DE243F">
      <w:pPr>
        <w:pStyle w:val="NoSpacing"/>
        <w:rPr>
          <w:rFonts w:ascii="Times New Roman" w:hAnsi="Times New Roman" w:cs="Times New Roman"/>
          <w:sz w:val="24"/>
          <w:szCs w:val="24"/>
        </w:rPr>
      </w:pPr>
    </w:p>
    <w:p w:rsidR="002B4EBE" w:rsidRDefault="0006538C" w:rsidP="000C42C5">
      <w:pPr>
        <w:pStyle w:val="NoSpacing"/>
        <w:rPr>
          <w:rFonts w:ascii="Times New Roman" w:hAnsi="Times New Roman" w:cs="Times New Roman"/>
          <w:b/>
          <w:sz w:val="24"/>
          <w:szCs w:val="24"/>
        </w:rPr>
      </w:pPr>
      <w:r>
        <w:rPr>
          <w:rFonts w:ascii="Times New Roman" w:hAnsi="Times New Roman" w:cs="Times New Roman"/>
          <w:b/>
          <w:sz w:val="24"/>
          <w:szCs w:val="24"/>
        </w:rPr>
        <w:t>Group B: Random Forest Feature Importance</w:t>
      </w:r>
    </w:p>
    <w:p w:rsidR="0006538C" w:rsidRDefault="0006538C"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726781"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line_RF.png"/>
                    <pic:cNvPicPr/>
                  </pic:nvPicPr>
                  <pic:blipFill>
                    <a:blip r:embed="rId20">
                      <a:extLst>
                        <a:ext uri="{28A0092B-C50C-407E-A947-70E740481C1C}">
                          <a14:useLocalDpi xmlns:a14="http://schemas.microsoft.com/office/drawing/2010/main" val="0"/>
                        </a:ext>
                      </a:extLst>
                    </a:blip>
                    <a:stretch>
                      <a:fillRect/>
                    </a:stretch>
                  </pic:blipFill>
                  <pic:spPr>
                    <a:xfrm>
                      <a:off x="0" y="0"/>
                      <a:ext cx="4730931" cy="3784745"/>
                    </a:xfrm>
                    <a:prstGeom prst="rect">
                      <a:avLst/>
                    </a:prstGeom>
                  </pic:spPr>
                </pic:pic>
              </a:graphicData>
            </a:graphic>
          </wp:inline>
        </w:drawing>
      </w:r>
    </w:p>
    <w:p w:rsidR="00202E12" w:rsidRDefault="00202E12" w:rsidP="00202E12">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B1</w:t>
      </w:r>
      <w:r w:rsidRPr="00754AF1">
        <w:rPr>
          <w:rFonts w:ascii="Times New Roman" w:hAnsi="Times New Roman" w:cs="Times New Roman"/>
          <w:sz w:val="20"/>
          <w:szCs w:val="24"/>
        </w:rPr>
        <w:t xml:space="preserve">: </w:t>
      </w:r>
      <w:r>
        <w:rPr>
          <w:rFonts w:ascii="Times New Roman" w:hAnsi="Times New Roman" w:cs="Times New Roman"/>
          <w:sz w:val="20"/>
          <w:szCs w:val="24"/>
        </w:rPr>
        <w:t>Random Forest of Baseline 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202E12" w:rsidRDefault="00202E12" w:rsidP="000C42C5">
      <w:pPr>
        <w:pStyle w:val="NoSpacing"/>
        <w:rPr>
          <w:rFonts w:ascii="Times New Roman" w:hAnsi="Times New Roman" w:cs="Times New Roman"/>
          <w:b/>
          <w:sz w:val="24"/>
          <w:szCs w:val="24"/>
        </w:rPr>
      </w:pPr>
    </w:p>
    <w:p w:rsidR="00202E12" w:rsidRDefault="00202E12"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9585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ance_RF_feature_importance.png"/>
                    <pic:cNvPicPr/>
                  </pic:nvPicPr>
                  <pic:blipFill>
                    <a:blip r:embed="rId21">
                      <a:extLst>
                        <a:ext uri="{28A0092B-C50C-407E-A947-70E740481C1C}">
                          <a14:useLocalDpi xmlns:a14="http://schemas.microsoft.com/office/drawing/2010/main" val="0"/>
                        </a:ext>
                      </a:extLst>
                    </a:blip>
                    <a:stretch>
                      <a:fillRect/>
                    </a:stretch>
                  </pic:blipFill>
                  <pic:spPr>
                    <a:xfrm>
                      <a:off x="0" y="0"/>
                      <a:ext cx="4896509" cy="3917207"/>
                    </a:xfrm>
                    <a:prstGeom prst="rect">
                      <a:avLst/>
                    </a:prstGeom>
                  </pic:spPr>
                </pic:pic>
              </a:graphicData>
            </a:graphic>
          </wp:inline>
        </w:drawing>
      </w:r>
    </w:p>
    <w:p w:rsidR="00FC380D" w:rsidRDefault="00202E12" w:rsidP="000C42C5">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B2</w:t>
      </w:r>
      <w:r w:rsidRPr="00754AF1">
        <w:rPr>
          <w:rFonts w:ascii="Times New Roman" w:hAnsi="Times New Roman" w:cs="Times New Roman"/>
          <w:sz w:val="20"/>
          <w:szCs w:val="24"/>
        </w:rPr>
        <w:t xml:space="preserve">: </w:t>
      </w:r>
      <w:r w:rsidR="00E81438" w:rsidRPr="00A75FCC">
        <w:rPr>
          <w:rFonts w:ascii="Times New Roman" w:hAnsi="Times New Roman" w:cs="Times New Roman"/>
          <w:sz w:val="20"/>
          <w:szCs w:val="20"/>
        </w:rPr>
        <w:t>Distance</w:t>
      </w:r>
      <w:r w:rsidR="00E81438">
        <w:rPr>
          <w:rFonts w:ascii="Times New Roman" w:hAnsi="Times New Roman" w:cs="Times New Roman"/>
          <w:sz w:val="20"/>
          <w:szCs w:val="20"/>
        </w:rPr>
        <w:t xml:space="preserve"> Random Forest</w:t>
      </w:r>
      <w:r w:rsidR="00E81438" w:rsidRPr="00A75FCC">
        <w:rPr>
          <w:rFonts w:ascii="Times New Roman" w:hAnsi="Times New Roman" w:cs="Times New Roman"/>
          <w:sz w:val="20"/>
          <w:szCs w:val="20"/>
        </w:rPr>
        <w:t xml:space="preserve"> Model</w:t>
      </w:r>
      <w:r w:rsidR="00E81438">
        <w:rPr>
          <w:rFonts w:ascii="Times New Roman" w:hAnsi="Times New Roman" w:cs="Times New Roman"/>
          <w:sz w:val="20"/>
          <w:szCs w:val="20"/>
        </w:rPr>
        <w:t xml:space="preserve"> </w:t>
      </w:r>
      <w:r w:rsidR="00E81438"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3794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ity_one_RF_feature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4743450" cy="37947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B3</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p>
    <w:p w:rsidR="00FC380D" w:rsidRDefault="00FC380D" w:rsidP="000C42C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0075" cy="35280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_five_RF_feature_importance.png"/>
                    <pic:cNvPicPr/>
                  </pic:nvPicPr>
                  <pic:blipFill>
                    <a:blip r:embed="rId23">
                      <a:extLst>
                        <a:ext uri="{28A0092B-C50C-407E-A947-70E740481C1C}">
                          <a14:useLocalDpi xmlns:a14="http://schemas.microsoft.com/office/drawing/2010/main" val="0"/>
                        </a:ext>
                      </a:extLst>
                    </a:blip>
                    <a:stretch>
                      <a:fillRect/>
                    </a:stretch>
                  </pic:blipFill>
                  <pic:spPr>
                    <a:xfrm>
                      <a:off x="0" y="0"/>
                      <a:ext cx="4410075" cy="3528060"/>
                    </a:xfrm>
                    <a:prstGeom prst="rect">
                      <a:avLst/>
                    </a:prstGeom>
                  </pic:spPr>
                </pic:pic>
              </a:graphicData>
            </a:graphic>
          </wp:inline>
        </w:drawing>
      </w:r>
    </w:p>
    <w:p w:rsidR="00FC380D" w:rsidRDefault="00FC380D" w:rsidP="00FC380D">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B4</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FC380D" w:rsidRDefault="00FC380D" w:rsidP="000C42C5">
      <w:pPr>
        <w:pStyle w:val="NoSpacing"/>
        <w:rPr>
          <w:rFonts w:ascii="Times New Roman" w:hAnsi="Times New Roman" w:cs="Times New Roman"/>
          <w:sz w:val="24"/>
          <w:szCs w:val="24"/>
        </w:rPr>
      </w:pPr>
    </w:p>
    <w:p w:rsidR="00FC380D" w:rsidRPr="003410E3" w:rsidRDefault="00FC380D" w:rsidP="000C42C5">
      <w:pPr>
        <w:pStyle w:val="NoSpacing"/>
        <w:rPr>
          <w:rFonts w:ascii="Times New Roman" w:hAnsi="Times New Roman" w:cs="Times New Roman"/>
          <w:b/>
          <w:sz w:val="24"/>
          <w:szCs w:val="24"/>
        </w:rPr>
      </w:pPr>
      <w:r>
        <w:rPr>
          <w:rFonts w:ascii="Times New Roman" w:hAnsi="Times New Roman" w:cs="Times New Roman"/>
          <w:b/>
          <w:sz w:val="24"/>
          <w:szCs w:val="24"/>
        </w:rPr>
        <w:lastRenderedPageBreak/>
        <w:t>Group C: Par</w:t>
      </w:r>
      <w:r w:rsidR="003410E3">
        <w:rPr>
          <w:rFonts w:ascii="Times New Roman" w:hAnsi="Times New Roman" w:cs="Times New Roman"/>
          <w:b/>
          <w:sz w:val="24"/>
          <w:szCs w:val="24"/>
        </w:rPr>
        <w:t>tial Dependence Plot</w:t>
      </w:r>
    </w:p>
    <w:p w:rsidR="00FC380D" w:rsidRPr="00E15D6C" w:rsidRDefault="00FC380D" w:rsidP="000C42C5">
      <w:pPr>
        <w:pStyle w:val="NoSpacing"/>
        <w:rPr>
          <w:rFonts w:ascii="Times New Roman" w:hAnsi="Times New Roman" w:cs="Times New Roman"/>
          <w:sz w:val="24"/>
          <w:szCs w:val="24"/>
        </w:rPr>
      </w:pPr>
    </w:p>
    <w:p w:rsidR="0006538C" w:rsidRDefault="000E1E18" w:rsidP="000C42C5">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_RF_PD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15D6C" w:rsidRDefault="00E15D6C" w:rsidP="00E15D6C">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sidR="003410E3">
        <w:rPr>
          <w:rFonts w:ascii="Times New Roman" w:hAnsi="Times New Roman" w:cs="Times New Roman"/>
          <w:sz w:val="20"/>
          <w:szCs w:val="24"/>
        </w:rPr>
        <w:t>C1</w:t>
      </w:r>
      <w:r w:rsidRPr="00754AF1">
        <w:rPr>
          <w:rFonts w:ascii="Times New Roman" w:hAnsi="Times New Roman" w:cs="Times New Roman"/>
          <w:sz w:val="20"/>
          <w:szCs w:val="24"/>
        </w:rPr>
        <w:t xml:space="preserve">: </w:t>
      </w:r>
      <w:r>
        <w:rPr>
          <w:rFonts w:ascii="Times New Roman" w:hAnsi="Times New Roman" w:cs="Times New Roman"/>
          <w:sz w:val="20"/>
          <w:szCs w:val="20"/>
        </w:rPr>
        <w:t>Distance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w:t>
      </w:r>
      <w:r w:rsidRPr="00B72AB8">
        <w:rPr>
          <w:rFonts w:ascii="Times New Roman" w:hAnsi="Times New Roman" w:cs="Times New Roman"/>
          <w:sz w:val="20"/>
          <w:szCs w:val="20"/>
        </w:rPr>
        <w:t>Feature Importance</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Default="003410E3" w:rsidP="00E15D6C">
      <w:pPr>
        <w:pStyle w:val="NoSpacing"/>
        <w:rPr>
          <w:rFonts w:ascii="Times New Roman" w:hAnsi="Times New Roman" w:cs="Times New Roman"/>
          <w:sz w:val="24"/>
          <w:szCs w:val="24"/>
        </w:rPr>
      </w:pPr>
    </w:p>
    <w:p w:rsidR="003410E3" w:rsidRDefault="003410E3" w:rsidP="00E15D6C">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46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_one_RF_PD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C2</w:t>
      </w:r>
      <w:r w:rsidRPr="00754AF1">
        <w:rPr>
          <w:rFonts w:ascii="Times New Roman" w:hAnsi="Times New Roman" w:cs="Times New Roman"/>
          <w:sz w:val="20"/>
          <w:szCs w:val="24"/>
        </w:rPr>
        <w:t xml:space="preserve">: </w:t>
      </w:r>
      <w:r>
        <w:rPr>
          <w:rFonts w:ascii="Times New Roman" w:hAnsi="Times New Roman" w:cs="Times New Roman"/>
          <w:sz w:val="20"/>
          <w:szCs w:val="20"/>
        </w:rPr>
        <w:t>Density One Mile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3410E3" w:rsidRPr="00E15D6C" w:rsidRDefault="003410E3" w:rsidP="00E15D6C">
      <w:pPr>
        <w:pStyle w:val="NoSpacing"/>
        <w:rPr>
          <w:rFonts w:ascii="Times New Roman" w:hAnsi="Times New Roman" w:cs="Times New Roman"/>
          <w:sz w:val="24"/>
          <w:szCs w:val="24"/>
        </w:rPr>
      </w:pPr>
    </w:p>
    <w:p w:rsidR="0006538C" w:rsidRDefault="0006538C" w:rsidP="000C42C5">
      <w:pPr>
        <w:pStyle w:val="NoSpacing"/>
        <w:rPr>
          <w:rFonts w:ascii="Times New Roman" w:hAnsi="Times New Roman" w:cs="Times New Roman"/>
          <w:b/>
          <w:sz w:val="24"/>
          <w:szCs w:val="24"/>
        </w:rPr>
      </w:pPr>
    </w:p>
    <w:p w:rsidR="00167C8F" w:rsidRDefault="003410E3" w:rsidP="000C42C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nsity_five_RF_PD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410E3" w:rsidRDefault="003410E3" w:rsidP="003410E3">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C3</w:t>
      </w:r>
      <w:r w:rsidRPr="00754AF1">
        <w:rPr>
          <w:rFonts w:ascii="Times New Roman" w:hAnsi="Times New Roman" w:cs="Times New Roman"/>
          <w:sz w:val="20"/>
          <w:szCs w:val="24"/>
        </w:rPr>
        <w:t xml:space="preserve">: </w:t>
      </w:r>
      <w:r>
        <w:rPr>
          <w:rFonts w:ascii="Times New Roman" w:hAnsi="Times New Roman" w:cs="Times New Roman"/>
          <w:sz w:val="20"/>
          <w:szCs w:val="20"/>
        </w:rPr>
        <w:t>Density Five Miles Random Forest</w:t>
      </w:r>
      <w:r w:rsidRPr="00A75FCC">
        <w:rPr>
          <w:rFonts w:ascii="Times New Roman" w:hAnsi="Times New Roman" w:cs="Times New Roman"/>
          <w:sz w:val="20"/>
          <w:szCs w:val="20"/>
        </w:rPr>
        <w:t xml:space="preserve"> Model</w:t>
      </w:r>
      <w:r>
        <w:rPr>
          <w:rFonts w:ascii="Times New Roman" w:hAnsi="Times New Roman" w:cs="Times New Roman"/>
          <w:sz w:val="20"/>
          <w:szCs w:val="20"/>
        </w:rPr>
        <w:t xml:space="preserve"> PDP</w:t>
      </w:r>
      <w:r w:rsidRPr="00754AF1">
        <w:rPr>
          <w:rFonts w:ascii="Times New Roman" w:hAnsi="Times New Roman" w:cs="Times New Roman"/>
          <w:sz w:val="20"/>
          <w:szCs w:val="24"/>
        </w:rPr>
        <w:t>)</w:t>
      </w:r>
      <w:r>
        <w:rPr>
          <w:rFonts w:ascii="Times New Roman" w:hAnsi="Times New Roman" w:cs="Times New Roman"/>
          <w:sz w:val="24"/>
          <w:szCs w:val="24"/>
        </w:rPr>
        <w:t xml:space="preserve"> </w:t>
      </w:r>
    </w:p>
    <w:p w:rsidR="00167C8F" w:rsidRDefault="00167C8F" w:rsidP="003410E3">
      <w:pPr>
        <w:pStyle w:val="NoSpacing"/>
        <w:rPr>
          <w:rFonts w:ascii="Times New Roman" w:hAnsi="Times New Roman" w:cs="Times New Roman"/>
          <w:sz w:val="24"/>
          <w:szCs w:val="24"/>
        </w:rPr>
      </w:pPr>
    </w:p>
    <w:p w:rsidR="00101397" w:rsidRDefault="00101397" w:rsidP="003410E3">
      <w:pPr>
        <w:pStyle w:val="NoSpacing"/>
        <w:rPr>
          <w:rFonts w:ascii="Times New Roman" w:hAnsi="Times New Roman" w:cs="Times New Roman"/>
          <w:b/>
          <w:sz w:val="24"/>
          <w:szCs w:val="24"/>
        </w:rPr>
      </w:pPr>
      <w:r>
        <w:rPr>
          <w:rFonts w:ascii="Times New Roman" w:hAnsi="Times New Roman" w:cs="Times New Roman"/>
          <w:b/>
          <w:sz w:val="24"/>
          <w:szCs w:val="24"/>
        </w:rPr>
        <w:t xml:space="preserve">Group D: Log-Transformed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Score Comparison</w:t>
      </w: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D1</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w:t>
      </w:r>
      <w:r>
        <w:rPr>
          <w:rFonts w:ascii="Times New Roman" w:hAnsi="Times New Roman" w:cs="Times New Roman"/>
          <w:sz w:val="24"/>
          <w:szCs w:val="24"/>
        </w:rPr>
        <w:t>Baseline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D2275D" w:rsidRPr="002B4EBE" w:rsidRDefault="00D2275D"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0.4920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0.5035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0.5124</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0.0562</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0.0545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0.0572</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0.0208</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0.0203</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0.0207</w:t>
            </w:r>
          </w:p>
        </w:tc>
      </w:tr>
      <w:tr w:rsidR="000C25CE" w:rsidTr="00F862D6">
        <w:tc>
          <w:tcPr>
            <w:tcW w:w="1798" w:type="dxa"/>
          </w:tcPr>
          <w:p w:rsidR="000C25CE" w:rsidRPr="002B4EBE" w:rsidRDefault="000C25CE" w:rsidP="000C25CE">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0.2370</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0.2335</w:t>
            </w:r>
          </w:p>
        </w:tc>
        <w:tc>
          <w:tcPr>
            <w:tcW w:w="1836" w:type="dxa"/>
          </w:tcPr>
          <w:p w:rsidR="000C25CE" w:rsidRPr="000C25CE" w:rsidRDefault="000C25CE" w:rsidP="000C25CE">
            <w:pPr>
              <w:pStyle w:val="NoSpacing"/>
              <w:rPr>
                <w:rFonts w:ascii="Times New Roman" w:hAnsi="Times New Roman" w:cs="Times New Roman"/>
                <w:sz w:val="24"/>
                <w:szCs w:val="24"/>
              </w:rPr>
            </w:pPr>
            <w:r w:rsidRPr="000C25CE">
              <w:rPr>
                <w:rFonts w:ascii="Times New Roman" w:hAnsi="Times New Roman" w:cs="Times New Roman"/>
                <w:sz w:val="24"/>
                <w:szCs w:val="24"/>
              </w:rPr>
              <w:t>0.2392</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D2</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sidRPr="00C846CC">
        <w:rPr>
          <w:rFonts w:ascii="Times New Roman" w:hAnsi="Times New Roman" w:cs="Times New Roman"/>
          <w:sz w:val="24"/>
          <w:szCs w:val="24"/>
        </w:rPr>
        <w:t xml:space="preserve"> Distance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D2275D" w:rsidRPr="002728DE" w:rsidRDefault="00D2275D"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0.6030</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0.6403</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0.6495</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0.0439</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0.0395</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0.0411</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0.0182</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0.0174</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0.0177</w:t>
            </w:r>
          </w:p>
        </w:tc>
      </w:tr>
      <w:tr w:rsidR="000C25CE" w:rsidTr="00F862D6">
        <w:tc>
          <w:tcPr>
            <w:tcW w:w="1798" w:type="dxa"/>
          </w:tcPr>
          <w:p w:rsidR="000C25CE" w:rsidRPr="002728DE" w:rsidRDefault="000C25CE" w:rsidP="000C25CE">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0.2096</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0.1988</w:t>
            </w:r>
          </w:p>
        </w:tc>
        <w:tc>
          <w:tcPr>
            <w:tcW w:w="1836" w:type="dxa"/>
          </w:tcPr>
          <w:p w:rsidR="000C25CE" w:rsidRPr="00742CC6" w:rsidRDefault="000C25CE" w:rsidP="000C25CE">
            <w:pPr>
              <w:pStyle w:val="NoSpacing"/>
              <w:rPr>
                <w:rFonts w:ascii="Times New Roman" w:hAnsi="Times New Roman" w:cs="Times New Roman"/>
                <w:sz w:val="24"/>
                <w:szCs w:val="24"/>
              </w:rPr>
            </w:pPr>
            <w:r w:rsidRPr="00742CC6">
              <w:rPr>
                <w:rFonts w:ascii="Times New Roman" w:hAnsi="Times New Roman" w:cs="Times New Roman"/>
                <w:sz w:val="24"/>
                <w:szCs w:val="24"/>
              </w:rPr>
              <w:t>0.2028</w:t>
            </w:r>
          </w:p>
        </w:tc>
      </w:tr>
    </w:tbl>
    <w:p w:rsidR="00D2275D" w:rsidRPr="00CC2257"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D3</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One Mile</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0.5352</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0.5496</w:t>
            </w:r>
            <w:r w:rsidR="00D2275D" w:rsidRPr="003B5522">
              <w:rPr>
                <w:rFonts w:ascii="Times New Roman" w:eastAsia="Arial" w:hAnsi="Times New Roman" w:cs="Times New Roman"/>
                <w:sz w:val="24"/>
                <w:szCs w:val="24"/>
              </w:rPr>
              <w:t xml:space="preserve"> </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0.5532</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0.0514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0.0495</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0.0524</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0.2267</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0.2224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0.2290</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0.0199</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0.0194</w:t>
            </w:r>
          </w:p>
        </w:tc>
        <w:tc>
          <w:tcPr>
            <w:tcW w:w="1836" w:type="dxa"/>
          </w:tcPr>
          <w:p w:rsidR="00D2275D" w:rsidRPr="003B5522" w:rsidRDefault="003B5522" w:rsidP="003B5522">
            <w:pPr>
              <w:pStyle w:val="NoSpacing"/>
              <w:rPr>
                <w:rFonts w:ascii="Times New Roman" w:hAnsi="Times New Roman" w:cs="Times New Roman"/>
                <w:sz w:val="24"/>
                <w:szCs w:val="24"/>
              </w:rPr>
            </w:pPr>
            <w:r w:rsidRPr="003B5522">
              <w:rPr>
                <w:rFonts w:ascii="Times New Roman" w:hAnsi="Times New Roman" w:cs="Times New Roman"/>
                <w:sz w:val="24"/>
                <w:szCs w:val="24"/>
              </w:rPr>
              <w:t>0.0198</w:t>
            </w:r>
          </w:p>
        </w:tc>
      </w:tr>
    </w:tbl>
    <w:p w:rsidR="00D2275D" w:rsidRDefault="00D2275D" w:rsidP="00D2275D">
      <w:pPr>
        <w:pStyle w:val="NoSpacing"/>
        <w:ind w:left="360"/>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t>Table D4</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Three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0.5885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0.5993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0.6086</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0.0440</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0.0459</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0.2133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0.2098</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0.2143</w:t>
            </w:r>
          </w:p>
        </w:tc>
      </w:tr>
      <w:tr w:rsidR="00D2275D" w:rsidTr="00F862D6">
        <w:tc>
          <w:tcPr>
            <w:tcW w:w="1798" w:type="dxa"/>
          </w:tcPr>
          <w:p w:rsidR="00D2275D" w:rsidRPr="00471540" w:rsidRDefault="00D2275D"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0.0183</w:t>
            </w:r>
          </w:p>
        </w:tc>
        <w:tc>
          <w:tcPr>
            <w:tcW w:w="1836" w:type="dxa"/>
          </w:tcPr>
          <w:p w:rsidR="00D2275D" w:rsidRPr="00301C08" w:rsidRDefault="00301C08" w:rsidP="00301C08">
            <w:pPr>
              <w:pStyle w:val="NoSpacing"/>
              <w:rPr>
                <w:rFonts w:ascii="Times New Roman" w:hAnsi="Times New Roman" w:cs="Times New Roman"/>
                <w:sz w:val="24"/>
                <w:szCs w:val="24"/>
              </w:rPr>
            </w:pPr>
            <w:r w:rsidRPr="00301C08">
              <w:rPr>
                <w:rFonts w:ascii="Times New Roman" w:hAnsi="Times New Roman" w:cs="Times New Roman"/>
                <w:sz w:val="24"/>
                <w:szCs w:val="24"/>
              </w:rPr>
              <w:t>0.0185</w:t>
            </w:r>
          </w:p>
        </w:tc>
      </w:tr>
    </w:tbl>
    <w:p w:rsidR="00D2275D" w:rsidRDefault="00D2275D" w:rsidP="00D2275D">
      <w:pPr>
        <w:pStyle w:val="NoSpacing"/>
        <w:rPr>
          <w:rFonts w:ascii="Times New Roman" w:hAnsi="Times New Roman" w:cs="Times New Roman"/>
          <w:sz w:val="24"/>
          <w:szCs w:val="24"/>
        </w:rPr>
      </w:pPr>
    </w:p>
    <w:p w:rsidR="00D2275D" w:rsidRDefault="00D2275D" w:rsidP="00D2275D">
      <w:pPr>
        <w:pStyle w:val="NoSpacing"/>
        <w:ind w:left="360"/>
        <w:rPr>
          <w:rFonts w:ascii="Times New Roman" w:hAnsi="Times New Roman" w:cs="Times New Roman"/>
          <w:sz w:val="24"/>
          <w:szCs w:val="24"/>
        </w:rPr>
      </w:pPr>
      <w:r>
        <w:rPr>
          <w:rFonts w:ascii="Times New Roman" w:hAnsi="Times New Roman" w:cs="Times New Roman"/>
          <w:sz w:val="24"/>
          <w:szCs w:val="24"/>
        </w:rPr>
        <w:lastRenderedPageBreak/>
        <w:t>Table D5</w:t>
      </w:r>
      <w:r w:rsidRPr="00C846CC">
        <w:rPr>
          <w:rFonts w:ascii="Times New Roman" w:hAnsi="Times New Roman" w:cs="Times New Roman"/>
          <w:sz w:val="24"/>
          <w:szCs w:val="24"/>
        </w:rPr>
        <w:t xml:space="preserve">: Score Comparison for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Five Miles</w:t>
      </w:r>
      <w:r w:rsidR="0078220B">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D2275D" w:rsidRPr="002728DE"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0.6314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0.6838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0.6957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0.0408</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0.0347</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0.0357</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0.2019</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0.1864</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0.1890</w:t>
            </w:r>
          </w:p>
        </w:tc>
      </w:tr>
      <w:tr w:rsidR="00D2275D" w:rsidTr="00F862D6">
        <w:tc>
          <w:tcPr>
            <w:tcW w:w="1798" w:type="dxa"/>
          </w:tcPr>
          <w:p w:rsidR="00D2275D" w:rsidRPr="004B07FA" w:rsidRDefault="00D2275D"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0.0172</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0.0160</w:t>
            </w:r>
          </w:p>
        </w:tc>
        <w:tc>
          <w:tcPr>
            <w:tcW w:w="1836" w:type="dxa"/>
          </w:tcPr>
          <w:p w:rsidR="00D2275D" w:rsidRPr="0045623B" w:rsidRDefault="0045623B" w:rsidP="0045623B">
            <w:pPr>
              <w:pStyle w:val="NoSpacing"/>
              <w:rPr>
                <w:rFonts w:ascii="Times New Roman" w:hAnsi="Times New Roman" w:cs="Times New Roman"/>
                <w:sz w:val="24"/>
                <w:szCs w:val="24"/>
              </w:rPr>
            </w:pPr>
            <w:r w:rsidRPr="0045623B">
              <w:rPr>
                <w:rFonts w:ascii="Times New Roman" w:hAnsi="Times New Roman" w:cs="Times New Roman"/>
                <w:sz w:val="24"/>
                <w:szCs w:val="24"/>
              </w:rPr>
              <w:t>0.0163</w:t>
            </w:r>
          </w:p>
        </w:tc>
      </w:tr>
    </w:tbl>
    <w:p w:rsidR="00101397" w:rsidRDefault="00101397" w:rsidP="003410E3">
      <w:pPr>
        <w:pStyle w:val="NoSpacing"/>
        <w:rPr>
          <w:rFonts w:ascii="Times New Roman" w:hAnsi="Times New Roman" w:cs="Times New Roman"/>
          <w:sz w:val="24"/>
          <w:szCs w:val="24"/>
        </w:rPr>
      </w:pPr>
    </w:p>
    <w:p w:rsidR="00337443" w:rsidRDefault="00337443" w:rsidP="003410E3">
      <w:pPr>
        <w:pStyle w:val="NoSpacing"/>
        <w:rPr>
          <w:rFonts w:ascii="Times New Roman" w:hAnsi="Times New Roman" w:cs="Times New Roman"/>
          <w:b/>
          <w:sz w:val="24"/>
          <w:szCs w:val="24"/>
        </w:rPr>
      </w:pPr>
      <w:r>
        <w:rPr>
          <w:rFonts w:ascii="Times New Roman" w:hAnsi="Times New Roman" w:cs="Times New Roman"/>
          <w:b/>
          <w:sz w:val="24"/>
          <w:szCs w:val="24"/>
        </w:rPr>
        <w:t>Group E: Ridge Regression Score Comparison</w:t>
      </w:r>
    </w:p>
    <w:p w:rsidR="00337443" w:rsidRDefault="00337443" w:rsidP="003410E3">
      <w:pPr>
        <w:pStyle w:val="NoSpacing"/>
        <w:rPr>
          <w:rFonts w:ascii="Times New Roman" w:hAnsi="Times New Roman" w:cs="Times New Roman"/>
          <w:b/>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E1</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r>
        <w:rPr>
          <w:rFonts w:ascii="Times New Roman" w:hAnsi="Times New Roman" w:cs="Times New Roman"/>
          <w:sz w:val="24"/>
          <w:szCs w:val="24"/>
        </w:rPr>
        <w:t>Baseline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Model</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Test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Train-Val Set</w:t>
            </w:r>
          </w:p>
        </w:tc>
        <w:tc>
          <w:tcPr>
            <w:tcW w:w="1836" w:type="dxa"/>
          </w:tcPr>
          <w:p w:rsidR="00134AA2" w:rsidRPr="002B4EBE" w:rsidRDefault="00134AA2" w:rsidP="00F862D6">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Validation Set</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0.3494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0.3276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0.3613</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0.0720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0.0750</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0.2683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0.2718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0.2738</w:t>
            </w:r>
          </w:p>
        </w:tc>
      </w:tr>
      <w:tr w:rsidR="00823ECA" w:rsidTr="00F862D6">
        <w:tc>
          <w:tcPr>
            <w:tcW w:w="1798" w:type="dxa"/>
          </w:tcPr>
          <w:p w:rsidR="00823ECA" w:rsidRPr="002B4EBE" w:rsidRDefault="00823ECA" w:rsidP="00823ECA">
            <w:pPr>
              <w:pStyle w:val="NoSpacing"/>
              <w:rPr>
                <w:rFonts w:ascii="Times New Roman" w:hAnsi="Times New Roman" w:cs="Times New Roman"/>
                <w:b/>
                <w:sz w:val="24"/>
                <w:szCs w:val="24"/>
              </w:rPr>
            </w:pPr>
            <w:r w:rsidRPr="002B4EB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0.0239</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0.0242</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E2</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w:t>
      </w:r>
      <w:r w:rsidRPr="00C846CC">
        <w:rPr>
          <w:rFonts w:ascii="Times New Roman" w:hAnsi="Times New Roman" w:cs="Times New Roman"/>
          <w:sz w:val="24"/>
          <w:szCs w:val="24"/>
        </w:rPr>
        <w:t xml:space="preserve"> </w:t>
      </w:r>
      <w:proofErr w:type="spellStart"/>
      <w:r w:rsidR="00823ECA">
        <w:rPr>
          <w:rFonts w:ascii="Times New Roman" w:hAnsi="Times New Roman" w:cs="Times New Roman"/>
          <w:sz w:val="24"/>
          <w:szCs w:val="24"/>
        </w:rPr>
        <w:t>XGBoost</w:t>
      </w:r>
      <w:proofErr w:type="spellEnd"/>
      <w:r w:rsidR="00823ECA">
        <w:rPr>
          <w:rFonts w:ascii="Times New Roman" w:hAnsi="Times New Roman" w:cs="Times New Roman"/>
          <w:sz w:val="24"/>
          <w:szCs w:val="24"/>
        </w:rPr>
        <w:t xml:space="preserve"> </w:t>
      </w:r>
      <w:r w:rsidRPr="00C846CC">
        <w:rPr>
          <w:rFonts w:ascii="Times New Roman" w:hAnsi="Times New Roman" w:cs="Times New Roman"/>
          <w:sz w:val="24"/>
          <w:szCs w:val="24"/>
        </w:rPr>
        <w:t>Distance</w:t>
      </w:r>
      <w:r>
        <w:rPr>
          <w:rFonts w:ascii="Times New Roman" w:hAnsi="Times New Roman" w:cs="Times New Roman"/>
          <w:sz w:val="24"/>
          <w:szCs w:val="24"/>
        </w:rPr>
        <w:t xml:space="preserv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Model</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Test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Train-Val Set</w:t>
            </w:r>
          </w:p>
        </w:tc>
        <w:tc>
          <w:tcPr>
            <w:tcW w:w="1836" w:type="dxa"/>
          </w:tcPr>
          <w:p w:rsidR="00134AA2" w:rsidRPr="002728DE" w:rsidRDefault="00134AA2" w:rsidP="00F862D6">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Validation Set</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R2</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0.3776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0.3571</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0.3883</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0.0688</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0.0706</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0.0718</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RMSE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0.2624</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0.2657</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 xml:space="preserve">0.2679 </w:t>
            </w:r>
          </w:p>
        </w:tc>
      </w:tr>
      <w:tr w:rsidR="00823ECA" w:rsidTr="00F862D6">
        <w:tc>
          <w:tcPr>
            <w:tcW w:w="1798" w:type="dxa"/>
          </w:tcPr>
          <w:p w:rsidR="00823ECA" w:rsidRPr="002728DE" w:rsidRDefault="00823ECA" w:rsidP="00823ECA">
            <w:pPr>
              <w:pStyle w:val="NoSpacing"/>
              <w:rPr>
                <w:rFonts w:ascii="Times New Roman" w:hAnsi="Times New Roman" w:cs="Times New Roman"/>
                <w:b/>
                <w:sz w:val="24"/>
                <w:szCs w:val="24"/>
              </w:rPr>
            </w:pPr>
            <w:r w:rsidRPr="002728DE">
              <w:rPr>
                <w:rFonts w:ascii="Times New Roman" w:eastAsia="Arial" w:hAnsi="Times New Roman" w:cs="Times New Roman"/>
                <w:b/>
                <w:sz w:val="24"/>
                <w:szCs w:val="24"/>
              </w:rPr>
              <w:t>MAPE</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0.0230</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0.0233</w:t>
            </w:r>
          </w:p>
        </w:tc>
        <w:tc>
          <w:tcPr>
            <w:tcW w:w="1836" w:type="dxa"/>
          </w:tcPr>
          <w:p w:rsidR="00823ECA" w:rsidRPr="00823ECA" w:rsidRDefault="00823ECA" w:rsidP="00823ECA">
            <w:pPr>
              <w:pStyle w:val="NoSpacing"/>
              <w:rPr>
                <w:rFonts w:ascii="Times New Roman" w:hAnsi="Times New Roman" w:cs="Times New Roman"/>
                <w:sz w:val="24"/>
                <w:szCs w:val="24"/>
              </w:rPr>
            </w:pPr>
            <w:r w:rsidRPr="00823ECA">
              <w:rPr>
                <w:rFonts w:ascii="Times New Roman" w:eastAsia="Arial" w:hAnsi="Times New Roman" w:cs="Times New Roman"/>
                <w:sz w:val="24"/>
                <w:szCs w:val="24"/>
              </w:rPr>
              <w:t>0.0236</w:t>
            </w:r>
          </w:p>
        </w:tc>
      </w:tr>
    </w:tbl>
    <w:p w:rsidR="00134AA2" w:rsidRPr="00CC2257"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E3</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One Mile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0.3974</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0.3952</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0.0667</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0.0710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0.2582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0.2664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0.0236</w:t>
            </w:r>
          </w:p>
        </w:tc>
      </w:tr>
    </w:tbl>
    <w:p w:rsidR="00134AA2" w:rsidRDefault="00134AA2" w:rsidP="00134AA2">
      <w:pPr>
        <w:pStyle w:val="NoSpacing"/>
        <w:ind w:left="360"/>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E4</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Three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Model</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Test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Train-Val Set</w:t>
            </w:r>
          </w:p>
        </w:tc>
        <w:tc>
          <w:tcPr>
            <w:tcW w:w="1836" w:type="dxa"/>
          </w:tcPr>
          <w:p w:rsidR="00134AA2" w:rsidRPr="00471540" w:rsidRDefault="00134AA2" w:rsidP="00F862D6">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Validation Set</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0.4563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0.4342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0.4674</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0.0601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0.0625</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0.2452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0.2493</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0.2500</w:t>
            </w:r>
          </w:p>
        </w:tc>
      </w:tr>
      <w:tr w:rsidR="00C228FA" w:rsidTr="00F862D6">
        <w:tc>
          <w:tcPr>
            <w:tcW w:w="1798" w:type="dxa"/>
          </w:tcPr>
          <w:p w:rsidR="00C228FA" w:rsidRPr="00471540" w:rsidRDefault="00C228FA" w:rsidP="00C228FA">
            <w:pPr>
              <w:pStyle w:val="NoSpacing"/>
              <w:rPr>
                <w:rFonts w:ascii="Times New Roman" w:hAnsi="Times New Roman" w:cs="Times New Roman"/>
                <w:b/>
                <w:sz w:val="24"/>
                <w:szCs w:val="24"/>
              </w:rPr>
            </w:pPr>
            <w:r w:rsidRPr="00471540">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0.0222</w:t>
            </w:r>
          </w:p>
        </w:tc>
      </w:tr>
    </w:tbl>
    <w:p w:rsidR="00134AA2" w:rsidRDefault="00134AA2" w:rsidP="00134AA2">
      <w:pPr>
        <w:pStyle w:val="NoSpacing"/>
        <w:rPr>
          <w:rFonts w:ascii="Times New Roman" w:hAnsi="Times New Roman" w:cs="Times New Roman"/>
          <w:sz w:val="24"/>
          <w:szCs w:val="24"/>
        </w:rPr>
      </w:pPr>
    </w:p>
    <w:p w:rsidR="00134AA2" w:rsidRDefault="00134AA2" w:rsidP="00134AA2">
      <w:pPr>
        <w:pStyle w:val="NoSpacing"/>
        <w:ind w:left="360"/>
        <w:rPr>
          <w:rFonts w:ascii="Times New Roman" w:hAnsi="Times New Roman" w:cs="Times New Roman"/>
          <w:sz w:val="24"/>
          <w:szCs w:val="24"/>
        </w:rPr>
      </w:pPr>
      <w:r>
        <w:rPr>
          <w:rFonts w:ascii="Times New Roman" w:hAnsi="Times New Roman" w:cs="Times New Roman"/>
          <w:sz w:val="24"/>
          <w:szCs w:val="24"/>
        </w:rPr>
        <w:t>Table E5</w:t>
      </w:r>
      <w:r w:rsidRPr="00C846CC">
        <w:rPr>
          <w:rFonts w:ascii="Times New Roman" w:hAnsi="Times New Roman" w:cs="Times New Roman"/>
          <w:sz w:val="24"/>
          <w:szCs w:val="24"/>
        </w:rPr>
        <w:t xml:space="preserve">: Score Comparison for </w:t>
      </w:r>
      <w:r>
        <w:rPr>
          <w:rFonts w:ascii="Times New Roman" w:hAnsi="Times New Roman" w:cs="Times New Roman"/>
          <w:sz w:val="24"/>
          <w:szCs w:val="24"/>
        </w:rPr>
        <w:t>Ridge Five Miles (Log)</w:t>
      </w:r>
    </w:p>
    <w:tbl>
      <w:tblPr>
        <w:tblStyle w:val="TableGrid"/>
        <w:tblW w:w="0" w:type="auto"/>
        <w:tblInd w:w="360" w:type="dxa"/>
        <w:tblLook w:val="04A0" w:firstRow="1" w:lastRow="0" w:firstColumn="1" w:lastColumn="0" w:noHBand="0" w:noVBand="1"/>
      </w:tblPr>
      <w:tblGrid>
        <w:gridCol w:w="1798"/>
        <w:gridCol w:w="1836"/>
        <w:gridCol w:w="1836"/>
        <w:gridCol w:w="1836"/>
      </w:tblGrid>
      <w:tr w:rsidR="00134AA2" w:rsidRPr="002728DE" w:rsidTr="00F862D6">
        <w:tc>
          <w:tcPr>
            <w:tcW w:w="1798"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Model</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Test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Train-Val Set</w:t>
            </w:r>
          </w:p>
        </w:tc>
        <w:tc>
          <w:tcPr>
            <w:tcW w:w="1836" w:type="dxa"/>
          </w:tcPr>
          <w:p w:rsidR="00134AA2" w:rsidRPr="004B07FA" w:rsidRDefault="00134AA2" w:rsidP="00F862D6">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Validation Set</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0.4681</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0.4572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0.4894</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0.0588</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0.0599</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RMSE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0.2426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0.2442</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0.2448</w:t>
            </w:r>
          </w:p>
        </w:tc>
      </w:tr>
      <w:tr w:rsidR="00C228FA" w:rsidTr="00F862D6">
        <w:tc>
          <w:tcPr>
            <w:tcW w:w="1798" w:type="dxa"/>
          </w:tcPr>
          <w:p w:rsidR="00C228FA" w:rsidRPr="004B07FA" w:rsidRDefault="00C228FA" w:rsidP="00C228FA">
            <w:pPr>
              <w:pStyle w:val="NoSpacing"/>
              <w:rPr>
                <w:rFonts w:ascii="Times New Roman" w:hAnsi="Times New Roman" w:cs="Times New Roman"/>
                <w:b/>
                <w:sz w:val="24"/>
                <w:szCs w:val="24"/>
              </w:rPr>
            </w:pPr>
            <w:r w:rsidRPr="004B07FA">
              <w:rPr>
                <w:rFonts w:ascii="Times New Roman" w:eastAsia="Arial" w:hAnsi="Times New Roman" w:cs="Times New Roman"/>
                <w:b/>
                <w:sz w:val="24"/>
                <w:szCs w:val="24"/>
              </w:rPr>
              <w:t>MAPE</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 xml:space="preserve">0.0211 </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0.0216</w:t>
            </w:r>
          </w:p>
        </w:tc>
        <w:tc>
          <w:tcPr>
            <w:tcW w:w="1836" w:type="dxa"/>
          </w:tcPr>
          <w:p w:rsidR="00C228FA" w:rsidRPr="00C228FA" w:rsidRDefault="00C228FA" w:rsidP="00C228FA">
            <w:pPr>
              <w:pStyle w:val="NoSpacing"/>
              <w:rPr>
                <w:rFonts w:ascii="Times New Roman" w:hAnsi="Times New Roman" w:cs="Times New Roman"/>
                <w:sz w:val="24"/>
                <w:szCs w:val="24"/>
              </w:rPr>
            </w:pPr>
            <w:r w:rsidRPr="00C228FA">
              <w:rPr>
                <w:rFonts w:ascii="Times New Roman" w:eastAsia="Arial" w:hAnsi="Times New Roman" w:cs="Times New Roman"/>
                <w:sz w:val="24"/>
                <w:szCs w:val="24"/>
              </w:rPr>
              <w:t>0.0219</w:t>
            </w:r>
          </w:p>
        </w:tc>
      </w:tr>
    </w:tbl>
    <w:p w:rsidR="00337443" w:rsidRPr="00337443" w:rsidRDefault="00337443" w:rsidP="003410E3">
      <w:pPr>
        <w:pStyle w:val="NoSpacing"/>
        <w:rPr>
          <w:rFonts w:ascii="Times New Roman" w:hAnsi="Times New Roman" w:cs="Times New Roman"/>
          <w:sz w:val="24"/>
          <w:szCs w:val="24"/>
        </w:rPr>
      </w:pPr>
    </w:p>
    <w:p w:rsidR="00167C8F" w:rsidRDefault="00DD6CF1" w:rsidP="003410E3">
      <w:pPr>
        <w:pStyle w:val="NoSpacing"/>
        <w:rPr>
          <w:rFonts w:ascii="Times New Roman" w:hAnsi="Times New Roman" w:cs="Times New Roman"/>
          <w:b/>
          <w:sz w:val="24"/>
          <w:szCs w:val="24"/>
        </w:rPr>
      </w:pPr>
      <w:r w:rsidRPr="00DD6CF1">
        <w:rPr>
          <w:rFonts w:ascii="Times New Roman" w:hAnsi="Times New Roman" w:cs="Times New Roman"/>
          <w:b/>
          <w:sz w:val="24"/>
          <w:szCs w:val="24"/>
        </w:rPr>
        <w:t>Group F: Lasso Regularization Graphs</w:t>
      </w:r>
    </w:p>
    <w:p w:rsidR="00DD6CF1" w:rsidRPr="00DD6CF1" w:rsidRDefault="00883356" w:rsidP="003410E3">
      <w:pPr>
        <w:pStyle w:val="NoSpacing"/>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19725" cy="32518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eline_lasso_regularization.png"/>
                    <pic:cNvPicPr/>
                  </pic:nvPicPr>
                  <pic:blipFill>
                    <a:blip r:embed="rId27">
                      <a:extLst>
                        <a:ext uri="{28A0092B-C50C-407E-A947-70E740481C1C}">
                          <a14:useLocalDpi xmlns:a14="http://schemas.microsoft.com/office/drawing/2010/main" val="0"/>
                        </a:ext>
                      </a:extLst>
                    </a:blip>
                    <a:stretch>
                      <a:fillRect/>
                    </a:stretch>
                  </pic:blipFill>
                  <pic:spPr>
                    <a:xfrm>
                      <a:off x="0" y="0"/>
                      <a:ext cx="5419725" cy="3251835"/>
                    </a:xfrm>
                    <a:prstGeom prst="rect">
                      <a:avLst/>
                    </a:prstGeom>
                  </pic:spPr>
                </pic:pic>
              </a:graphicData>
            </a:graphic>
          </wp:inline>
        </w:drawing>
      </w:r>
    </w:p>
    <w:p w:rsidR="00883356" w:rsidRDefault="00883356" w:rsidP="00883356">
      <w:pPr>
        <w:pStyle w:val="NoSpacing"/>
        <w:rPr>
          <w:rFonts w:ascii="Times New Roman" w:hAnsi="Times New Roman" w:cs="Times New Roman"/>
          <w:noProof/>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F1</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Baseline Features)</w:t>
      </w:r>
    </w:p>
    <w:p w:rsidR="00883356" w:rsidRPr="00883356" w:rsidRDefault="00883356" w:rsidP="00883356">
      <w:pPr>
        <w:pStyle w:val="NoSpacing"/>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nsity_one_lasso_regulariz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754AF1">
        <w:rPr>
          <w:rFonts w:ascii="Times New Roman" w:hAnsi="Times New Roman" w:cs="Times New Roman"/>
          <w:sz w:val="20"/>
          <w:szCs w:val="24"/>
        </w:rPr>
        <w:t xml:space="preserve">(Fig. </w:t>
      </w:r>
      <w:r>
        <w:rPr>
          <w:rFonts w:ascii="Times New Roman" w:hAnsi="Times New Roman" w:cs="Times New Roman"/>
          <w:sz w:val="20"/>
          <w:szCs w:val="24"/>
        </w:rPr>
        <w:t>F2</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One Mile Features)</w:t>
      </w:r>
    </w:p>
    <w:p w:rsidR="00883356" w:rsidRDefault="00883356" w:rsidP="0088335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nsity_three_lasso_regulariz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0"/>
          <w:szCs w:val="20"/>
        </w:rPr>
      </w:pPr>
      <w:r w:rsidRPr="00754AF1">
        <w:rPr>
          <w:rFonts w:ascii="Times New Roman" w:hAnsi="Times New Roman" w:cs="Times New Roman"/>
          <w:sz w:val="20"/>
          <w:szCs w:val="24"/>
        </w:rPr>
        <w:t xml:space="preserve">(Fig. </w:t>
      </w:r>
      <w:r>
        <w:rPr>
          <w:rFonts w:ascii="Times New Roman" w:hAnsi="Times New Roman" w:cs="Times New Roman"/>
          <w:sz w:val="20"/>
          <w:szCs w:val="24"/>
        </w:rPr>
        <w:t>F3</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Three Features)</w:t>
      </w:r>
    </w:p>
    <w:p w:rsidR="00883356" w:rsidRDefault="00883356" w:rsidP="00883356">
      <w:pPr>
        <w:pStyle w:val="NoSpacing"/>
        <w:rPr>
          <w:rFonts w:ascii="Times New Roman" w:hAnsi="Times New Roman" w:cs="Times New Roman"/>
          <w:sz w:val="20"/>
          <w:szCs w:val="20"/>
        </w:rPr>
      </w:pPr>
    </w:p>
    <w:p w:rsidR="00883356" w:rsidRDefault="00883356" w:rsidP="00883356">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sity_five_lasso_regulariz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83356" w:rsidRDefault="00883356" w:rsidP="00883356">
      <w:pPr>
        <w:pStyle w:val="NoSpacing"/>
        <w:rPr>
          <w:rFonts w:ascii="Times New Roman" w:hAnsi="Times New Roman" w:cs="Times New Roman"/>
          <w:sz w:val="24"/>
          <w:szCs w:val="24"/>
        </w:rPr>
      </w:pPr>
      <w:r w:rsidRPr="00754AF1">
        <w:rPr>
          <w:rFonts w:ascii="Times New Roman" w:hAnsi="Times New Roman" w:cs="Times New Roman"/>
          <w:sz w:val="20"/>
          <w:szCs w:val="24"/>
        </w:rPr>
        <w:t xml:space="preserve">(Fig. </w:t>
      </w:r>
      <w:r>
        <w:rPr>
          <w:rFonts w:ascii="Times New Roman" w:hAnsi="Times New Roman" w:cs="Times New Roman"/>
          <w:sz w:val="20"/>
          <w:szCs w:val="24"/>
        </w:rPr>
        <w:t>F4</w:t>
      </w:r>
      <w:r w:rsidRPr="00754AF1">
        <w:rPr>
          <w:rFonts w:ascii="Times New Roman" w:hAnsi="Times New Roman" w:cs="Times New Roman"/>
          <w:sz w:val="20"/>
          <w:szCs w:val="24"/>
        </w:rPr>
        <w:t xml:space="preserve">: </w:t>
      </w:r>
      <w:r>
        <w:rPr>
          <w:rFonts w:ascii="Times New Roman" w:hAnsi="Times New Roman" w:cs="Times New Roman"/>
          <w:sz w:val="20"/>
          <w:szCs w:val="20"/>
        </w:rPr>
        <w:t>Lasso</w:t>
      </w:r>
      <w:r w:rsidRPr="0064722A">
        <w:rPr>
          <w:rFonts w:ascii="Times New Roman" w:hAnsi="Times New Roman" w:cs="Times New Roman"/>
          <w:sz w:val="20"/>
          <w:szCs w:val="20"/>
        </w:rPr>
        <w:t xml:space="preserve"> Regularization Graph for </w:t>
      </w:r>
      <w:r>
        <w:rPr>
          <w:rFonts w:ascii="Times New Roman" w:hAnsi="Times New Roman" w:cs="Times New Roman"/>
          <w:sz w:val="20"/>
          <w:szCs w:val="20"/>
        </w:rPr>
        <w:t>Density Five Features)</w:t>
      </w:r>
    </w:p>
    <w:p w:rsidR="00167C8F" w:rsidRDefault="00167C8F" w:rsidP="003410E3">
      <w:pPr>
        <w:pStyle w:val="NoSpacing"/>
        <w:rPr>
          <w:rFonts w:ascii="Times New Roman" w:hAnsi="Times New Roman" w:cs="Times New Roman"/>
          <w:sz w:val="24"/>
          <w:szCs w:val="24"/>
        </w:rPr>
      </w:pPr>
    </w:p>
    <w:p w:rsidR="00167C8F" w:rsidRDefault="00167C8F" w:rsidP="003410E3">
      <w:pPr>
        <w:pStyle w:val="NoSpacing"/>
        <w:rPr>
          <w:rFonts w:ascii="Times New Roman" w:hAnsi="Times New Roman" w:cs="Times New Roman"/>
          <w:sz w:val="24"/>
          <w:szCs w:val="24"/>
        </w:rPr>
      </w:pPr>
    </w:p>
    <w:p w:rsidR="003410E3" w:rsidRPr="0006538C" w:rsidRDefault="003410E3" w:rsidP="000C42C5">
      <w:pPr>
        <w:pStyle w:val="NoSpacing"/>
        <w:rPr>
          <w:rFonts w:ascii="Times New Roman" w:hAnsi="Times New Roman" w:cs="Times New Roman"/>
          <w:sz w:val="24"/>
          <w:szCs w:val="24"/>
        </w:rPr>
      </w:pPr>
    </w:p>
    <w:p w:rsidR="002C6D42" w:rsidRPr="00F5768F" w:rsidRDefault="002C6D42" w:rsidP="004A7618">
      <w:pPr>
        <w:pStyle w:val="NoSpacing"/>
        <w:ind w:left="360"/>
        <w:jc w:val="center"/>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2C6D42" w:rsidRDefault="002C6D42" w:rsidP="002C6D42">
      <w:pPr>
        <w:pStyle w:val="NormalWeb"/>
        <w:ind w:left="567" w:hanging="567"/>
      </w:pPr>
      <w:proofErr w:type="spellStart"/>
      <w:r>
        <w:t>Antipov</w:t>
      </w:r>
      <w:proofErr w:type="spellEnd"/>
      <w:r>
        <w:t xml:space="preserve">, </w:t>
      </w:r>
      <w:proofErr w:type="spellStart"/>
      <w:r>
        <w:t>Evgeny</w:t>
      </w:r>
      <w:proofErr w:type="spellEnd"/>
      <w:r>
        <w:t xml:space="preserve"> A., and Elena B. </w:t>
      </w:r>
      <w:proofErr w:type="spellStart"/>
      <w:r>
        <w:t>Pokryshevskaya</w:t>
      </w:r>
      <w:proofErr w:type="spellEnd"/>
      <w:r>
        <w:t xml:space="preserve">. “Mass Appraisal of Residential Apartments: An Application of </w:t>
      </w:r>
      <w:r w:rsidR="0053221F">
        <w:t>Random Forest</w:t>
      </w:r>
      <w:r>
        <w:t xml:space="preserve"> for Valuation and a Cart-Based Approach for Model Diagnostics.” </w:t>
      </w:r>
      <w:r>
        <w:rPr>
          <w:i/>
          <w:iCs/>
        </w:rPr>
        <w:t>Expert Systems with Applications</w:t>
      </w:r>
      <w:r>
        <w:t xml:space="preserve"> 39, no. 2 (February 2012): 1772–78. https://doi.org/10.1016/j.eswa.2011.08.077. </w:t>
      </w:r>
    </w:p>
    <w:p w:rsidR="00AD39C7" w:rsidRDefault="00AD39C7" w:rsidP="00AD39C7">
      <w:pPr>
        <w:pStyle w:val="NormalWeb"/>
        <w:ind w:left="567" w:hanging="567"/>
      </w:pPr>
      <w:r>
        <w:t>Bin,</w:t>
      </w:r>
      <w:r w:rsidRPr="0021777F">
        <w:t xml:space="preserve"> </w:t>
      </w:r>
      <w:proofErr w:type="spellStart"/>
      <w:r>
        <w:t>Okmyung</w:t>
      </w:r>
      <w:proofErr w:type="spellEnd"/>
      <w:r>
        <w:t xml:space="preserve">, Tatiana </w:t>
      </w:r>
      <w:proofErr w:type="spellStart"/>
      <w:r>
        <w:t>Filatova</w:t>
      </w:r>
      <w:proofErr w:type="spellEnd"/>
      <w:r>
        <w:t xml:space="preserve">, and Koen de </w:t>
      </w:r>
      <w:proofErr w:type="spellStart"/>
      <w:r>
        <w:t>Koning</w:t>
      </w:r>
      <w:proofErr w:type="spellEnd"/>
      <w:r>
        <w:t xml:space="preserve">. “Improved Methods for Predicting Property Prices in Hazard Prone Dynamic Markets.” </w:t>
      </w:r>
      <w:r>
        <w:rPr>
          <w:i/>
          <w:iCs/>
        </w:rPr>
        <w:t>Environmental and Resource Economics</w:t>
      </w:r>
      <w:r>
        <w:t xml:space="preserve"> 69, no. 2 (October 26, 2016): 247–63. </w:t>
      </w:r>
      <w:hyperlink r:id="rId31" w:history="1">
        <w:r w:rsidRPr="00EC13AF">
          <w:rPr>
            <w:rStyle w:val="Hyperlink"/>
          </w:rPr>
          <w:t>https://doi.org/10.1007/s10640-016-0076-5</w:t>
        </w:r>
      </w:hyperlink>
      <w:r>
        <w:t xml:space="preserve"> </w:t>
      </w:r>
    </w:p>
    <w:p w:rsidR="002C6D42" w:rsidRDefault="002C6D42" w:rsidP="002C6D42">
      <w:pPr>
        <w:pStyle w:val="NormalWeb"/>
        <w:ind w:left="567" w:hanging="567"/>
      </w:pPr>
      <w:r>
        <w:t xml:space="preserve">Brown, Joseph D. “Determinants of Loyalty to Grocery Store Type.” </w:t>
      </w:r>
      <w:r>
        <w:rPr>
          <w:i/>
          <w:iCs/>
        </w:rPr>
        <w:t>Journal of Food Products Marketing</w:t>
      </w:r>
      <w:r>
        <w:t xml:space="preserve"> 10, no. 3 (September 21, 2004): 1–11. </w:t>
      </w:r>
      <w:hyperlink r:id="rId32" w:history="1">
        <w:r w:rsidRPr="004F748E">
          <w:rPr>
            <w:rStyle w:val="Hyperlink"/>
          </w:rPr>
          <w:t>https://doi.org/10.1300/j038v10n0301</w:t>
        </w:r>
      </w:hyperlink>
      <w:r>
        <w:t xml:space="preserve">. </w:t>
      </w:r>
    </w:p>
    <w:p w:rsidR="002C6D42" w:rsidRDefault="002C6D42" w:rsidP="002C6D42">
      <w:pPr>
        <w:pStyle w:val="NormalWeb"/>
        <w:ind w:left="567" w:hanging="567"/>
      </w:pPr>
      <w:r>
        <w:t xml:space="preserve">Cerrato Caceres, </w:t>
      </w:r>
      <w:proofErr w:type="spellStart"/>
      <w:r>
        <w:t>Belkis</w:t>
      </w:r>
      <w:proofErr w:type="spellEnd"/>
      <w:r>
        <w:t xml:space="preserve">, and Jacqueline </w:t>
      </w:r>
      <w:proofErr w:type="spellStart"/>
      <w:r>
        <w:t>Geoghegan</w:t>
      </w:r>
      <w:proofErr w:type="spellEnd"/>
      <w:r>
        <w:t xml:space="preserve">. “Effects of New Grocery Store Development on Inner-City Neighborhood Residential Prices.” </w:t>
      </w:r>
      <w:r>
        <w:rPr>
          <w:i/>
          <w:iCs/>
        </w:rPr>
        <w:t>Agricultural and Resource Economics Review</w:t>
      </w:r>
      <w:r>
        <w:t xml:space="preserve"> 46, no. 1 (April 2017): 87–102. </w:t>
      </w:r>
      <w:hyperlink r:id="rId33" w:history="1">
        <w:r w:rsidRPr="004F748E">
          <w:rPr>
            <w:rStyle w:val="Hyperlink"/>
          </w:rPr>
          <w:t>https://doi.org/10.1017/age.2016.29</w:t>
        </w:r>
      </w:hyperlink>
      <w:r>
        <w:t xml:space="preserve">. </w:t>
      </w:r>
    </w:p>
    <w:p w:rsidR="002C6D42" w:rsidRDefault="002C6D42" w:rsidP="002C6D42">
      <w:pPr>
        <w:pStyle w:val="NormalWeb"/>
        <w:ind w:left="567" w:hanging="567"/>
      </w:pPr>
      <w:proofErr w:type="spellStart"/>
      <w:r>
        <w:t>Chamhuri</w:t>
      </w:r>
      <w:proofErr w:type="spellEnd"/>
      <w:r>
        <w:t xml:space="preserve">, </w:t>
      </w:r>
      <w:proofErr w:type="spellStart"/>
      <w:r>
        <w:t>Norshamliza</w:t>
      </w:r>
      <w:proofErr w:type="spellEnd"/>
      <w:r>
        <w:t xml:space="preserve">, and Peter J. Batt. “Factors Influencing the Consumer’s Choice of Retail Food Store.” </w:t>
      </w:r>
      <w:r>
        <w:rPr>
          <w:i/>
          <w:iCs/>
        </w:rPr>
        <w:t>Stewart Postharvest Review</w:t>
      </w:r>
      <w:r>
        <w:t xml:space="preserve"> 5, no. 3 (2009): 1–7. </w:t>
      </w:r>
      <w:hyperlink r:id="rId34" w:history="1">
        <w:r w:rsidRPr="004F748E">
          <w:rPr>
            <w:rStyle w:val="Hyperlink"/>
          </w:rPr>
          <w:t>https://doi.org/10.2212/spr.2009.3.1</w:t>
        </w:r>
      </w:hyperlink>
      <w:r>
        <w:t>.</w:t>
      </w:r>
    </w:p>
    <w:p w:rsidR="00AD39C7" w:rsidRDefault="00AD39C7" w:rsidP="00AD39C7">
      <w:pPr>
        <w:pStyle w:val="NormalWeb"/>
        <w:ind w:left="567" w:hanging="567"/>
      </w:pPr>
      <w:r>
        <w:t>Emerson, Robert E., Lisa House, and Marco A. Palma. “</w:t>
      </w:r>
      <w:r w:rsidRPr="00DE43FE">
        <w:t>Evaluating Factors Influencing Grocery Store Choice</w:t>
      </w:r>
      <w:r>
        <w:t xml:space="preserve">.” </w:t>
      </w:r>
      <w:r w:rsidRPr="00A85C98">
        <w:t xml:space="preserve">American Agricultural Economics Association Annual Meeting, Montreal, Canada, </w:t>
      </w:r>
      <w:r w:rsidRPr="00A85C98">
        <w:rPr>
          <w:i/>
        </w:rPr>
        <w:t>American Agricultural Economics Association</w:t>
      </w:r>
      <w:r>
        <w:t xml:space="preserve">, July 27-30, 2003, </w:t>
      </w:r>
      <w:proofErr w:type="spellStart"/>
      <w:r>
        <w:t>n.d.</w:t>
      </w:r>
      <w:proofErr w:type="spellEnd"/>
      <w:r>
        <w:t xml:space="preserve"> 10.22004/ag.econ.21909.</w:t>
      </w:r>
    </w:p>
    <w:p w:rsidR="002C6D42" w:rsidRDefault="002C6D42" w:rsidP="002C6D42">
      <w:pPr>
        <w:pStyle w:val="NormalWeb"/>
        <w:ind w:left="567" w:hanging="567"/>
      </w:pPr>
      <w:proofErr w:type="spellStart"/>
      <w:r w:rsidRPr="00A06163">
        <w:t>Esri</w:t>
      </w:r>
      <w:proofErr w:type="spellEnd"/>
      <w:r w:rsidRPr="00A06163">
        <w:t xml:space="preserve">. </w:t>
      </w:r>
      <w:r>
        <w:t>(</w:t>
      </w:r>
      <w:r w:rsidRPr="00A06163">
        <w:t>2019</w:t>
      </w:r>
      <w:r>
        <w:t>)</w:t>
      </w:r>
      <w:r w:rsidRPr="00A06163">
        <w:t xml:space="preserve">. </w:t>
      </w:r>
      <w:proofErr w:type="gramStart"/>
      <w:r w:rsidRPr="00A06163">
        <w:t>The</w:t>
      </w:r>
      <w:proofErr w:type="gramEnd"/>
      <w:r w:rsidRPr="00A06163">
        <w:t xml:space="preserve"> Impact of Location on Property Value. </w:t>
      </w:r>
      <w:proofErr w:type="spellStart"/>
      <w:r w:rsidRPr="00A06163">
        <w:t>Esri</w:t>
      </w:r>
      <w:proofErr w:type="spellEnd"/>
      <w:r w:rsidRPr="00A06163">
        <w:t xml:space="preserve"> White Paper.</w:t>
      </w:r>
    </w:p>
    <w:p w:rsidR="00AC30A8" w:rsidRDefault="00AC30A8" w:rsidP="00AC30A8">
      <w:pPr>
        <w:pStyle w:val="NormalWeb"/>
        <w:ind w:left="567" w:hanging="567"/>
      </w:pPr>
      <w:r>
        <w:t xml:space="preserve">Flanagan, Albert, and Steven Peterson. “Neural Network Hedonic Pricing Models in Mass Real Estate Appraisal.” </w:t>
      </w:r>
      <w:r>
        <w:rPr>
          <w:i/>
          <w:iCs/>
        </w:rPr>
        <w:t>Journal of Real Estate Research</w:t>
      </w:r>
      <w:r>
        <w:t xml:space="preserve"> 31, no. 2 (January 1, 2009): 147–64. https://doi.org/10.1080/10835547.2009.12091245. </w:t>
      </w:r>
    </w:p>
    <w:p w:rsidR="002C6D42" w:rsidRDefault="002C6D42" w:rsidP="002C6D42">
      <w:pPr>
        <w:pStyle w:val="NormalWeb"/>
        <w:ind w:left="567" w:hanging="567"/>
      </w:pPr>
      <w:r>
        <w:t xml:space="preserve">Kiel, Katherine A., and Katherine T. McClain. “House Prices during Siting Decision Stages: The Case of an Incinerator from Rumor through Operation.” </w:t>
      </w:r>
      <w:r>
        <w:rPr>
          <w:i/>
          <w:iCs/>
        </w:rPr>
        <w:t>Journal of Environmental Economics and Management</w:t>
      </w:r>
      <w:r>
        <w:t xml:space="preserve"> 28, no. 2 (March 1995): 241–55. </w:t>
      </w:r>
      <w:hyperlink r:id="rId35" w:history="1">
        <w:r w:rsidRPr="00EC13AF">
          <w:rPr>
            <w:rStyle w:val="Hyperlink"/>
          </w:rPr>
          <w:t>https://doi.org/10.1006/jeem.1995.1016</w:t>
        </w:r>
      </w:hyperlink>
      <w:r>
        <w:t xml:space="preserve"> </w:t>
      </w:r>
    </w:p>
    <w:p w:rsidR="002C6D42" w:rsidRDefault="002C6D42" w:rsidP="002C6D42">
      <w:pPr>
        <w:pStyle w:val="NormalWeb"/>
        <w:ind w:left="567" w:hanging="567"/>
      </w:pPr>
      <w:r>
        <w:t xml:space="preserve">Law, Stephen, Brooks Paige, and Chris Russell. “Take a Look Around: Using Street View and Satellite Images to Estimate House Prices.” </w:t>
      </w:r>
      <w:r>
        <w:rPr>
          <w:i/>
          <w:iCs/>
        </w:rPr>
        <w:t>ACM Transactions on Intelligent Systems and Technology</w:t>
      </w:r>
      <w:r>
        <w:t xml:space="preserve"> 10, no. 5 (September 9, 2019): 1–19. https://doi.org/10.1145/3342240. </w:t>
      </w:r>
    </w:p>
    <w:p w:rsidR="002C6D42" w:rsidRDefault="002C6D42" w:rsidP="002C6D42">
      <w:pPr>
        <w:pStyle w:val="NormalWeb"/>
        <w:ind w:left="567" w:hanging="567"/>
      </w:pPr>
      <w:proofErr w:type="spellStart"/>
      <w:r>
        <w:t>Leibtag</w:t>
      </w:r>
      <w:proofErr w:type="spellEnd"/>
      <w:r>
        <w:t xml:space="preserve">, Ephraim S. “Where You Shop Matters: Store Formats Drive Variation in Retail Food Prices.” </w:t>
      </w:r>
      <w:r>
        <w:rPr>
          <w:i/>
          <w:iCs/>
        </w:rPr>
        <w:t>Amber Waves: The Economics of Food, Farming, Natural Resources, and Rural America</w:t>
      </w:r>
      <w:r>
        <w:t xml:space="preserve"> 3, no. 5 (November 2005): 13–18. </w:t>
      </w:r>
      <w:hyperlink r:id="rId36" w:history="1">
        <w:r w:rsidRPr="00A44721">
          <w:rPr>
            <w:rStyle w:val="Hyperlink"/>
          </w:rPr>
          <w:t>https://doi.org/10.22004/ag.econ.127354</w:t>
        </w:r>
      </w:hyperlink>
      <w:r>
        <w:t>.</w:t>
      </w:r>
    </w:p>
    <w:p w:rsidR="002C6D42" w:rsidRDefault="002C6D42" w:rsidP="002C6D42">
      <w:pPr>
        <w:pStyle w:val="NormalWeb"/>
        <w:ind w:left="567" w:hanging="567"/>
      </w:pPr>
      <w:proofErr w:type="spellStart"/>
      <w:r>
        <w:lastRenderedPageBreak/>
        <w:t>Orford</w:t>
      </w:r>
      <w:proofErr w:type="spellEnd"/>
      <w:r>
        <w:t xml:space="preserve">, Scott. “Modelling Spatial Structures in Local Housing Market Dynamics: A Multilevel Perspective.” </w:t>
      </w:r>
      <w:r>
        <w:rPr>
          <w:i/>
          <w:iCs/>
        </w:rPr>
        <w:t>Urban Studies</w:t>
      </w:r>
      <w:r>
        <w:t xml:space="preserve"> 37, no. 9 (August 2000): 1643–71. </w:t>
      </w:r>
      <w:hyperlink r:id="rId37" w:history="1">
        <w:r w:rsidRPr="00EC13AF">
          <w:rPr>
            <w:rStyle w:val="Hyperlink"/>
          </w:rPr>
          <w:t>https://doi.org/10.1080/00420980020080301</w:t>
        </w:r>
      </w:hyperlink>
      <w:r>
        <w:t xml:space="preserve"> </w:t>
      </w:r>
    </w:p>
    <w:p w:rsidR="002C6D42" w:rsidRDefault="002C6D42" w:rsidP="002C6D42">
      <w:pPr>
        <w:pStyle w:val="NormalWeb"/>
        <w:ind w:left="567" w:hanging="567"/>
      </w:pPr>
      <w:proofErr w:type="spellStart"/>
      <w:r>
        <w:t>Shahzad</w:t>
      </w:r>
      <w:proofErr w:type="spellEnd"/>
      <w:r>
        <w:t xml:space="preserve">, </w:t>
      </w:r>
      <w:proofErr w:type="spellStart"/>
      <w:r>
        <w:t>Mohsin</w:t>
      </w:r>
      <w:proofErr w:type="spellEnd"/>
      <w:r>
        <w:t xml:space="preserve">, </w:t>
      </w:r>
      <w:proofErr w:type="spellStart"/>
      <w:r w:rsidR="00FD127D">
        <w:t>Abaid</w:t>
      </w:r>
      <w:proofErr w:type="spellEnd"/>
      <w:r w:rsidR="00FD127D">
        <w:t xml:space="preserve"> </w:t>
      </w:r>
      <w:proofErr w:type="spellStart"/>
      <w:r w:rsidR="00FD127D">
        <w:t>Ullah</w:t>
      </w:r>
      <w:proofErr w:type="spellEnd"/>
      <w:r w:rsidR="00FD127D">
        <w:t xml:space="preserve"> Zafar, and </w:t>
      </w:r>
      <w:r>
        <w:t xml:space="preserve">Hassan </w:t>
      </w:r>
      <w:proofErr w:type="spellStart"/>
      <w:r>
        <w:t>Zulqarnain</w:t>
      </w:r>
      <w:proofErr w:type="spellEnd"/>
      <w:r>
        <w:t xml:space="preserve">. “Factors  That  Affect  The  Choice  Of  Consumers  In  Selecting  Retail  Store,  For  Grocery Shopping.” </w:t>
      </w:r>
      <w:r>
        <w:rPr>
          <w:i/>
          <w:iCs/>
        </w:rPr>
        <w:t>International Journal of Multidisciplinary and Current Research</w:t>
      </w:r>
      <w:r>
        <w:t xml:space="preserve"> 3, no. Nov/Dec 2015 (November 20, 2015): 1167–72. </w:t>
      </w:r>
      <w:hyperlink r:id="rId38" w:history="1">
        <w:r w:rsidRPr="00FD127D">
          <w:rPr>
            <w:rStyle w:val="Hyperlink"/>
          </w:rPr>
          <w:t>https://doi.org/10.2139/ssrn.2584357</w:t>
        </w:r>
      </w:hyperlink>
      <w:r w:rsidRPr="00FD127D">
        <w:t xml:space="preserve">. </w:t>
      </w:r>
    </w:p>
    <w:p w:rsidR="00A641F5" w:rsidRPr="00FD127D" w:rsidRDefault="00A641F5" w:rsidP="00A641F5">
      <w:pPr>
        <w:pStyle w:val="NoSpacing"/>
        <w:ind w:left="720" w:hanging="720"/>
        <w:rPr>
          <w:rFonts w:ascii="Times New Roman" w:hAnsi="Times New Roman" w:cs="Times New Roman"/>
          <w:sz w:val="24"/>
          <w:szCs w:val="24"/>
        </w:rPr>
      </w:pPr>
      <w:proofErr w:type="spellStart"/>
      <w:r w:rsidRPr="00FD127D">
        <w:rPr>
          <w:rFonts w:ascii="Times New Roman" w:hAnsi="Times New Roman" w:cs="Times New Roman"/>
          <w:sz w:val="24"/>
          <w:szCs w:val="24"/>
        </w:rPr>
        <w:t>Stegelin</w:t>
      </w:r>
      <w:proofErr w:type="spellEnd"/>
      <w:r w:rsidRPr="00FD127D">
        <w:rPr>
          <w:rFonts w:ascii="Times New Roman" w:hAnsi="Times New Roman" w:cs="Times New Roman"/>
          <w:sz w:val="24"/>
          <w:szCs w:val="24"/>
        </w:rPr>
        <w:t xml:space="preserve">, Forrest. “Is Being Big Better? Shoppers Compare Food Merchandisers.” </w:t>
      </w:r>
      <w:r w:rsidRPr="00FD127D">
        <w:rPr>
          <w:rFonts w:ascii="Times New Roman" w:hAnsi="Times New Roman" w:cs="Times New Roman"/>
          <w:i/>
          <w:iCs/>
          <w:sz w:val="24"/>
          <w:szCs w:val="24"/>
        </w:rPr>
        <w:t>Journal of Food Distribution Research</w:t>
      </w:r>
      <w:r w:rsidRPr="00FD127D">
        <w:rPr>
          <w:rFonts w:ascii="Times New Roman" w:hAnsi="Times New Roman" w:cs="Times New Roman"/>
          <w:sz w:val="24"/>
          <w:szCs w:val="24"/>
        </w:rPr>
        <w:t xml:space="preserve"> 47, no. 1 (March 2016): 81–82. </w:t>
      </w:r>
      <w:hyperlink r:id="rId39" w:history="1">
        <w:r w:rsidRPr="00FD127D">
          <w:rPr>
            <w:rStyle w:val="Hyperlink"/>
            <w:rFonts w:ascii="Times New Roman" w:hAnsi="Times New Roman" w:cs="Times New Roman"/>
            <w:sz w:val="24"/>
            <w:szCs w:val="24"/>
          </w:rPr>
          <w:t>https://doi.org/10.22004/ag.econ.232317</w:t>
        </w:r>
      </w:hyperlink>
      <w:r w:rsidRPr="00FD127D">
        <w:rPr>
          <w:rFonts w:ascii="Times New Roman" w:hAnsi="Times New Roman" w:cs="Times New Roman"/>
          <w:sz w:val="24"/>
          <w:szCs w:val="24"/>
        </w:rPr>
        <w:t>.</w:t>
      </w:r>
    </w:p>
    <w:p w:rsidR="002C6D42" w:rsidRPr="00FD127D" w:rsidRDefault="002C6D42" w:rsidP="002C6D42">
      <w:pPr>
        <w:pStyle w:val="NormalWeb"/>
        <w:ind w:left="567" w:hanging="567"/>
      </w:pPr>
      <w:proofErr w:type="spellStart"/>
      <w:r w:rsidRPr="00FD127D">
        <w:t>Tomal</w:t>
      </w:r>
      <w:proofErr w:type="spellEnd"/>
      <w:r w:rsidRPr="00FD127D">
        <w:t xml:space="preserve">, Mateusz. “Modelling Housing Rents Using Spatial Autoregressive Geographically Weighted Regression: A Case Study in Cracow, Poland.” </w:t>
      </w:r>
      <w:r w:rsidRPr="00FD127D">
        <w:rPr>
          <w:i/>
          <w:iCs/>
        </w:rPr>
        <w:t>ISPRS International Journal of Geo-Information</w:t>
      </w:r>
      <w:r w:rsidRPr="00FD127D">
        <w:t xml:space="preserve"> 9, no. 6 (May 26, 2020): 346. https://doi.org/10.3390/ijgi9060346. </w:t>
      </w:r>
    </w:p>
    <w:p w:rsidR="00E34B66" w:rsidRDefault="00E34B66" w:rsidP="00061A2F">
      <w:pPr>
        <w:pStyle w:val="Heading1"/>
        <w:spacing w:before="0" w:line="480" w:lineRule="auto"/>
        <w:jc w:val="center"/>
        <w:rPr>
          <w:rFonts w:ascii="Times New Roman" w:hAnsi="Times New Roman" w:cs="Times New Roman"/>
          <w:color w:val="auto"/>
          <w:sz w:val="24"/>
          <w:szCs w:val="24"/>
        </w:rPr>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E84C74" w:rsidRDefault="00E84C74" w:rsidP="00A36333">
      <w:pPr>
        <w:pStyle w:val="NormalWeb"/>
        <w:ind w:left="567" w:hanging="567"/>
      </w:pPr>
    </w:p>
    <w:p w:rsidR="0078145C" w:rsidRDefault="0078145C" w:rsidP="0078145C">
      <w:pPr>
        <w:pStyle w:val="NormalWeb"/>
        <w:ind w:left="567" w:hanging="567"/>
      </w:pPr>
    </w:p>
    <w:p w:rsidR="0078145C" w:rsidRDefault="0078145C" w:rsidP="00206A3B">
      <w:pPr>
        <w:pStyle w:val="NormalWeb"/>
        <w:ind w:left="567" w:hanging="567"/>
      </w:pPr>
    </w:p>
    <w:p w:rsidR="00800F6A" w:rsidRDefault="00800F6A" w:rsidP="00061A2F"/>
    <w:sectPr w:rsidR="00800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aleway Bl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E2462"/>
    <w:multiLevelType w:val="hybridMultilevel"/>
    <w:tmpl w:val="3CF619D0"/>
    <w:lvl w:ilvl="0" w:tplc="F1143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CA6199"/>
    <w:multiLevelType w:val="hybridMultilevel"/>
    <w:tmpl w:val="C3AE9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25F72"/>
    <w:multiLevelType w:val="hybridMultilevel"/>
    <w:tmpl w:val="1B0E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723474"/>
    <w:multiLevelType w:val="hybridMultilevel"/>
    <w:tmpl w:val="D2163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F39"/>
    <w:rsid w:val="000074FF"/>
    <w:rsid w:val="00013CCE"/>
    <w:rsid w:val="00013DD0"/>
    <w:rsid w:val="000150F2"/>
    <w:rsid w:val="00026617"/>
    <w:rsid w:val="00027322"/>
    <w:rsid w:val="00034A5B"/>
    <w:rsid w:val="0004040C"/>
    <w:rsid w:val="00040723"/>
    <w:rsid w:val="00045E3D"/>
    <w:rsid w:val="00047FDD"/>
    <w:rsid w:val="00060361"/>
    <w:rsid w:val="00060904"/>
    <w:rsid w:val="00061A2F"/>
    <w:rsid w:val="0006538C"/>
    <w:rsid w:val="00066A68"/>
    <w:rsid w:val="00077D26"/>
    <w:rsid w:val="0008391A"/>
    <w:rsid w:val="000844F6"/>
    <w:rsid w:val="00096201"/>
    <w:rsid w:val="00096494"/>
    <w:rsid w:val="000A3639"/>
    <w:rsid w:val="000C1E38"/>
    <w:rsid w:val="000C25CE"/>
    <w:rsid w:val="000C3F35"/>
    <w:rsid w:val="000C42C5"/>
    <w:rsid w:val="000C626E"/>
    <w:rsid w:val="000D15BF"/>
    <w:rsid w:val="000D2F58"/>
    <w:rsid w:val="000D3D4C"/>
    <w:rsid w:val="000E09D3"/>
    <w:rsid w:val="000E1BE2"/>
    <w:rsid w:val="000E1E18"/>
    <w:rsid w:val="000F3426"/>
    <w:rsid w:val="000F3F12"/>
    <w:rsid w:val="00100A7F"/>
    <w:rsid w:val="00101397"/>
    <w:rsid w:val="001044E3"/>
    <w:rsid w:val="00104ECE"/>
    <w:rsid w:val="001153E4"/>
    <w:rsid w:val="00115E76"/>
    <w:rsid w:val="00120C98"/>
    <w:rsid w:val="00122468"/>
    <w:rsid w:val="001229F5"/>
    <w:rsid w:val="00127FDE"/>
    <w:rsid w:val="00134AA2"/>
    <w:rsid w:val="0014526F"/>
    <w:rsid w:val="001517B5"/>
    <w:rsid w:val="001622DB"/>
    <w:rsid w:val="001657B7"/>
    <w:rsid w:val="00167C8F"/>
    <w:rsid w:val="00172C6B"/>
    <w:rsid w:val="00182319"/>
    <w:rsid w:val="001843EC"/>
    <w:rsid w:val="00185B77"/>
    <w:rsid w:val="00185CDA"/>
    <w:rsid w:val="001868E9"/>
    <w:rsid w:val="0019015F"/>
    <w:rsid w:val="00191072"/>
    <w:rsid w:val="00191F3F"/>
    <w:rsid w:val="0019326A"/>
    <w:rsid w:val="001A184D"/>
    <w:rsid w:val="001B146C"/>
    <w:rsid w:val="001D33E2"/>
    <w:rsid w:val="001D7BA5"/>
    <w:rsid w:val="001E0848"/>
    <w:rsid w:val="001E161C"/>
    <w:rsid w:val="001E6D8D"/>
    <w:rsid w:val="001F1925"/>
    <w:rsid w:val="001F4832"/>
    <w:rsid w:val="001F6E84"/>
    <w:rsid w:val="00201F83"/>
    <w:rsid w:val="002020D7"/>
    <w:rsid w:val="00202E12"/>
    <w:rsid w:val="00206A3B"/>
    <w:rsid w:val="0021752E"/>
    <w:rsid w:val="0021777F"/>
    <w:rsid w:val="00217ED2"/>
    <w:rsid w:val="002214EE"/>
    <w:rsid w:val="00221ED6"/>
    <w:rsid w:val="002264D2"/>
    <w:rsid w:val="00231248"/>
    <w:rsid w:val="0023315F"/>
    <w:rsid w:val="00241F6A"/>
    <w:rsid w:val="00253735"/>
    <w:rsid w:val="0026028C"/>
    <w:rsid w:val="00260F65"/>
    <w:rsid w:val="002612C5"/>
    <w:rsid w:val="002728DE"/>
    <w:rsid w:val="0027302B"/>
    <w:rsid w:val="002730DA"/>
    <w:rsid w:val="0027335A"/>
    <w:rsid w:val="0027456E"/>
    <w:rsid w:val="00275C2A"/>
    <w:rsid w:val="00276484"/>
    <w:rsid w:val="002824C5"/>
    <w:rsid w:val="002909C4"/>
    <w:rsid w:val="002911FE"/>
    <w:rsid w:val="00291795"/>
    <w:rsid w:val="00297D7A"/>
    <w:rsid w:val="002A070E"/>
    <w:rsid w:val="002B4EBE"/>
    <w:rsid w:val="002C06DD"/>
    <w:rsid w:val="002C421C"/>
    <w:rsid w:val="002C6D42"/>
    <w:rsid w:val="002C7E4C"/>
    <w:rsid w:val="002D11FB"/>
    <w:rsid w:val="002D6FE3"/>
    <w:rsid w:val="002D700E"/>
    <w:rsid w:val="002D776B"/>
    <w:rsid w:val="002E42D1"/>
    <w:rsid w:val="002E49ED"/>
    <w:rsid w:val="002F32FC"/>
    <w:rsid w:val="00301C08"/>
    <w:rsid w:val="003045E2"/>
    <w:rsid w:val="003104FC"/>
    <w:rsid w:val="00314DC9"/>
    <w:rsid w:val="003178E7"/>
    <w:rsid w:val="003200AE"/>
    <w:rsid w:val="00325896"/>
    <w:rsid w:val="00337443"/>
    <w:rsid w:val="003410E3"/>
    <w:rsid w:val="00346527"/>
    <w:rsid w:val="00347C1C"/>
    <w:rsid w:val="00351725"/>
    <w:rsid w:val="00354D97"/>
    <w:rsid w:val="00361B56"/>
    <w:rsid w:val="00370150"/>
    <w:rsid w:val="00370841"/>
    <w:rsid w:val="00370D3B"/>
    <w:rsid w:val="00376305"/>
    <w:rsid w:val="00380386"/>
    <w:rsid w:val="00384369"/>
    <w:rsid w:val="00384F20"/>
    <w:rsid w:val="00387207"/>
    <w:rsid w:val="003970DE"/>
    <w:rsid w:val="003A1653"/>
    <w:rsid w:val="003A66B6"/>
    <w:rsid w:val="003A6D13"/>
    <w:rsid w:val="003B00EC"/>
    <w:rsid w:val="003B3892"/>
    <w:rsid w:val="003B4C73"/>
    <w:rsid w:val="003B5522"/>
    <w:rsid w:val="003C0258"/>
    <w:rsid w:val="003C448D"/>
    <w:rsid w:val="003C6DCD"/>
    <w:rsid w:val="003D5A0C"/>
    <w:rsid w:val="003E0A22"/>
    <w:rsid w:val="003E1842"/>
    <w:rsid w:val="003E65C3"/>
    <w:rsid w:val="003F2DBF"/>
    <w:rsid w:val="003F40F0"/>
    <w:rsid w:val="003F7ED2"/>
    <w:rsid w:val="00402844"/>
    <w:rsid w:val="00406E33"/>
    <w:rsid w:val="00410D0A"/>
    <w:rsid w:val="00415470"/>
    <w:rsid w:val="00415E23"/>
    <w:rsid w:val="0041647A"/>
    <w:rsid w:val="00432FC7"/>
    <w:rsid w:val="004365CC"/>
    <w:rsid w:val="00441939"/>
    <w:rsid w:val="00442834"/>
    <w:rsid w:val="004439ED"/>
    <w:rsid w:val="00446CF8"/>
    <w:rsid w:val="00452321"/>
    <w:rsid w:val="00453093"/>
    <w:rsid w:val="0045623B"/>
    <w:rsid w:val="00471540"/>
    <w:rsid w:val="00473F28"/>
    <w:rsid w:val="004778DD"/>
    <w:rsid w:val="00482599"/>
    <w:rsid w:val="00482D49"/>
    <w:rsid w:val="0049006A"/>
    <w:rsid w:val="00490E97"/>
    <w:rsid w:val="00491761"/>
    <w:rsid w:val="0049560E"/>
    <w:rsid w:val="004A2267"/>
    <w:rsid w:val="004A3E45"/>
    <w:rsid w:val="004A65CE"/>
    <w:rsid w:val="004A7618"/>
    <w:rsid w:val="004B07B0"/>
    <w:rsid w:val="004B07FA"/>
    <w:rsid w:val="004B14BB"/>
    <w:rsid w:val="004C005D"/>
    <w:rsid w:val="004C0125"/>
    <w:rsid w:val="004C1654"/>
    <w:rsid w:val="004C707E"/>
    <w:rsid w:val="004C7B7E"/>
    <w:rsid w:val="004D0CA2"/>
    <w:rsid w:val="004D2AF5"/>
    <w:rsid w:val="004E1299"/>
    <w:rsid w:val="004E476B"/>
    <w:rsid w:val="004E6F44"/>
    <w:rsid w:val="004F2146"/>
    <w:rsid w:val="004F27D5"/>
    <w:rsid w:val="004F4E38"/>
    <w:rsid w:val="00503597"/>
    <w:rsid w:val="00511352"/>
    <w:rsid w:val="005215B1"/>
    <w:rsid w:val="005221B4"/>
    <w:rsid w:val="0053221F"/>
    <w:rsid w:val="00534B01"/>
    <w:rsid w:val="00541721"/>
    <w:rsid w:val="005448D3"/>
    <w:rsid w:val="00547649"/>
    <w:rsid w:val="0055326A"/>
    <w:rsid w:val="0055683E"/>
    <w:rsid w:val="00561FA9"/>
    <w:rsid w:val="00566E09"/>
    <w:rsid w:val="005676FC"/>
    <w:rsid w:val="00573750"/>
    <w:rsid w:val="00582CAD"/>
    <w:rsid w:val="0058358D"/>
    <w:rsid w:val="005854AE"/>
    <w:rsid w:val="005875DD"/>
    <w:rsid w:val="00592181"/>
    <w:rsid w:val="00593607"/>
    <w:rsid w:val="005B0DE3"/>
    <w:rsid w:val="005C22A2"/>
    <w:rsid w:val="005D16E3"/>
    <w:rsid w:val="005D354F"/>
    <w:rsid w:val="005E6B34"/>
    <w:rsid w:val="005F0864"/>
    <w:rsid w:val="005F3632"/>
    <w:rsid w:val="00604D1F"/>
    <w:rsid w:val="006131ED"/>
    <w:rsid w:val="006142A9"/>
    <w:rsid w:val="006153EF"/>
    <w:rsid w:val="0061548D"/>
    <w:rsid w:val="00616E9E"/>
    <w:rsid w:val="00621777"/>
    <w:rsid w:val="00622548"/>
    <w:rsid w:val="00631620"/>
    <w:rsid w:val="006357B4"/>
    <w:rsid w:val="00636909"/>
    <w:rsid w:val="0064722A"/>
    <w:rsid w:val="00647DAB"/>
    <w:rsid w:val="00651FA3"/>
    <w:rsid w:val="0066157B"/>
    <w:rsid w:val="006623EE"/>
    <w:rsid w:val="006664F9"/>
    <w:rsid w:val="00674707"/>
    <w:rsid w:val="006844A3"/>
    <w:rsid w:val="00687ED0"/>
    <w:rsid w:val="00693B3A"/>
    <w:rsid w:val="00696F33"/>
    <w:rsid w:val="006B251E"/>
    <w:rsid w:val="006B3AD3"/>
    <w:rsid w:val="006B5A0F"/>
    <w:rsid w:val="006C1553"/>
    <w:rsid w:val="006C34E8"/>
    <w:rsid w:val="006C5C73"/>
    <w:rsid w:val="006D449F"/>
    <w:rsid w:val="006D6683"/>
    <w:rsid w:val="006E3C5D"/>
    <w:rsid w:val="006E43F6"/>
    <w:rsid w:val="006E4F85"/>
    <w:rsid w:val="006F3C9D"/>
    <w:rsid w:val="006F55DC"/>
    <w:rsid w:val="006F7338"/>
    <w:rsid w:val="00707C8D"/>
    <w:rsid w:val="007117E6"/>
    <w:rsid w:val="007207F9"/>
    <w:rsid w:val="0072088B"/>
    <w:rsid w:val="00730BE8"/>
    <w:rsid w:val="00736A28"/>
    <w:rsid w:val="00740683"/>
    <w:rsid w:val="00742C96"/>
    <w:rsid w:val="00742CC6"/>
    <w:rsid w:val="00747FC6"/>
    <w:rsid w:val="00754AF1"/>
    <w:rsid w:val="00765902"/>
    <w:rsid w:val="007753F1"/>
    <w:rsid w:val="00781456"/>
    <w:rsid w:val="0078145C"/>
    <w:rsid w:val="0078220B"/>
    <w:rsid w:val="007909AE"/>
    <w:rsid w:val="007975D2"/>
    <w:rsid w:val="007A1A19"/>
    <w:rsid w:val="007A2DFA"/>
    <w:rsid w:val="007A2E09"/>
    <w:rsid w:val="007A4B67"/>
    <w:rsid w:val="007A6F2D"/>
    <w:rsid w:val="007B00BE"/>
    <w:rsid w:val="007B1896"/>
    <w:rsid w:val="007B2D16"/>
    <w:rsid w:val="007C23D4"/>
    <w:rsid w:val="007C2DA4"/>
    <w:rsid w:val="007D31EC"/>
    <w:rsid w:val="007D46B7"/>
    <w:rsid w:val="007D4B60"/>
    <w:rsid w:val="007D7ABE"/>
    <w:rsid w:val="007E11A2"/>
    <w:rsid w:val="00800F6A"/>
    <w:rsid w:val="008018B4"/>
    <w:rsid w:val="00801B0F"/>
    <w:rsid w:val="00805464"/>
    <w:rsid w:val="00806618"/>
    <w:rsid w:val="0081293E"/>
    <w:rsid w:val="0082277E"/>
    <w:rsid w:val="00823ECA"/>
    <w:rsid w:val="00826AC9"/>
    <w:rsid w:val="0083427E"/>
    <w:rsid w:val="00836604"/>
    <w:rsid w:val="00842E5B"/>
    <w:rsid w:val="0084412D"/>
    <w:rsid w:val="00854C44"/>
    <w:rsid w:val="00856BC2"/>
    <w:rsid w:val="00862D11"/>
    <w:rsid w:val="00864DAF"/>
    <w:rsid w:val="00865B3A"/>
    <w:rsid w:val="00865D97"/>
    <w:rsid w:val="00877D9A"/>
    <w:rsid w:val="00883356"/>
    <w:rsid w:val="00894AEE"/>
    <w:rsid w:val="008976E6"/>
    <w:rsid w:val="0089787D"/>
    <w:rsid w:val="00897B2A"/>
    <w:rsid w:val="008A40EC"/>
    <w:rsid w:val="008A79E1"/>
    <w:rsid w:val="008B0C57"/>
    <w:rsid w:val="008B752D"/>
    <w:rsid w:val="008C11BE"/>
    <w:rsid w:val="008D173B"/>
    <w:rsid w:val="008D22CF"/>
    <w:rsid w:val="008D44D9"/>
    <w:rsid w:val="008D5CB8"/>
    <w:rsid w:val="008E0A44"/>
    <w:rsid w:val="008F2D2D"/>
    <w:rsid w:val="0090395C"/>
    <w:rsid w:val="0091010E"/>
    <w:rsid w:val="00912D15"/>
    <w:rsid w:val="00914B1D"/>
    <w:rsid w:val="00915DFE"/>
    <w:rsid w:val="00916D46"/>
    <w:rsid w:val="00917700"/>
    <w:rsid w:val="00921E2A"/>
    <w:rsid w:val="009237AC"/>
    <w:rsid w:val="00924BFE"/>
    <w:rsid w:val="009250EC"/>
    <w:rsid w:val="00925F54"/>
    <w:rsid w:val="009403CE"/>
    <w:rsid w:val="009431F5"/>
    <w:rsid w:val="00945611"/>
    <w:rsid w:val="00946AE3"/>
    <w:rsid w:val="00947C4A"/>
    <w:rsid w:val="00964705"/>
    <w:rsid w:val="009666E7"/>
    <w:rsid w:val="00966CE1"/>
    <w:rsid w:val="009765C5"/>
    <w:rsid w:val="00976960"/>
    <w:rsid w:val="00983717"/>
    <w:rsid w:val="009918FA"/>
    <w:rsid w:val="009A022F"/>
    <w:rsid w:val="009A0E10"/>
    <w:rsid w:val="009A1CC5"/>
    <w:rsid w:val="009A475C"/>
    <w:rsid w:val="009A6B99"/>
    <w:rsid w:val="009B47A7"/>
    <w:rsid w:val="009C15B1"/>
    <w:rsid w:val="009C5920"/>
    <w:rsid w:val="009C7E8A"/>
    <w:rsid w:val="009E0C1B"/>
    <w:rsid w:val="009E3FD3"/>
    <w:rsid w:val="009E5DA4"/>
    <w:rsid w:val="009E6748"/>
    <w:rsid w:val="009F0A01"/>
    <w:rsid w:val="00A04601"/>
    <w:rsid w:val="00A050BC"/>
    <w:rsid w:val="00A06163"/>
    <w:rsid w:val="00A06390"/>
    <w:rsid w:val="00A14CB0"/>
    <w:rsid w:val="00A16D9A"/>
    <w:rsid w:val="00A175BF"/>
    <w:rsid w:val="00A2448B"/>
    <w:rsid w:val="00A36333"/>
    <w:rsid w:val="00A4150F"/>
    <w:rsid w:val="00A46008"/>
    <w:rsid w:val="00A51ADC"/>
    <w:rsid w:val="00A54B70"/>
    <w:rsid w:val="00A54C41"/>
    <w:rsid w:val="00A56A87"/>
    <w:rsid w:val="00A641AF"/>
    <w:rsid w:val="00A641F5"/>
    <w:rsid w:val="00A7079D"/>
    <w:rsid w:val="00A70F99"/>
    <w:rsid w:val="00A732FA"/>
    <w:rsid w:val="00A75FCC"/>
    <w:rsid w:val="00A82D2E"/>
    <w:rsid w:val="00A85C98"/>
    <w:rsid w:val="00A87F19"/>
    <w:rsid w:val="00AA078E"/>
    <w:rsid w:val="00AA1371"/>
    <w:rsid w:val="00AA16A9"/>
    <w:rsid w:val="00AA19E0"/>
    <w:rsid w:val="00AB5C38"/>
    <w:rsid w:val="00AC30A8"/>
    <w:rsid w:val="00AC4F52"/>
    <w:rsid w:val="00AC4FEA"/>
    <w:rsid w:val="00AD39C7"/>
    <w:rsid w:val="00AD6243"/>
    <w:rsid w:val="00AD778A"/>
    <w:rsid w:val="00AE4A03"/>
    <w:rsid w:val="00AF2CAC"/>
    <w:rsid w:val="00AF4F0A"/>
    <w:rsid w:val="00B04ADC"/>
    <w:rsid w:val="00B10BAB"/>
    <w:rsid w:val="00B16BE6"/>
    <w:rsid w:val="00B3120D"/>
    <w:rsid w:val="00B33C57"/>
    <w:rsid w:val="00B355B2"/>
    <w:rsid w:val="00B51C8C"/>
    <w:rsid w:val="00B52673"/>
    <w:rsid w:val="00B52FBB"/>
    <w:rsid w:val="00B53C97"/>
    <w:rsid w:val="00B57C8A"/>
    <w:rsid w:val="00B6033B"/>
    <w:rsid w:val="00B62F9B"/>
    <w:rsid w:val="00B72AB8"/>
    <w:rsid w:val="00B800D9"/>
    <w:rsid w:val="00B80BF1"/>
    <w:rsid w:val="00B85A24"/>
    <w:rsid w:val="00B93D19"/>
    <w:rsid w:val="00BA5D87"/>
    <w:rsid w:val="00BA6111"/>
    <w:rsid w:val="00BB0F04"/>
    <w:rsid w:val="00BB2A02"/>
    <w:rsid w:val="00BC4993"/>
    <w:rsid w:val="00BC59F6"/>
    <w:rsid w:val="00BD0E09"/>
    <w:rsid w:val="00BD5666"/>
    <w:rsid w:val="00BD6EFD"/>
    <w:rsid w:val="00BD7C69"/>
    <w:rsid w:val="00BE159B"/>
    <w:rsid w:val="00BE2D68"/>
    <w:rsid w:val="00BE5DD8"/>
    <w:rsid w:val="00BE7772"/>
    <w:rsid w:val="00BF5C38"/>
    <w:rsid w:val="00C0174D"/>
    <w:rsid w:val="00C071EF"/>
    <w:rsid w:val="00C12A6D"/>
    <w:rsid w:val="00C12F12"/>
    <w:rsid w:val="00C228FA"/>
    <w:rsid w:val="00C43D46"/>
    <w:rsid w:val="00C43E25"/>
    <w:rsid w:val="00C4683C"/>
    <w:rsid w:val="00C50070"/>
    <w:rsid w:val="00C5300C"/>
    <w:rsid w:val="00C54D30"/>
    <w:rsid w:val="00C554FC"/>
    <w:rsid w:val="00C57D48"/>
    <w:rsid w:val="00C638C5"/>
    <w:rsid w:val="00C64650"/>
    <w:rsid w:val="00C65ECF"/>
    <w:rsid w:val="00C76B39"/>
    <w:rsid w:val="00C846CC"/>
    <w:rsid w:val="00C8520B"/>
    <w:rsid w:val="00C9087B"/>
    <w:rsid w:val="00C9399E"/>
    <w:rsid w:val="00C955E3"/>
    <w:rsid w:val="00C9663C"/>
    <w:rsid w:val="00CA07B7"/>
    <w:rsid w:val="00CA0A16"/>
    <w:rsid w:val="00CA0B97"/>
    <w:rsid w:val="00CA302B"/>
    <w:rsid w:val="00CB0094"/>
    <w:rsid w:val="00CC1FD6"/>
    <w:rsid w:val="00CC2257"/>
    <w:rsid w:val="00CC4B62"/>
    <w:rsid w:val="00CC6996"/>
    <w:rsid w:val="00CD0421"/>
    <w:rsid w:val="00CD6E64"/>
    <w:rsid w:val="00CD749B"/>
    <w:rsid w:val="00CE0595"/>
    <w:rsid w:val="00CE6236"/>
    <w:rsid w:val="00CE7444"/>
    <w:rsid w:val="00CF2B60"/>
    <w:rsid w:val="00CF464E"/>
    <w:rsid w:val="00D06EBA"/>
    <w:rsid w:val="00D1503C"/>
    <w:rsid w:val="00D2275D"/>
    <w:rsid w:val="00D30E14"/>
    <w:rsid w:val="00D319EE"/>
    <w:rsid w:val="00D44494"/>
    <w:rsid w:val="00D50BD8"/>
    <w:rsid w:val="00D52C51"/>
    <w:rsid w:val="00D543A5"/>
    <w:rsid w:val="00D83277"/>
    <w:rsid w:val="00D84BEC"/>
    <w:rsid w:val="00D94CB1"/>
    <w:rsid w:val="00D94E49"/>
    <w:rsid w:val="00DA0799"/>
    <w:rsid w:val="00DA0B8E"/>
    <w:rsid w:val="00DA6922"/>
    <w:rsid w:val="00DB050C"/>
    <w:rsid w:val="00DB3DAA"/>
    <w:rsid w:val="00DB4806"/>
    <w:rsid w:val="00DC6C63"/>
    <w:rsid w:val="00DD2294"/>
    <w:rsid w:val="00DD26D7"/>
    <w:rsid w:val="00DD6CF1"/>
    <w:rsid w:val="00DE243F"/>
    <w:rsid w:val="00DE43FE"/>
    <w:rsid w:val="00DF7655"/>
    <w:rsid w:val="00E0541A"/>
    <w:rsid w:val="00E11163"/>
    <w:rsid w:val="00E11421"/>
    <w:rsid w:val="00E11B98"/>
    <w:rsid w:val="00E155AE"/>
    <w:rsid w:val="00E15D6C"/>
    <w:rsid w:val="00E16C77"/>
    <w:rsid w:val="00E23302"/>
    <w:rsid w:val="00E243B8"/>
    <w:rsid w:val="00E27E30"/>
    <w:rsid w:val="00E30F1D"/>
    <w:rsid w:val="00E34B66"/>
    <w:rsid w:val="00E45370"/>
    <w:rsid w:val="00E5189F"/>
    <w:rsid w:val="00E52A2E"/>
    <w:rsid w:val="00E56F2A"/>
    <w:rsid w:val="00E61116"/>
    <w:rsid w:val="00E635B4"/>
    <w:rsid w:val="00E6377B"/>
    <w:rsid w:val="00E7035D"/>
    <w:rsid w:val="00E70512"/>
    <w:rsid w:val="00E81438"/>
    <w:rsid w:val="00E81D9C"/>
    <w:rsid w:val="00E84C74"/>
    <w:rsid w:val="00E91330"/>
    <w:rsid w:val="00E94930"/>
    <w:rsid w:val="00E971F0"/>
    <w:rsid w:val="00EA4494"/>
    <w:rsid w:val="00EB4643"/>
    <w:rsid w:val="00EC1710"/>
    <w:rsid w:val="00EC70B9"/>
    <w:rsid w:val="00EC79CC"/>
    <w:rsid w:val="00ED664C"/>
    <w:rsid w:val="00EE101D"/>
    <w:rsid w:val="00EE47A7"/>
    <w:rsid w:val="00EF2B06"/>
    <w:rsid w:val="00EF590E"/>
    <w:rsid w:val="00F032AB"/>
    <w:rsid w:val="00F078C8"/>
    <w:rsid w:val="00F11F21"/>
    <w:rsid w:val="00F12E34"/>
    <w:rsid w:val="00F140BF"/>
    <w:rsid w:val="00F209C0"/>
    <w:rsid w:val="00F228EB"/>
    <w:rsid w:val="00F22BF2"/>
    <w:rsid w:val="00F22F1F"/>
    <w:rsid w:val="00F24F07"/>
    <w:rsid w:val="00F269C2"/>
    <w:rsid w:val="00F3670F"/>
    <w:rsid w:val="00F40E4B"/>
    <w:rsid w:val="00F40EBE"/>
    <w:rsid w:val="00F4267F"/>
    <w:rsid w:val="00F51046"/>
    <w:rsid w:val="00F53CEA"/>
    <w:rsid w:val="00F5768F"/>
    <w:rsid w:val="00F6419A"/>
    <w:rsid w:val="00F6796C"/>
    <w:rsid w:val="00F72859"/>
    <w:rsid w:val="00F77487"/>
    <w:rsid w:val="00F862D6"/>
    <w:rsid w:val="00F90CED"/>
    <w:rsid w:val="00FA1257"/>
    <w:rsid w:val="00FA5DBE"/>
    <w:rsid w:val="00FB04DF"/>
    <w:rsid w:val="00FB0F39"/>
    <w:rsid w:val="00FB7360"/>
    <w:rsid w:val="00FC23D4"/>
    <w:rsid w:val="00FC380D"/>
    <w:rsid w:val="00FC4DFD"/>
    <w:rsid w:val="00FC6445"/>
    <w:rsid w:val="00FD0A69"/>
    <w:rsid w:val="00FD127D"/>
    <w:rsid w:val="00FD449C"/>
    <w:rsid w:val="00FE2526"/>
    <w:rsid w:val="00FE2DAF"/>
    <w:rsid w:val="00FE7AA0"/>
    <w:rsid w:val="00FF28C4"/>
    <w:rsid w:val="00FF4D0E"/>
    <w:rsid w:val="00FF6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B749C"/>
  <w15:chartTrackingRefBased/>
  <w15:docId w15:val="{5DFDD5B4-65D3-44E3-87D7-0D6727A8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735"/>
    <w:pPr>
      <w:spacing w:after="200" w:line="276" w:lineRule="auto"/>
    </w:pPr>
  </w:style>
  <w:style w:type="paragraph" w:styleId="Heading1">
    <w:name w:val="heading 1"/>
    <w:basedOn w:val="Normal"/>
    <w:next w:val="Normal"/>
    <w:link w:val="Heading1Char"/>
    <w:uiPriority w:val="9"/>
    <w:qFormat/>
    <w:rsid w:val="00061A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735"/>
    <w:pPr>
      <w:spacing w:after="0" w:line="240" w:lineRule="auto"/>
    </w:pPr>
    <w:rPr>
      <w:rFonts w:eastAsiaTheme="minorEastAsia"/>
    </w:rPr>
  </w:style>
  <w:style w:type="character" w:customStyle="1" w:styleId="NoSpacingChar">
    <w:name w:val="No Spacing Char"/>
    <w:basedOn w:val="DefaultParagraphFont"/>
    <w:link w:val="NoSpacing"/>
    <w:uiPriority w:val="1"/>
    <w:rsid w:val="00253735"/>
    <w:rPr>
      <w:rFonts w:eastAsiaTheme="minorEastAsia"/>
    </w:rPr>
  </w:style>
  <w:style w:type="character" w:customStyle="1" w:styleId="Heading1Char">
    <w:name w:val="Heading 1 Char"/>
    <w:basedOn w:val="DefaultParagraphFont"/>
    <w:link w:val="Heading1"/>
    <w:uiPriority w:val="9"/>
    <w:rsid w:val="00061A2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20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145C"/>
    <w:rPr>
      <w:color w:val="0563C1" w:themeColor="hyperlink"/>
      <w:u w:val="single"/>
    </w:rPr>
  </w:style>
  <w:style w:type="character" w:customStyle="1" w:styleId="wpaicg-chat-message">
    <w:name w:val="wpaicg-chat-message"/>
    <w:basedOn w:val="DefaultParagraphFont"/>
    <w:rsid w:val="00CD749B"/>
  </w:style>
  <w:style w:type="character" w:styleId="FollowedHyperlink">
    <w:name w:val="FollowedHyperlink"/>
    <w:basedOn w:val="DefaultParagraphFont"/>
    <w:uiPriority w:val="99"/>
    <w:semiHidden/>
    <w:unhideWhenUsed/>
    <w:rsid w:val="001622DB"/>
    <w:rPr>
      <w:color w:val="954F72" w:themeColor="followedHyperlink"/>
      <w:u w:val="single"/>
    </w:rPr>
  </w:style>
  <w:style w:type="table" w:styleId="TableGrid">
    <w:name w:val="Table Grid"/>
    <w:basedOn w:val="TableNormal"/>
    <w:uiPriority w:val="39"/>
    <w:rsid w:val="00C84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47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7C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2607">
      <w:bodyDiv w:val="1"/>
      <w:marLeft w:val="0"/>
      <w:marRight w:val="0"/>
      <w:marTop w:val="0"/>
      <w:marBottom w:val="0"/>
      <w:divBdr>
        <w:top w:val="none" w:sz="0" w:space="0" w:color="auto"/>
        <w:left w:val="none" w:sz="0" w:space="0" w:color="auto"/>
        <w:bottom w:val="none" w:sz="0" w:space="0" w:color="auto"/>
        <w:right w:val="none" w:sz="0" w:space="0" w:color="auto"/>
      </w:divBdr>
    </w:div>
    <w:div w:id="32123576">
      <w:bodyDiv w:val="1"/>
      <w:marLeft w:val="0"/>
      <w:marRight w:val="0"/>
      <w:marTop w:val="0"/>
      <w:marBottom w:val="0"/>
      <w:divBdr>
        <w:top w:val="none" w:sz="0" w:space="0" w:color="auto"/>
        <w:left w:val="none" w:sz="0" w:space="0" w:color="auto"/>
        <w:bottom w:val="none" w:sz="0" w:space="0" w:color="auto"/>
        <w:right w:val="none" w:sz="0" w:space="0" w:color="auto"/>
      </w:divBdr>
    </w:div>
    <w:div w:id="68813810">
      <w:bodyDiv w:val="1"/>
      <w:marLeft w:val="0"/>
      <w:marRight w:val="0"/>
      <w:marTop w:val="0"/>
      <w:marBottom w:val="0"/>
      <w:divBdr>
        <w:top w:val="none" w:sz="0" w:space="0" w:color="auto"/>
        <w:left w:val="none" w:sz="0" w:space="0" w:color="auto"/>
        <w:bottom w:val="none" w:sz="0" w:space="0" w:color="auto"/>
        <w:right w:val="none" w:sz="0" w:space="0" w:color="auto"/>
      </w:divBdr>
    </w:div>
    <w:div w:id="93137150">
      <w:bodyDiv w:val="1"/>
      <w:marLeft w:val="0"/>
      <w:marRight w:val="0"/>
      <w:marTop w:val="0"/>
      <w:marBottom w:val="0"/>
      <w:divBdr>
        <w:top w:val="none" w:sz="0" w:space="0" w:color="auto"/>
        <w:left w:val="none" w:sz="0" w:space="0" w:color="auto"/>
        <w:bottom w:val="none" w:sz="0" w:space="0" w:color="auto"/>
        <w:right w:val="none" w:sz="0" w:space="0" w:color="auto"/>
      </w:divBdr>
    </w:div>
    <w:div w:id="272907795">
      <w:bodyDiv w:val="1"/>
      <w:marLeft w:val="0"/>
      <w:marRight w:val="0"/>
      <w:marTop w:val="0"/>
      <w:marBottom w:val="0"/>
      <w:divBdr>
        <w:top w:val="none" w:sz="0" w:space="0" w:color="auto"/>
        <w:left w:val="none" w:sz="0" w:space="0" w:color="auto"/>
        <w:bottom w:val="none" w:sz="0" w:space="0" w:color="auto"/>
        <w:right w:val="none" w:sz="0" w:space="0" w:color="auto"/>
      </w:divBdr>
    </w:div>
    <w:div w:id="296111855">
      <w:bodyDiv w:val="1"/>
      <w:marLeft w:val="0"/>
      <w:marRight w:val="0"/>
      <w:marTop w:val="0"/>
      <w:marBottom w:val="0"/>
      <w:divBdr>
        <w:top w:val="none" w:sz="0" w:space="0" w:color="auto"/>
        <w:left w:val="none" w:sz="0" w:space="0" w:color="auto"/>
        <w:bottom w:val="none" w:sz="0" w:space="0" w:color="auto"/>
        <w:right w:val="none" w:sz="0" w:space="0" w:color="auto"/>
      </w:divBdr>
    </w:div>
    <w:div w:id="380642590">
      <w:bodyDiv w:val="1"/>
      <w:marLeft w:val="0"/>
      <w:marRight w:val="0"/>
      <w:marTop w:val="0"/>
      <w:marBottom w:val="0"/>
      <w:divBdr>
        <w:top w:val="none" w:sz="0" w:space="0" w:color="auto"/>
        <w:left w:val="none" w:sz="0" w:space="0" w:color="auto"/>
        <w:bottom w:val="none" w:sz="0" w:space="0" w:color="auto"/>
        <w:right w:val="none" w:sz="0" w:space="0" w:color="auto"/>
      </w:divBdr>
    </w:div>
    <w:div w:id="421142529">
      <w:bodyDiv w:val="1"/>
      <w:marLeft w:val="0"/>
      <w:marRight w:val="0"/>
      <w:marTop w:val="0"/>
      <w:marBottom w:val="0"/>
      <w:divBdr>
        <w:top w:val="none" w:sz="0" w:space="0" w:color="auto"/>
        <w:left w:val="none" w:sz="0" w:space="0" w:color="auto"/>
        <w:bottom w:val="none" w:sz="0" w:space="0" w:color="auto"/>
        <w:right w:val="none" w:sz="0" w:space="0" w:color="auto"/>
      </w:divBdr>
    </w:div>
    <w:div w:id="433870037">
      <w:bodyDiv w:val="1"/>
      <w:marLeft w:val="0"/>
      <w:marRight w:val="0"/>
      <w:marTop w:val="0"/>
      <w:marBottom w:val="0"/>
      <w:divBdr>
        <w:top w:val="none" w:sz="0" w:space="0" w:color="auto"/>
        <w:left w:val="none" w:sz="0" w:space="0" w:color="auto"/>
        <w:bottom w:val="none" w:sz="0" w:space="0" w:color="auto"/>
        <w:right w:val="none" w:sz="0" w:space="0" w:color="auto"/>
      </w:divBdr>
    </w:div>
    <w:div w:id="503710467">
      <w:bodyDiv w:val="1"/>
      <w:marLeft w:val="0"/>
      <w:marRight w:val="0"/>
      <w:marTop w:val="0"/>
      <w:marBottom w:val="0"/>
      <w:divBdr>
        <w:top w:val="none" w:sz="0" w:space="0" w:color="auto"/>
        <w:left w:val="none" w:sz="0" w:space="0" w:color="auto"/>
        <w:bottom w:val="none" w:sz="0" w:space="0" w:color="auto"/>
        <w:right w:val="none" w:sz="0" w:space="0" w:color="auto"/>
      </w:divBdr>
    </w:div>
    <w:div w:id="510797363">
      <w:bodyDiv w:val="1"/>
      <w:marLeft w:val="0"/>
      <w:marRight w:val="0"/>
      <w:marTop w:val="0"/>
      <w:marBottom w:val="0"/>
      <w:divBdr>
        <w:top w:val="none" w:sz="0" w:space="0" w:color="auto"/>
        <w:left w:val="none" w:sz="0" w:space="0" w:color="auto"/>
        <w:bottom w:val="none" w:sz="0" w:space="0" w:color="auto"/>
        <w:right w:val="none" w:sz="0" w:space="0" w:color="auto"/>
      </w:divBdr>
      <w:divsChild>
        <w:div w:id="23799261">
          <w:marLeft w:val="0"/>
          <w:marRight w:val="0"/>
          <w:marTop w:val="0"/>
          <w:marBottom w:val="0"/>
          <w:divBdr>
            <w:top w:val="none" w:sz="0" w:space="0" w:color="auto"/>
            <w:left w:val="none" w:sz="0" w:space="0" w:color="auto"/>
            <w:bottom w:val="none" w:sz="0" w:space="0" w:color="auto"/>
            <w:right w:val="none" w:sz="0" w:space="0" w:color="auto"/>
          </w:divBdr>
          <w:divsChild>
            <w:div w:id="2723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2680">
      <w:bodyDiv w:val="1"/>
      <w:marLeft w:val="0"/>
      <w:marRight w:val="0"/>
      <w:marTop w:val="0"/>
      <w:marBottom w:val="0"/>
      <w:divBdr>
        <w:top w:val="none" w:sz="0" w:space="0" w:color="auto"/>
        <w:left w:val="none" w:sz="0" w:space="0" w:color="auto"/>
        <w:bottom w:val="none" w:sz="0" w:space="0" w:color="auto"/>
        <w:right w:val="none" w:sz="0" w:space="0" w:color="auto"/>
      </w:divBdr>
    </w:div>
    <w:div w:id="533151386">
      <w:bodyDiv w:val="1"/>
      <w:marLeft w:val="0"/>
      <w:marRight w:val="0"/>
      <w:marTop w:val="0"/>
      <w:marBottom w:val="0"/>
      <w:divBdr>
        <w:top w:val="none" w:sz="0" w:space="0" w:color="auto"/>
        <w:left w:val="none" w:sz="0" w:space="0" w:color="auto"/>
        <w:bottom w:val="none" w:sz="0" w:space="0" w:color="auto"/>
        <w:right w:val="none" w:sz="0" w:space="0" w:color="auto"/>
      </w:divBdr>
    </w:div>
    <w:div w:id="542792597">
      <w:bodyDiv w:val="1"/>
      <w:marLeft w:val="0"/>
      <w:marRight w:val="0"/>
      <w:marTop w:val="0"/>
      <w:marBottom w:val="0"/>
      <w:divBdr>
        <w:top w:val="none" w:sz="0" w:space="0" w:color="auto"/>
        <w:left w:val="none" w:sz="0" w:space="0" w:color="auto"/>
        <w:bottom w:val="none" w:sz="0" w:space="0" w:color="auto"/>
        <w:right w:val="none" w:sz="0" w:space="0" w:color="auto"/>
      </w:divBdr>
    </w:div>
    <w:div w:id="555169434">
      <w:bodyDiv w:val="1"/>
      <w:marLeft w:val="0"/>
      <w:marRight w:val="0"/>
      <w:marTop w:val="0"/>
      <w:marBottom w:val="0"/>
      <w:divBdr>
        <w:top w:val="none" w:sz="0" w:space="0" w:color="auto"/>
        <w:left w:val="none" w:sz="0" w:space="0" w:color="auto"/>
        <w:bottom w:val="none" w:sz="0" w:space="0" w:color="auto"/>
        <w:right w:val="none" w:sz="0" w:space="0" w:color="auto"/>
      </w:divBdr>
    </w:div>
    <w:div w:id="566190280">
      <w:bodyDiv w:val="1"/>
      <w:marLeft w:val="0"/>
      <w:marRight w:val="0"/>
      <w:marTop w:val="0"/>
      <w:marBottom w:val="0"/>
      <w:divBdr>
        <w:top w:val="none" w:sz="0" w:space="0" w:color="auto"/>
        <w:left w:val="none" w:sz="0" w:space="0" w:color="auto"/>
        <w:bottom w:val="none" w:sz="0" w:space="0" w:color="auto"/>
        <w:right w:val="none" w:sz="0" w:space="0" w:color="auto"/>
      </w:divBdr>
    </w:div>
    <w:div w:id="567495589">
      <w:bodyDiv w:val="1"/>
      <w:marLeft w:val="0"/>
      <w:marRight w:val="0"/>
      <w:marTop w:val="0"/>
      <w:marBottom w:val="0"/>
      <w:divBdr>
        <w:top w:val="none" w:sz="0" w:space="0" w:color="auto"/>
        <w:left w:val="none" w:sz="0" w:space="0" w:color="auto"/>
        <w:bottom w:val="none" w:sz="0" w:space="0" w:color="auto"/>
        <w:right w:val="none" w:sz="0" w:space="0" w:color="auto"/>
      </w:divBdr>
    </w:div>
    <w:div w:id="591739396">
      <w:bodyDiv w:val="1"/>
      <w:marLeft w:val="0"/>
      <w:marRight w:val="0"/>
      <w:marTop w:val="0"/>
      <w:marBottom w:val="0"/>
      <w:divBdr>
        <w:top w:val="none" w:sz="0" w:space="0" w:color="auto"/>
        <w:left w:val="none" w:sz="0" w:space="0" w:color="auto"/>
        <w:bottom w:val="none" w:sz="0" w:space="0" w:color="auto"/>
        <w:right w:val="none" w:sz="0" w:space="0" w:color="auto"/>
      </w:divBdr>
    </w:div>
    <w:div w:id="609245847">
      <w:bodyDiv w:val="1"/>
      <w:marLeft w:val="0"/>
      <w:marRight w:val="0"/>
      <w:marTop w:val="0"/>
      <w:marBottom w:val="0"/>
      <w:divBdr>
        <w:top w:val="none" w:sz="0" w:space="0" w:color="auto"/>
        <w:left w:val="none" w:sz="0" w:space="0" w:color="auto"/>
        <w:bottom w:val="none" w:sz="0" w:space="0" w:color="auto"/>
        <w:right w:val="none" w:sz="0" w:space="0" w:color="auto"/>
      </w:divBdr>
    </w:div>
    <w:div w:id="627130751">
      <w:bodyDiv w:val="1"/>
      <w:marLeft w:val="0"/>
      <w:marRight w:val="0"/>
      <w:marTop w:val="0"/>
      <w:marBottom w:val="0"/>
      <w:divBdr>
        <w:top w:val="none" w:sz="0" w:space="0" w:color="auto"/>
        <w:left w:val="none" w:sz="0" w:space="0" w:color="auto"/>
        <w:bottom w:val="none" w:sz="0" w:space="0" w:color="auto"/>
        <w:right w:val="none" w:sz="0" w:space="0" w:color="auto"/>
      </w:divBdr>
    </w:div>
    <w:div w:id="633095234">
      <w:bodyDiv w:val="1"/>
      <w:marLeft w:val="0"/>
      <w:marRight w:val="0"/>
      <w:marTop w:val="0"/>
      <w:marBottom w:val="0"/>
      <w:divBdr>
        <w:top w:val="none" w:sz="0" w:space="0" w:color="auto"/>
        <w:left w:val="none" w:sz="0" w:space="0" w:color="auto"/>
        <w:bottom w:val="none" w:sz="0" w:space="0" w:color="auto"/>
        <w:right w:val="none" w:sz="0" w:space="0" w:color="auto"/>
      </w:divBdr>
    </w:div>
    <w:div w:id="651831109">
      <w:bodyDiv w:val="1"/>
      <w:marLeft w:val="0"/>
      <w:marRight w:val="0"/>
      <w:marTop w:val="0"/>
      <w:marBottom w:val="0"/>
      <w:divBdr>
        <w:top w:val="none" w:sz="0" w:space="0" w:color="auto"/>
        <w:left w:val="none" w:sz="0" w:space="0" w:color="auto"/>
        <w:bottom w:val="none" w:sz="0" w:space="0" w:color="auto"/>
        <w:right w:val="none" w:sz="0" w:space="0" w:color="auto"/>
      </w:divBdr>
    </w:div>
    <w:div w:id="665330167">
      <w:bodyDiv w:val="1"/>
      <w:marLeft w:val="0"/>
      <w:marRight w:val="0"/>
      <w:marTop w:val="0"/>
      <w:marBottom w:val="0"/>
      <w:divBdr>
        <w:top w:val="none" w:sz="0" w:space="0" w:color="auto"/>
        <w:left w:val="none" w:sz="0" w:space="0" w:color="auto"/>
        <w:bottom w:val="none" w:sz="0" w:space="0" w:color="auto"/>
        <w:right w:val="none" w:sz="0" w:space="0" w:color="auto"/>
      </w:divBdr>
    </w:div>
    <w:div w:id="700012877">
      <w:bodyDiv w:val="1"/>
      <w:marLeft w:val="0"/>
      <w:marRight w:val="0"/>
      <w:marTop w:val="0"/>
      <w:marBottom w:val="0"/>
      <w:divBdr>
        <w:top w:val="none" w:sz="0" w:space="0" w:color="auto"/>
        <w:left w:val="none" w:sz="0" w:space="0" w:color="auto"/>
        <w:bottom w:val="none" w:sz="0" w:space="0" w:color="auto"/>
        <w:right w:val="none" w:sz="0" w:space="0" w:color="auto"/>
      </w:divBdr>
    </w:div>
    <w:div w:id="716244826">
      <w:bodyDiv w:val="1"/>
      <w:marLeft w:val="0"/>
      <w:marRight w:val="0"/>
      <w:marTop w:val="0"/>
      <w:marBottom w:val="0"/>
      <w:divBdr>
        <w:top w:val="none" w:sz="0" w:space="0" w:color="auto"/>
        <w:left w:val="none" w:sz="0" w:space="0" w:color="auto"/>
        <w:bottom w:val="none" w:sz="0" w:space="0" w:color="auto"/>
        <w:right w:val="none" w:sz="0" w:space="0" w:color="auto"/>
      </w:divBdr>
    </w:div>
    <w:div w:id="729185245">
      <w:bodyDiv w:val="1"/>
      <w:marLeft w:val="0"/>
      <w:marRight w:val="0"/>
      <w:marTop w:val="0"/>
      <w:marBottom w:val="0"/>
      <w:divBdr>
        <w:top w:val="none" w:sz="0" w:space="0" w:color="auto"/>
        <w:left w:val="none" w:sz="0" w:space="0" w:color="auto"/>
        <w:bottom w:val="none" w:sz="0" w:space="0" w:color="auto"/>
        <w:right w:val="none" w:sz="0" w:space="0" w:color="auto"/>
      </w:divBdr>
    </w:div>
    <w:div w:id="729236097">
      <w:bodyDiv w:val="1"/>
      <w:marLeft w:val="0"/>
      <w:marRight w:val="0"/>
      <w:marTop w:val="0"/>
      <w:marBottom w:val="0"/>
      <w:divBdr>
        <w:top w:val="none" w:sz="0" w:space="0" w:color="auto"/>
        <w:left w:val="none" w:sz="0" w:space="0" w:color="auto"/>
        <w:bottom w:val="none" w:sz="0" w:space="0" w:color="auto"/>
        <w:right w:val="none" w:sz="0" w:space="0" w:color="auto"/>
      </w:divBdr>
    </w:div>
    <w:div w:id="746390433">
      <w:bodyDiv w:val="1"/>
      <w:marLeft w:val="0"/>
      <w:marRight w:val="0"/>
      <w:marTop w:val="0"/>
      <w:marBottom w:val="0"/>
      <w:divBdr>
        <w:top w:val="none" w:sz="0" w:space="0" w:color="auto"/>
        <w:left w:val="none" w:sz="0" w:space="0" w:color="auto"/>
        <w:bottom w:val="none" w:sz="0" w:space="0" w:color="auto"/>
        <w:right w:val="none" w:sz="0" w:space="0" w:color="auto"/>
      </w:divBdr>
    </w:div>
    <w:div w:id="765612759">
      <w:bodyDiv w:val="1"/>
      <w:marLeft w:val="0"/>
      <w:marRight w:val="0"/>
      <w:marTop w:val="0"/>
      <w:marBottom w:val="0"/>
      <w:divBdr>
        <w:top w:val="none" w:sz="0" w:space="0" w:color="auto"/>
        <w:left w:val="none" w:sz="0" w:space="0" w:color="auto"/>
        <w:bottom w:val="none" w:sz="0" w:space="0" w:color="auto"/>
        <w:right w:val="none" w:sz="0" w:space="0" w:color="auto"/>
      </w:divBdr>
    </w:div>
    <w:div w:id="843738389">
      <w:bodyDiv w:val="1"/>
      <w:marLeft w:val="0"/>
      <w:marRight w:val="0"/>
      <w:marTop w:val="0"/>
      <w:marBottom w:val="0"/>
      <w:divBdr>
        <w:top w:val="none" w:sz="0" w:space="0" w:color="auto"/>
        <w:left w:val="none" w:sz="0" w:space="0" w:color="auto"/>
        <w:bottom w:val="none" w:sz="0" w:space="0" w:color="auto"/>
        <w:right w:val="none" w:sz="0" w:space="0" w:color="auto"/>
      </w:divBdr>
    </w:div>
    <w:div w:id="844707251">
      <w:bodyDiv w:val="1"/>
      <w:marLeft w:val="0"/>
      <w:marRight w:val="0"/>
      <w:marTop w:val="0"/>
      <w:marBottom w:val="0"/>
      <w:divBdr>
        <w:top w:val="none" w:sz="0" w:space="0" w:color="auto"/>
        <w:left w:val="none" w:sz="0" w:space="0" w:color="auto"/>
        <w:bottom w:val="none" w:sz="0" w:space="0" w:color="auto"/>
        <w:right w:val="none" w:sz="0" w:space="0" w:color="auto"/>
      </w:divBdr>
    </w:div>
    <w:div w:id="941106827">
      <w:bodyDiv w:val="1"/>
      <w:marLeft w:val="0"/>
      <w:marRight w:val="0"/>
      <w:marTop w:val="0"/>
      <w:marBottom w:val="0"/>
      <w:divBdr>
        <w:top w:val="none" w:sz="0" w:space="0" w:color="auto"/>
        <w:left w:val="none" w:sz="0" w:space="0" w:color="auto"/>
        <w:bottom w:val="none" w:sz="0" w:space="0" w:color="auto"/>
        <w:right w:val="none" w:sz="0" w:space="0" w:color="auto"/>
      </w:divBdr>
    </w:div>
    <w:div w:id="1029456001">
      <w:bodyDiv w:val="1"/>
      <w:marLeft w:val="0"/>
      <w:marRight w:val="0"/>
      <w:marTop w:val="0"/>
      <w:marBottom w:val="0"/>
      <w:divBdr>
        <w:top w:val="none" w:sz="0" w:space="0" w:color="auto"/>
        <w:left w:val="none" w:sz="0" w:space="0" w:color="auto"/>
        <w:bottom w:val="none" w:sz="0" w:space="0" w:color="auto"/>
        <w:right w:val="none" w:sz="0" w:space="0" w:color="auto"/>
      </w:divBdr>
    </w:div>
    <w:div w:id="1031614673">
      <w:bodyDiv w:val="1"/>
      <w:marLeft w:val="0"/>
      <w:marRight w:val="0"/>
      <w:marTop w:val="0"/>
      <w:marBottom w:val="0"/>
      <w:divBdr>
        <w:top w:val="none" w:sz="0" w:space="0" w:color="auto"/>
        <w:left w:val="none" w:sz="0" w:space="0" w:color="auto"/>
        <w:bottom w:val="none" w:sz="0" w:space="0" w:color="auto"/>
        <w:right w:val="none" w:sz="0" w:space="0" w:color="auto"/>
      </w:divBdr>
    </w:div>
    <w:div w:id="1041242933">
      <w:bodyDiv w:val="1"/>
      <w:marLeft w:val="0"/>
      <w:marRight w:val="0"/>
      <w:marTop w:val="0"/>
      <w:marBottom w:val="0"/>
      <w:divBdr>
        <w:top w:val="none" w:sz="0" w:space="0" w:color="auto"/>
        <w:left w:val="none" w:sz="0" w:space="0" w:color="auto"/>
        <w:bottom w:val="none" w:sz="0" w:space="0" w:color="auto"/>
        <w:right w:val="none" w:sz="0" w:space="0" w:color="auto"/>
      </w:divBdr>
    </w:div>
    <w:div w:id="1066295062">
      <w:bodyDiv w:val="1"/>
      <w:marLeft w:val="0"/>
      <w:marRight w:val="0"/>
      <w:marTop w:val="0"/>
      <w:marBottom w:val="0"/>
      <w:divBdr>
        <w:top w:val="none" w:sz="0" w:space="0" w:color="auto"/>
        <w:left w:val="none" w:sz="0" w:space="0" w:color="auto"/>
        <w:bottom w:val="none" w:sz="0" w:space="0" w:color="auto"/>
        <w:right w:val="none" w:sz="0" w:space="0" w:color="auto"/>
      </w:divBdr>
    </w:div>
    <w:div w:id="1081368955">
      <w:bodyDiv w:val="1"/>
      <w:marLeft w:val="0"/>
      <w:marRight w:val="0"/>
      <w:marTop w:val="0"/>
      <w:marBottom w:val="0"/>
      <w:divBdr>
        <w:top w:val="none" w:sz="0" w:space="0" w:color="auto"/>
        <w:left w:val="none" w:sz="0" w:space="0" w:color="auto"/>
        <w:bottom w:val="none" w:sz="0" w:space="0" w:color="auto"/>
        <w:right w:val="none" w:sz="0" w:space="0" w:color="auto"/>
      </w:divBdr>
    </w:div>
    <w:div w:id="1092895163">
      <w:bodyDiv w:val="1"/>
      <w:marLeft w:val="0"/>
      <w:marRight w:val="0"/>
      <w:marTop w:val="0"/>
      <w:marBottom w:val="0"/>
      <w:divBdr>
        <w:top w:val="none" w:sz="0" w:space="0" w:color="auto"/>
        <w:left w:val="none" w:sz="0" w:space="0" w:color="auto"/>
        <w:bottom w:val="none" w:sz="0" w:space="0" w:color="auto"/>
        <w:right w:val="none" w:sz="0" w:space="0" w:color="auto"/>
      </w:divBdr>
    </w:div>
    <w:div w:id="1112938023">
      <w:bodyDiv w:val="1"/>
      <w:marLeft w:val="0"/>
      <w:marRight w:val="0"/>
      <w:marTop w:val="0"/>
      <w:marBottom w:val="0"/>
      <w:divBdr>
        <w:top w:val="none" w:sz="0" w:space="0" w:color="auto"/>
        <w:left w:val="none" w:sz="0" w:space="0" w:color="auto"/>
        <w:bottom w:val="none" w:sz="0" w:space="0" w:color="auto"/>
        <w:right w:val="none" w:sz="0" w:space="0" w:color="auto"/>
      </w:divBdr>
    </w:div>
    <w:div w:id="1114012454">
      <w:bodyDiv w:val="1"/>
      <w:marLeft w:val="0"/>
      <w:marRight w:val="0"/>
      <w:marTop w:val="0"/>
      <w:marBottom w:val="0"/>
      <w:divBdr>
        <w:top w:val="none" w:sz="0" w:space="0" w:color="auto"/>
        <w:left w:val="none" w:sz="0" w:space="0" w:color="auto"/>
        <w:bottom w:val="none" w:sz="0" w:space="0" w:color="auto"/>
        <w:right w:val="none" w:sz="0" w:space="0" w:color="auto"/>
      </w:divBdr>
    </w:div>
    <w:div w:id="1136607222">
      <w:bodyDiv w:val="1"/>
      <w:marLeft w:val="0"/>
      <w:marRight w:val="0"/>
      <w:marTop w:val="0"/>
      <w:marBottom w:val="0"/>
      <w:divBdr>
        <w:top w:val="none" w:sz="0" w:space="0" w:color="auto"/>
        <w:left w:val="none" w:sz="0" w:space="0" w:color="auto"/>
        <w:bottom w:val="none" w:sz="0" w:space="0" w:color="auto"/>
        <w:right w:val="none" w:sz="0" w:space="0" w:color="auto"/>
      </w:divBdr>
    </w:div>
    <w:div w:id="1158963562">
      <w:bodyDiv w:val="1"/>
      <w:marLeft w:val="0"/>
      <w:marRight w:val="0"/>
      <w:marTop w:val="0"/>
      <w:marBottom w:val="0"/>
      <w:divBdr>
        <w:top w:val="none" w:sz="0" w:space="0" w:color="auto"/>
        <w:left w:val="none" w:sz="0" w:space="0" w:color="auto"/>
        <w:bottom w:val="none" w:sz="0" w:space="0" w:color="auto"/>
        <w:right w:val="none" w:sz="0" w:space="0" w:color="auto"/>
      </w:divBdr>
    </w:div>
    <w:div w:id="1178274224">
      <w:bodyDiv w:val="1"/>
      <w:marLeft w:val="0"/>
      <w:marRight w:val="0"/>
      <w:marTop w:val="0"/>
      <w:marBottom w:val="0"/>
      <w:divBdr>
        <w:top w:val="none" w:sz="0" w:space="0" w:color="auto"/>
        <w:left w:val="none" w:sz="0" w:space="0" w:color="auto"/>
        <w:bottom w:val="none" w:sz="0" w:space="0" w:color="auto"/>
        <w:right w:val="none" w:sz="0" w:space="0" w:color="auto"/>
      </w:divBdr>
    </w:div>
    <w:div w:id="1194339986">
      <w:bodyDiv w:val="1"/>
      <w:marLeft w:val="0"/>
      <w:marRight w:val="0"/>
      <w:marTop w:val="0"/>
      <w:marBottom w:val="0"/>
      <w:divBdr>
        <w:top w:val="none" w:sz="0" w:space="0" w:color="auto"/>
        <w:left w:val="none" w:sz="0" w:space="0" w:color="auto"/>
        <w:bottom w:val="none" w:sz="0" w:space="0" w:color="auto"/>
        <w:right w:val="none" w:sz="0" w:space="0" w:color="auto"/>
      </w:divBdr>
    </w:div>
    <w:div w:id="1242132321">
      <w:bodyDiv w:val="1"/>
      <w:marLeft w:val="0"/>
      <w:marRight w:val="0"/>
      <w:marTop w:val="0"/>
      <w:marBottom w:val="0"/>
      <w:divBdr>
        <w:top w:val="none" w:sz="0" w:space="0" w:color="auto"/>
        <w:left w:val="none" w:sz="0" w:space="0" w:color="auto"/>
        <w:bottom w:val="none" w:sz="0" w:space="0" w:color="auto"/>
        <w:right w:val="none" w:sz="0" w:space="0" w:color="auto"/>
      </w:divBdr>
    </w:div>
    <w:div w:id="1331446897">
      <w:bodyDiv w:val="1"/>
      <w:marLeft w:val="0"/>
      <w:marRight w:val="0"/>
      <w:marTop w:val="0"/>
      <w:marBottom w:val="0"/>
      <w:divBdr>
        <w:top w:val="none" w:sz="0" w:space="0" w:color="auto"/>
        <w:left w:val="none" w:sz="0" w:space="0" w:color="auto"/>
        <w:bottom w:val="none" w:sz="0" w:space="0" w:color="auto"/>
        <w:right w:val="none" w:sz="0" w:space="0" w:color="auto"/>
      </w:divBdr>
    </w:div>
    <w:div w:id="1331636832">
      <w:bodyDiv w:val="1"/>
      <w:marLeft w:val="0"/>
      <w:marRight w:val="0"/>
      <w:marTop w:val="0"/>
      <w:marBottom w:val="0"/>
      <w:divBdr>
        <w:top w:val="none" w:sz="0" w:space="0" w:color="auto"/>
        <w:left w:val="none" w:sz="0" w:space="0" w:color="auto"/>
        <w:bottom w:val="none" w:sz="0" w:space="0" w:color="auto"/>
        <w:right w:val="none" w:sz="0" w:space="0" w:color="auto"/>
      </w:divBdr>
    </w:div>
    <w:div w:id="1333489558">
      <w:bodyDiv w:val="1"/>
      <w:marLeft w:val="0"/>
      <w:marRight w:val="0"/>
      <w:marTop w:val="0"/>
      <w:marBottom w:val="0"/>
      <w:divBdr>
        <w:top w:val="none" w:sz="0" w:space="0" w:color="auto"/>
        <w:left w:val="none" w:sz="0" w:space="0" w:color="auto"/>
        <w:bottom w:val="none" w:sz="0" w:space="0" w:color="auto"/>
        <w:right w:val="none" w:sz="0" w:space="0" w:color="auto"/>
      </w:divBdr>
    </w:div>
    <w:div w:id="1346441449">
      <w:bodyDiv w:val="1"/>
      <w:marLeft w:val="0"/>
      <w:marRight w:val="0"/>
      <w:marTop w:val="0"/>
      <w:marBottom w:val="0"/>
      <w:divBdr>
        <w:top w:val="none" w:sz="0" w:space="0" w:color="auto"/>
        <w:left w:val="none" w:sz="0" w:space="0" w:color="auto"/>
        <w:bottom w:val="none" w:sz="0" w:space="0" w:color="auto"/>
        <w:right w:val="none" w:sz="0" w:space="0" w:color="auto"/>
      </w:divBdr>
    </w:div>
    <w:div w:id="1380010963">
      <w:bodyDiv w:val="1"/>
      <w:marLeft w:val="0"/>
      <w:marRight w:val="0"/>
      <w:marTop w:val="0"/>
      <w:marBottom w:val="0"/>
      <w:divBdr>
        <w:top w:val="none" w:sz="0" w:space="0" w:color="auto"/>
        <w:left w:val="none" w:sz="0" w:space="0" w:color="auto"/>
        <w:bottom w:val="none" w:sz="0" w:space="0" w:color="auto"/>
        <w:right w:val="none" w:sz="0" w:space="0" w:color="auto"/>
      </w:divBdr>
      <w:divsChild>
        <w:div w:id="887036328">
          <w:marLeft w:val="0"/>
          <w:marRight w:val="0"/>
          <w:marTop w:val="0"/>
          <w:marBottom w:val="0"/>
          <w:divBdr>
            <w:top w:val="none" w:sz="0" w:space="0" w:color="auto"/>
            <w:left w:val="none" w:sz="0" w:space="0" w:color="auto"/>
            <w:bottom w:val="none" w:sz="0" w:space="0" w:color="auto"/>
            <w:right w:val="none" w:sz="0" w:space="0" w:color="auto"/>
          </w:divBdr>
          <w:divsChild>
            <w:div w:id="8642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6408">
      <w:bodyDiv w:val="1"/>
      <w:marLeft w:val="0"/>
      <w:marRight w:val="0"/>
      <w:marTop w:val="0"/>
      <w:marBottom w:val="0"/>
      <w:divBdr>
        <w:top w:val="none" w:sz="0" w:space="0" w:color="auto"/>
        <w:left w:val="none" w:sz="0" w:space="0" w:color="auto"/>
        <w:bottom w:val="none" w:sz="0" w:space="0" w:color="auto"/>
        <w:right w:val="none" w:sz="0" w:space="0" w:color="auto"/>
      </w:divBdr>
    </w:div>
    <w:div w:id="1422675228">
      <w:bodyDiv w:val="1"/>
      <w:marLeft w:val="0"/>
      <w:marRight w:val="0"/>
      <w:marTop w:val="0"/>
      <w:marBottom w:val="0"/>
      <w:divBdr>
        <w:top w:val="none" w:sz="0" w:space="0" w:color="auto"/>
        <w:left w:val="none" w:sz="0" w:space="0" w:color="auto"/>
        <w:bottom w:val="none" w:sz="0" w:space="0" w:color="auto"/>
        <w:right w:val="none" w:sz="0" w:space="0" w:color="auto"/>
      </w:divBdr>
    </w:div>
    <w:div w:id="1435787197">
      <w:bodyDiv w:val="1"/>
      <w:marLeft w:val="0"/>
      <w:marRight w:val="0"/>
      <w:marTop w:val="0"/>
      <w:marBottom w:val="0"/>
      <w:divBdr>
        <w:top w:val="none" w:sz="0" w:space="0" w:color="auto"/>
        <w:left w:val="none" w:sz="0" w:space="0" w:color="auto"/>
        <w:bottom w:val="none" w:sz="0" w:space="0" w:color="auto"/>
        <w:right w:val="none" w:sz="0" w:space="0" w:color="auto"/>
      </w:divBdr>
    </w:div>
    <w:div w:id="1505248151">
      <w:bodyDiv w:val="1"/>
      <w:marLeft w:val="0"/>
      <w:marRight w:val="0"/>
      <w:marTop w:val="0"/>
      <w:marBottom w:val="0"/>
      <w:divBdr>
        <w:top w:val="none" w:sz="0" w:space="0" w:color="auto"/>
        <w:left w:val="none" w:sz="0" w:space="0" w:color="auto"/>
        <w:bottom w:val="none" w:sz="0" w:space="0" w:color="auto"/>
        <w:right w:val="none" w:sz="0" w:space="0" w:color="auto"/>
      </w:divBdr>
    </w:div>
    <w:div w:id="1507356414">
      <w:bodyDiv w:val="1"/>
      <w:marLeft w:val="0"/>
      <w:marRight w:val="0"/>
      <w:marTop w:val="0"/>
      <w:marBottom w:val="0"/>
      <w:divBdr>
        <w:top w:val="none" w:sz="0" w:space="0" w:color="auto"/>
        <w:left w:val="none" w:sz="0" w:space="0" w:color="auto"/>
        <w:bottom w:val="none" w:sz="0" w:space="0" w:color="auto"/>
        <w:right w:val="none" w:sz="0" w:space="0" w:color="auto"/>
      </w:divBdr>
    </w:div>
    <w:div w:id="1508055727">
      <w:bodyDiv w:val="1"/>
      <w:marLeft w:val="0"/>
      <w:marRight w:val="0"/>
      <w:marTop w:val="0"/>
      <w:marBottom w:val="0"/>
      <w:divBdr>
        <w:top w:val="none" w:sz="0" w:space="0" w:color="auto"/>
        <w:left w:val="none" w:sz="0" w:space="0" w:color="auto"/>
        <w:bottom w:val="none" w:sz="0" w:space="0" w:color="auto"/>
        <w:right w:val="none" w:sz="0" w:space="0" w:color="auto"/>
      </w:divBdr>
    </w:div>
    <w:div w:id="1563175089">
      <w:bodyDiv w:val="1"/>
      <w:marLeft w:val="0"/>
      <w:marRight w:val="0"/>
      <w:marTop w:val="0"/>
      <w:marBottom w:val="0"/>
      <w:divBdr>
        <w:top w:val="none" w:sz="0" w:space="0" w:color="auto"/>
        <w:left w:val="none" w:sz="0" w:space="0" w:color="auto"/>
        <w:bottom w:val="none" w:sz="0" w:space="0" w:color="auto"/>
        <w:right w:val="none" w:sz="0" w:space="0" w:color="auto"/>
      </w:divBdr>
    </w:div>
    <w:div w:id="1615096390">
      <w:bodyDiv w:val="1"/>
      <w:marLeft w:val="0"/>
      <w:marRight w:val="0"/>
      <w:marTop w:val="0"/>
      <w:marBottom w:val="0"/>
      <w:divBdr>
        <w:top w:val="none" w:sz="0" w:space="0" w:color="auto"/>
        <w:left w:val="none" w:sz="0" w:space="0" w:color="auto"/>
        <w:bottom w:val="none" w:sz="0" w:space="0" w:color="auto"/>
        <w:right w:val="none" w:sz="0" w:space="0" w:color="auto"/>
      </w:divBdr>
    </w:div>
    <w:div w:id="1619488772">
      <w:bodyDiv w:val="1"/>
      <w:marLeft w:val="0"/>
      <w:marRight w:val="0"/>
      <w:marTop w:val="0"/>
      <w:marBottom w:val="0"/>
      <w:divBdr>
        <w:top w:val="none" w:sz="0" w:space="0" w:color="auto"/>
        <w:left w:val="none" w:sz="0" w:space="0" w:color="auto"/>
        <w:bottom w:val="none" w:sz="0" w:space="0" w:color="auto"/>
        <w:right w:val="none" w:sz="0" w:space="0" w:color="auto"/>
      </w:divBdr>
    </w:div>
    <w:div w:id="1641034324">
      <w:bodyDiv w:val="1"/>
      <w:marLeft w:val="0"/>
      <w:marRight w:val="0"/>
      <w:marTop w:val="0"/>
      <w:marBottom w:val="0"/>
      <w:divBdr>
        <w:top w:val="none" w:sz="0" w:space="0" w:color="auto"/>
        <w:left w:val="none" w:sz="0" w:space="0" w:color="auto"/>
        <w:bottom w:val="none" w:sz="0" w:space="0" w:color="auto"/>
        <w:right w:val="none" w:sz="0" w:space="0" w:color="auto"/>
      </w:divBdr>
    </w:div>
    <w:div w:id="1650473059">
      <w:bodyDiv w:val="1"/>
      <w:marLeft w:val="0"/>
      <w:marRight w:val="0"/>
      <w:marTop w:val="0"/>
      <w:marBottom w:val="0"/>
      <w:divBdr>
        <w:top w:val="none" w:sz="0" w:space="0" w:color="auto"/>
        <w:left w:val="none" w:sz="0" w:space="0" w:color="auto"/>
        <w:bottom w:val="none" w:sz="0" w:space="0" w:color="auto"/>
        <w:right w:val="none" w:sz="0" w:space="0" w:color="auto"/>
      </w:divBdr>
    </w:div>
    <w:div w:id="1697611034">
      <w:bodyDiv w:val="1"/>
      <w:marLeft w:val="0"/>
      <w:marRight w:val="0"/>
      <w:marTop w:val="0"/>
      <w:marBottom w:val="0"/>
      <w:divBdr>
        <w:top w:val="none" w:sz="0" w:space="0" w:color="auto"/>
        <w:left w:val="none" w:sz="0" w:space="0" w:color="auto"/>
        <w:bottom w:val="none" w:sz="0" w:space="0" w:color="auto"/>
        <w:right w:val="none" w:sz="0" w:space="0" w:color="auto"/>
      </w:divBdr>
    </w:div>
    <w:div w:id="1753350793">
      <w:bodyDiv w:val="1"/>
      <w:marLeft w:val="0"/>
      <w:marRight w:val="0"/>
      <w:marTop w:val="0"/>
      <w:marBottom w:val="0"/>
      <w:divBdr>
        <w:top w:val="none" w:sz="0" w:space="0" w:color="auto"/>
        <w:left w:val="none" w:sz="0" w:space="0" w:color="auto"/>
        <w:bottom w:val="none" w:sz="0" w:space="0" w:color="auto"/>
        <w:right w:val="none" w:sz="0" w:space="0" w:color="auto"/>
      </w:divBdr>
    </w:div>
    <w:div w:id="1776056871">
      <w:bodyDiv w:val="1"/>
      <w:marLeft w:val="0"/>
      <w:marRight w:val="0"/>
      <w:marTop w:val="0"/>
      <w:marBottom w:val="0"/>
      <w:divBdr>
        <w:top w:val="none" w:sz="0" w:space="0" w:color="auto"/>
        <w:left w:val="none" w:sz="0" w:space="0" w:color="auto"/>
        <w:bottom w:val="none" w:sz="0" w:space="0" w:color="auto"/>
        <w:right w:val="none" w:sz="0" w:space="0" w:color="auto"/>
      </w:divBdr>
    </w:div>
    <w:div w:id="1847477711">
      <w:bodyDiv w:val="1"/>
      <w:marLeft w:val="0"/>
      <w:marRight w:val="0"/>
      <w:marTop w:val="0"/>
      <w:marBottom w:val="0"/>
      <w:divBdr>
        <w:top w:val="none" w:sz="0" w:space="0" w:color="auto"/>
        <w:left w:val="none" w:sz="0" w:space="0" w:color="auto"/>
        <w:bottom w:val="none" w:sz="0" w:space="0" w:color="auto"/>
        <w:right w:val="none" w:sz="0" w:space="0" w:color="auto"/>
      </w:divBdr>
    </w:div>
    <w:div w:id="1856453222">
      <w:bodyDiv w:val="1"/>
      <w:marLeft w:val="0"/>
      <w:marRight w:val="0"/>
      <w:marTop w:val="0"/>
      <w:marBottom w:val="0"/>
      <w:divBdr>
        <w:top w:val="none" w:sz="0" w:space="0" w:color="auto"/>
        <w:left w:val="none" w:sz="0" w:space="0" w:color="auto"/>
        <w:bottom w:val="none" w:sz="0" w:space="0" w:color="auto"/>
        <w:right w:val="none" w:sz="0" w:space="0" w:color="auto"/>
      </w:divBdr>
    </w:div>
    <w:div w:id="1873378101">
      <w:bodyDiv w:val="1"/>
      <w:marLeft w:val="0"/>
      <w:marRight w:val="0"/>
      <w:marTop w:val="0"/>
      <w:marBottom w:val="0"/>
      <w:divBdr>
        <w:top w:val="none" w:sz="0" w:space="0" w:color="auto"/>
        <w:left w:val="none" w:sz="0" w:space="0" w:color="auto"/>
        <w:bottom w:val="none" w:sz="0" w:space="0" w:color="auto"/>
        <w:right w:val="none" w:sz="0" w:space="0" w:color="auto"/>
      </w:divBdr>
    </w:div>
    <w:div w:id="1876965579">
      <w:bodyDiv w:val="1"/>
      <w:marLeft w:val="0"/>
      <w:marRight w:val="0"/>
      <w:marTop w:val="0"/>
      <w:marBottom w:val="0"/>
      <w:divBdr>
        <w:top w:val="none" w:sz="0" w:space="0" w:color="auto"/>
        <w:left w:val="none" w:sz="0" w:space="0" w:color="auto"/>
        <w:bottom w:val="none" w:sz="0" w:space="0" w:color="auto"/>
        <w:right w:val="none" w:sz="0" w:space="0" w:color="auto"/>
      </w:divBdr>
    </w:div>
    <w:div w:id="1893805114">
      <w:bodyDiv w:val="1"/>
      <w:marLeft w:val="0"/>
      <w:marRight w:val="0"/>
      <w:marTop w:val="0"/>
      <w:marBottom w:val="0"/>
      <w:divBdr>
        <w:top w:val="none" w:sz="0" w:space="0" w:color="auto"/>
        <w:left w:val="none" w:sz="0" w:space="0" w:color="auto"/>
        <w:bottom w:val="none" w:sz="0" w:space="0" w:color="auto"/>
        <w:right w:val="none" w:sz="0" w:space="0" w:color="auto"/>
      </w:divBdr>
    </w:div>
    <w:div w:id="1930848168">
      <w:bodyDiv w:val="1"/>
      <w:marLeft w:val="0"/>
      <w:marRight w:val="0"/>
      <w:marTop w:val="0"/>
      <w:marBottom w:val="0"/>
      <w:divBdr>
        <w:top w:val="none" w:sz="0" w:space="0" w:color="auto"/>
        <w:left w:val="none" w:sz="0" w:space="0" w:color="auto"/>
        <w:bottom w:val="none" w:sz="0" w:space="0" w:color="auto"/>
        <w:right w:val="none" w:sz="0" w:space="0" w:color="auto"/>
      </w:divBdr>
    </w:div>
    <w:div w:id="1959293791">
      <w:bodyDiv w:val="1"/>
      <w:marLeft w:val="0"/>
      <w:marRight w:val="0"/>
      <w:marTop w:val="0"/>
      <w:marBottom w:val="0"/>
      <w:divBdr>
        <w:top w:val="none" w:sz="0" w:space="0" w:color="auto"/>
        <w:left w:val="none" w:sz="0" w:space="0" w:color="auto"/>
        <w:bottom w:val="none" w:sz="0" w:space="0" w:color="auto"/>
        <w:right w:val="none" w:sz="0" w:space="0" w:color="auto"/>
      </w:divBdr>
    </w:div>
    <w:div w:id="1969553896">
      <w:bodyDiv w:val="1"/>
      <w:marLeft w:val="0"/>
      <w:marRight w:val="0"/>
      <w:marTop w:val="0"/>
      <w:marBottom w:val="0"/>
      <w:divBdr>
        <w:top w:val="none" w:sz="0" w:space="0" w:color="auto"/>
        <w:left w:val="none" w:sz="0" w:space="0" w:color="auto"/>
        <w:bottom w:val="none" w:sz="0" w:space="0" w:color="auto"/>
        <w:right w:val="none" w:sz="0" w:space="0" w:color="auto"/>
      </w:divBdr>
    </w:div>
    <w:div w:id="1973706876">
      <w:bodyDiv w:val="1"/>
      <w:marLeft w:val="0"/>
      <w:marRight w:val="0"/>
      <w:marTop w:val="0"/>
      <w:marBottom w:val="0"/>
      <w:divBdr>
        <w:top w:val="none" w:sz="0" w:space="0" w:color="auto"/>
        <w:left w:val="none" w:sz="0" w:space="0" w:color="auto"/>
        <w:bottom w:val="none" w:sz="0" w:space="0" w:color="auto"/>
        <w:right w:val="none" w:sz="0" w:space="0" w:color="auto"/>
      </w:divBdr>
    </w:div>
    <w:div w:id="2046831675">
      <w:bodyDiv w:val="1"/>
      <w:marLeft w:val="0"/>
      <w:marRight w:val="0"/>
      <w:marTop w:val="0"/>
      <w:marBottom w:val="0"/>
      <w:divBdr>
        <w:top w:val="none" w:sz="0" w:space="0" w:color="auto"/>
        <w:left w:val="none" w:sz="0" w:space="0" w:color="auto"/>
        <w:bottom w:val="none" w:sz="0" w:space="0" w:color="auto"/>
        <w:right w:val="none" w:sz="0" w:space="0" w:color="auto"/>
      </w:divBdr>
    </w:div>
    <w:div w:id="2049715949">
      <w:bodyDiv w:val="1"/>
      <w:marLeft w:val="0"/>
      <w:marRight w:val="0"/>
      <w:marTop w:val="0"/>
      <w:marBottom w:val="0"/>
      <w:divBdr>
        <w:top w:val="none" w:sz="0" w:space="0" w:color="auto"/>
        <w:left w:val="none" w:sz="0" w:space="0" w:color="auto"/>
        <w:bottom w:val="none" w:sz="0" w:space="0" w:color="auto"/>
        <w:right w:val="none" w:sz="0" w:space="0" w:color="auto"/>
      </w:divBdr>
    </w:div>
    <w:div w:id="2103186051">
      <w:bodyDiv w:val="1"/>
      <w:marLeft w:val="0"/>
      <w:marRight w:val="0"/>
      <w:marTop w:val="0"/>
      <w:marBottom w:val="0"/>
      <w:divBdr>
        <w:top w:val="none" w:sz="0" w:space="0" w:color="auto"/>
        <w:left w:val="none" w:sz="0" w:space="0" w:color="auto"/>
        <w:bottom w:val="none" w:sz="0" w:space="0" w:color="auto"/>
        <w:right w:val="none" w:sz="0" w:space="0" w:color="auto"/>
      </w:divBdr>
    </w:div>
    <w:div w:id="211551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22004/ag.econ.232317" TargetMode="External"/><Relationship Id="rId21" Type="http://schemas.openxmlformats.org/officeDocument/2006/relationships/image" Target="media/image16.png"/><Relationship Id="rId34" Type="http://schemas.openxmlformats.org/officeDocument/2006/relationships/hyperlink" Target="https://doi.org/10.2212/spr.2009.3.1"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300/j038v10n03_01" TargetMode="External"/><Relationship Id="rId37" Type="http://schemas.openxmlformats.org/officeDocument/2006/relationships/hyperlink" Target="https://doi.org/10.1080/0042098002008030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i.org/10.22004/ag.econ.12735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s10640-016-0076-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i.org/10.1006/jeem.1995.1016"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017/age.2016.29" TargetMode="External"/><Relationship Id="rId38" Type="http://schemas.openxmlformats.org/officeDocument/2006/relationships/hyperlink" Target="https://doi.org/10.2139/ssrn.2584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EA997-DFC6-43E3-AE4F-E7E6FDAFB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3894</TotalTime>
  <Pages>36</Pages>
  <Words>10135</Words>
  <Characters>57774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The Convenience Factor</vt:lpstr>
    </vt:vector>
  </TitlesOfParts>
  <Company>Haystacks.ai</Company>
  <LinksUpToDate>false</LinksUpToDate>
  <CharactersWithSpaces>67774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Convenience Factor</dc:title>
  <dc:subject>Residential Valuation Using Machine Learning</dc:subject>
  <dc:creator>Daniel Immediato</dc:creator>
  <cp:keywords/>
  <dc:description/>
  <cp:lastModifiedBy>Daniel Immediato</cp:lastModifiedBy>
  <cp:revision>573</cp:revision>
  <dcterms:created xsi:type="dcterms:W3CDTF">2024-09-24T19:45:00Z</dcterms:created>
  <dcterms:modified xsi:type="dcterms:W3CDTF">2024-12-10T02:41:00Z</dcterms:modified>
</cp:coreProperties>
</file>