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03F83"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44"/>
          <w:szCs w:val="5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44"/>
          <w:szCs w:val="52"/>
          <w:lang w:val="en-US" w:eastAsia="zh-CN" w:bidi="ar-SA"/>
        </w:rPr>
        <w:t>按以下步骤执行可以验证模块是否能正常工作</w:t>
      </w:r>
    </w:p>
    <w:p w14:paraId="7AF36507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kern w:val="2"/>
          <w:sz w:val="44"/>
          <w:szCs w:val="52"/>
          <w:lang w:val="en-US" w:eastAsia="zh-CN" w:bidi="ar-SA"/>
        </w:rPr>
      </w:pPr>
    </w:p>
    <w:p w14:paraId="32837B68"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</w:p>
    <w:p w14:paraId="1B3241D6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使用arduinoIDE打开Get_Mpu6050_Data</w:t>
      </w:r>
    </w:p>
    <w:p w14:paraId="5AD87289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修改好你要使用的按键引脚</w:t>
      </w:r>
    </w:p>
    <w:p w14:paraId="6D569BF5">
      <w:pPr>
        <w:numPr>
          <w:ilvl w:val="0"/>
          <w:numId w:val="0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4038600" cy="135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6F4D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左上角选择 工具-&gt;开发板-&gt;选择你使用的esp开发板的型号</w:t>
      </w:r>
    </w:p>
    <w:p w14:paraId="2578630F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67960" cy="2623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59F0"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8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编译上传至开发板</w:t>
      </w:r>
    </w:p>
    <w:p w14:paraId="3366875B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1911350" cy="742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7B30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简单的验证方法：</w:t>
      </w:r>
    </w:p>
    <w:p w14:paraId="5432B25F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打开串口监视器：</w:t>
      </w:r>
    </w:p>
    <w:p w14:paraId="4E520E16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4921250" cy="3486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9615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此时按下按键后出现以下界面就代表能正常使用：</w:t>
      </w:r>
    </w:p>
    <w:p w14:paraId="6DA25D1F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4883150" cy="28067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6478">
      <w:pPr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00"/>
    <w:family w:val="script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5C1B"/>
    <w:rsid w:val="029B1A26"/>
    <w:rsid w:val="05C92B16"/>
    <w:rsid w:val="072B3570"/>
    <w:rsid w:val="095F28AF"/>
    <w:rsid w:val="0F227B67"/>
    <w:rsid w:val="173A14A3"/>
    <w:rsid w:val="1A1345C3"/>
    <w:rsid w:val="21CE2453"/>
    <w:rsid w:val="24545B99"/>
    <w:rsid w:val="26FB6E2C"/>
    <w:rsid w:val="288670D4"/>
    <w:rsid w:val="31244573"/>
    <w:rsid w:val="42AF25F0"/>
    <w:rsid w:val="43433650"/>
    <w:rsid w:val="4A333514"/>
    <w:rsid w:val="4A640C61"/>
    <w:rsid w:val="512630F3"/>
    <w:rsid w:val="5D875D91"/>
    <w:rsid w:val="61F35D07"/>
    <w:rsid w:val="6C9312F1"/>
    <w:rsid w:val="7A053B2C"/>
    <w:rsid w:val="7EE80608"/>
    <w:rsid w:val="7F6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tLeast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next w:val="1"/>
    <w:link w:val="10"/>
    <w:semiHidden/>
    <w:unhideWhenUsed/>
    <w:qFormat/>
    <w:uiPriority w:val="0"/>
    <w:pPr>
      <w:keepNext/>
      <w:keepLines/>
      <w:widowControl w:val="0"/>
      <w:adjustRightInd w:val="0"/>
      <w:spacing w:line="720" w:lineRule="auto"/>
      <w:jc w:val="both"/>
      <w:outlineLvl w:val="1"/>
    </w:pPr>
    <w:rPr>
      <w:rFonts w:ascii="方正小标宋简体" w:hAnsi="方正小标宋简体" w:eastAsia="宋体" w:cs="Times New Roman"/>
      <w:kern w:val="2"/>
      <w:sz w:val="28"/>
      <w:szCs w:val="20"/>
      <w:u w:val="thick" w:color="808080"/>
      <w:lang w:val="en-US" w:eastAsia="zh-CN" w:bidi="ar-SA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line="480" w:lineRule="auto"/>
      <w:ind w:firstLine="0"/>
      <w:outlineLvl w:val="2"/>
    </w:pPr>
    <w:rPr>
      <w:rFonts w:ascii="方正小标宋简体" w:hAnsi="方正小标宋简体" w:eastAsia="宋体" w:cs="Times New Roman"/>
      <w:b/>
      <w:kern w:val="2"/>
      <w:szCs w:val="20"/>
      <w:u w:val="thick" w:color="80808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 w:cs="Times New Roman"/>
      <w:b/>
      <w:kern w:val="20"/>
      <w:sz w:val="18"/>
      <w:szCs w:val="20"/>
    </w:rPr>
  </w:style>
  <w:style w:type="character" w:default="1" w:styleId="7">
    <w:name w:val="Default Paragraph Font"/>
    <w:autoRedefine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7"/>
    <w:link w:val="4"/>
    <w:autoRedefine/>
    <w:qFormat/>
    <w:uiPriority w:val="0"/>
    <w:rPr>
      <w:rFonts w:ascii="方正小标宋简体" w:hAnsi="方正小标宋简体" w:eastAsia="宋体" w:cs="Times New Roman"/>
      <w:b/>
      <w:szCs w:val="20"/>
      <w:u w:val="thick" w:color="808080"/>
    </w:rPr>
  </w:style>
  <w:style w:type="character" w:customStyle="1" w:styleId="9">
    <w:name w:val="标题 1 字符"/>
    <w:basedOn w:val="7"/>
    <w:link w:val="2"/>
    <w:autoRedefine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0"/>
    <w:rPr>
      <w:rFonts w:ascii="方正小标宋简体" w:hAnsi="方正小标宋简体" w:eastAsia="宋体" w:cs="Times New Roman"/>
      <w:sz w:val="28"/>
      <w:szCs w:val="20"/>
      <w:u w:val="thick" w:color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145</Characters>
  <Lines>0</Lines>
  <Paragraphs>0</Paragraphs>
  <TotalTime>0</TotalTime>
  <ScaleCrop>false</ScaleCrop>
  <LinksUpToDate>false</LinksUpToDate>
  <CharactersWithSpaces>146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2024-12-15T15:12:00Z</dcterms:created>
  <dc:creator>dimo3</dc:creator>
  <cp:lastModifiedBy>掉毛塔可</cp:lastModifiedBy>
  <dcterms:modified xsi:type="dcterms:W3CDTF">2025-10-02T07:14:22Z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D2AFAD62B72042F792C79D4B620CB3F7_12</vt:lpwstr>
  </property>
  <property fmtid="{D5CDD505-2E9C-101B-9397-08002B2CF9AE}" pid="4" name="KSOTemplateDocerSaveRecord">
    <vt:lpwstr>eyJoZGlkIjoiMzY2NGIxNzc3ZmRlYzk3ZWRmYjY5OTY0NGZmYjRhM2IiLCJ1c2VySWQiOiIxMTU2NDE0MDYzIn0=</vt:lpwstr>
  </property>
</Properties>
</file>