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FF280" w14:textId="295F7E8E" w:rsidR="00790CE9" w:rsidRDefault="009302B6" w:rsidP="009302B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Инструкция по распаковке товара</w:t>
      </w:r>
    </w:p>
    <w:p w14:paraId="700AEF6C" w14:textId="77777777" w:rsidR="009302B6" w:rsidRPr="009302B6" w:rsidRDefault="009302B6" w:rsidP="009302B6">
      <w:pPr>
        <w:rPr>
          <w:sz w:val="28"/>
          <w:szCs w:val="28"/>
        </w:rPr>
      </w:pPr>
      <w:r w:rsidRPr="009302B6">
        <w:rPr>
          <w:sz w:val="28"/>
          <w:szCs w:val="28"/>
        </w:rPr>
        <w:t>В приходном товарном ордере выбираете нужный вам товар для распаковки.</w:t>
      </w:r>
    </w:p>
    <w:p w14:paraId="4F86D0DF" w14:textId="2B340C5E" w:rsidR="009302B6" w:rsidRPr="009302B6" w:rsidRDefault="009302B6" w:rsidP="009302B6">
      <w:pPr>
        <w:rPr>
          <w:sz w:val="28"/>
          <w:szCs w:val="28"/>
        </w:rPr>
      </w:pPr>
      <w:r w:rsidRPr="009302B6">
        <w:rPr>
          <w:sz w:val="28"/>
          <w:szCs w:val="28"/>
        </w:rPr>
        <w:t xml:space="preserve">Нажимаете на карточку товара. </w:t>
      </w:r>
    </w:p>
    <w:p w14:paraId="0224395F" w14:textId="06CB32F7" w:rsidR="009302B6" w:rsidRDefault="009302B6" w:rsidP="009302B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B7FE05D" wp14:editId="1689BB68">
            <wp:extent cx="6645910" cy="383921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E5C7" w14:textId="2BCED633" w:rsidR="009302B6" w:rsidRDefault="009302B6" w:rsidP="009302B6">
      <w:pPr>
        <w:rPr>
          <w:sz w:val="32"/>
          <w:szCs w:val="32"/>
        </w:rPr>
      </w:pPr>
      <w:r>
        <w:rPr>
          <w:sz w:val="28"/>
          <w:szCs w:val="28"/>
        </w:rPr>
        <w:t>В карточке товара нажимаете на карточку артикула.</w:t>
      </w:r>
      <w:r>
        <w:rPr>
          <w:sz w:val="32"/>
          <w:szCs w:val="32"/>
        </w:rPr>
        <w:t xml:space="preserve"> </w:t>
      </w:r>
    </w:p>
    <w:p w14:paraId="4B7FCF8D" w14:textId="17E3F5D2" w:rsidR="009302B6" w:rsidRDefault="009302B6" w:rsidP="009302B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5A396E" wp14:editId="75E48B43">
            <wp:extent cx="6645910" cy="38525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303D" w14:textId="286349BC" w:rsidR="009302B6" w:rsidRDefault="009302B6" w:rsidP="009302B6">
      <w:pPr>
        <w:ind w:firstLine="708"/>
        <w:rPr>
          <w:sz w:val="32"/>
          <w:szCs w:val="32"/>
        </w:rPr>
      </w:pPr>
    </w:p>
    <w:p w14:paraId="04108645" w14:textId="1DD8A30E" w:rsidR="009302B6" w:rsidRDefault="009302B6" w:rsidP="009302B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Находите вкладку Упаковки и кликаете по ней.</w:t>
      </w:r>
    </w:p>
    <w:p w14:paraId="01E3976C" w14:textId="6928233F" w:rsidR="009302B6" w:rsidRPr="009302B6" w:rsidRDefault="009302B6" w:rsidP="009302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DD19DA" wp14:editId="4E03725E">
            <wp:extent cx="6645910" cy="3616960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BF76" w14:textId="7618B997" w:rsidR="009302B6" w:rsidRDefault="009302B6" w:rsidP="009302B6">
      <w:pPr>
        <w:rPr>
          <w:sz w:val="28"/>
          <w:szCs w:val="28"/>
        </w:rPr>
      </w:pPr>
      <w:r>
        <w:rPr>
          <w:sz w:val="28"/>
          <w:szCs w:val="28"/>
        </w:rPr>
        <w:t>Если список упаковок пустой, создаёте новую упаковку.</w:t>
      </w:r>
    </w:p>
    <w:p w14:paraId="1E61BB2D" w14:textId="5D963040" w:rsidR="009302B6" w:rsidRPr="009302B6" w:rsidRDefault="009302B6" w:rsidP="009302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C5EE6D" wp14:editId="46A9F307">
            <wp:extent cx="6645910" cy="3561715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4C4A" w14:textId="59AD7B7D" w:rsidR="009302B6" w:rsidRPr="009302B6" w:rsidRDefault="009302B6" w:rsidP="009302B6">
      <w:pPr>
        <w:rPr>
          <w:sz w:val="28"/>
          <w:szCs w:val="28"/>
        </w:rPr>
      </w:pPr>
    </w:p>
    <w:p w14:paraId="6F67449F" w14:textId="2D94C9C5" w:rsidR="009302B6" w:rsidRDefault="009302B6" w:rsidP="009302B6">
      <w:pPr>
        <w:rPr>
          <w:sz w:val="28"/>
          <w:szCs w:val="28"/>
        </w:rPr>
      </w:pPr>
    </w:p>
    <w:p w14:paraId="400D6468" w14:textId="5CD1BB74" w:rsidR="009302B6" w:rsidRDefault="009302B6" w:rsidP="009302B6">
      <w:pPr>
        <w:rPr>
          <w:sz w:val="28"/>
          <w:szCs w:val="28"/>
        </w:rPr>
      </w:pPr>
    </w:p>
    <w:p w14:paraId="75112A87" w14:textId="2E9971A2" w:rsidR="009302B6" w:rsidRDefault="009302B6" w:rsidP="009302B6">
      <w:pPr>
        <w:rPr>
          <w:sz w:val="28"/>
          <w:szCs w:val="28"/>
        </w:rPr>
      </w:pPr>
    </w:p>
    <w:p w14:paraId="4FA91F9A" w14:textId="7DC8AE47" w:rsidR="009302B6" w:rsidRDefault="009302B6" w:rsidP="009302B6">
      <w:pPr>
        <w:rPr>
          <w:sz w:val="28"/>
          <w:szCs w:val="28"/>
        </w:rPr>
      </w:pPr>
    </w:p>
    <w:p w14:paraId="16D2C94A" w14:textId="2543EB34" w:rsidR="009302B6" w:rsidRDefault="009302B6" w:rsidP="009302B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Из справочника упаковок выбираете нужную вам. Если нет нужной создаёте новую</w:t>
      </w:r>
      <w:r w:rsidR="00435315">
        <w:rPr>
          <w:sz w:val="28"/>
          <w:szCs w:val="28"/>
        </w:rPr>
        <w:t>, присваивая ей имя (пакет, ампула, штука и т.д.), добавляете единицу измерения</w:t>
      </w:r>
      <w:r>
        <w:rPr>
          <w:sz w:val="28"/>
          <w:szCs w:val="28"/>
        </w:rPr>
        <w:t xml:space="preserve">. Единицу измерения тоже можно создать, но достаточно «штука».  </w:t>
      </w:r>
    </w:p>
    <w:p w14:paraId="58BE5667" w14:textId="0356A9D6" w:rsidR="009302B6" w:rsidRPr="009302B6" w:rsidRDefault="009302B6" w:rsidP="009302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BE1B75" wp14:editId="55CB92B9">
            <wp:extent cx="6645910" cy="36804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65AF" w14:textId="2343A88F" w:rsidR="009302B6" w:rsidRDefault="00435315" w:rsidP="00435315">
      <w:pPr>
        <w:rPr>
          <w:rFonts w:asciiTheme="minorHAnsi" w:hAnsiTheme="minorHAnsi" w:cs="Segoe UI Emoji"/>
          <w:sz w:val="28"/>
          <w:szCs w:val="28"/>
        </w:rPr>
      </w:pPr>
      <w:r>
        <w:rPr>
          <w:sz w:val="28"/>
          <w:szCs w:val="28"/>
        </w:rPr>
        <w:t xml:space="preserve">В созданной упаковке ОБЯЗАТЕЛЬНО должна стоять галочка </w:t>
      </w:r>
      <w:r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="Segoe UI Emoji"/>
          <w:sz w:val="28"/>
          <w:szCs w:val="28"/>
        </w:rPr>
        <w:t>«По умолчанию», тип упаковки «Распаковка» и количество в упаковке (в примере №10, значит 10).</w:t>
      </w:r>
    </w:p>
    <w:p w14:paraId="75A62DD8" w14:textId="65CACA4F" w:rsidR="00435315" w:rsidRPr="00435315" w:rsidRDefault="00435315" w:rsidP="00435315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cs="Segoe UI Emoji"/>
          <w:sz w:val="28"/>
          <w:szCs w:val="28"/>
        </w:rPr>
        <w:t>Нажимаете сохранить и возвращаетесь к накладной. Всё тоже самое можно проделать с уже имеющимся товаром в разделе «товары на складах» или в справочнике артикулы.</w:t>
      </w:r>
    </w:p>
    <w:p w14:paraId="3821902D" w14:textId="20448F74" w:rsidR="00435315" w:rsidRPr="009302B6" w:rsidRDefault="00435315" w:rsidP="0043531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400F5D" wp14:editId="7217DD02">
            <wp:extent cx="6645910" cy="3555365"/>
            <wp:effectExtent l="0" t="0" r="254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61A4" w14:textId="4972BE39" w:rsidR="009302B6" w:rsidRDefault="00435315" w:rsidP="00435315">
      <w:pPr>
        <w:rPr>
          <w:rFonts w:asciiTheme="minorHAnsi" w:hAnsiTheme="minorHAnsi" w:cs="Segoe UI Emoji"/>
          <w:sz w:val="28"/>
          <w:szCs w:val="28"/>
        </w:rPr>
      </w:pPr>
      <w:r>
        <w:rPr>
          <w:sz w:val="28"/>
          <w:szCs w:val="28"/>
        </w:rPr>
        <w:lastRenderedPageBreak/>
        <w:t xml:space="preserve">Если вы добавляете товар в чек через </w:t>
      </w:r>
      <w:r>
        <w:rPr>
          <w:sz w:val="28"/>
          <w:szCs w:val="28"/>
          <w:lang w:val="en-US"/>
        </w:rPr>
        <w:t>F</w:t>
      </w:r>
      <w:r w:rsidRPr="00435315">
        <w:rPr>
          <w:sz w:val="28"/>
          <w:szCs w:val="28"/>
        </w:rPr>
        <w:t>3</w:t>
      </w:r>
      <w:r>
        <w:rPr>
          <w:sz w:val="28"/>
          <w:szCs w:val="28"/>
        </w:rPr>
        <w:t xml:space="preserve">, проверьте что бы стояла галочка </w:t>
      </w:r>
      <w:r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="Segoe UI Emoji"/>
          <w:sz w:val="28"/>
          <w:szCs w:val="28"/>
        </w:rPr>
        <w:t>«Использовать упаковку для количества».</w:t>
      </w:r>
    </w:p>
    <w:p w14:paraId="51F86992" w14:textId="7A5779D5" w:rsidR="00435315" w:rsidRPr="00435315" w:rsidRDefault="00435315" w:rsidP="00435315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cs="Segoe UI Emoji"/>
          <w:sz w:val="28"/>
          <w:szCs w:val="28"/>
        </w:rPr>
        <w:t>Выбираете нужный вам товар и ставите нужное количество</w:t>
      </w:r>
      <w:r w:rsidR="00577A08">
        <w:rPr>
          <w:rFonts w:asciiTheme="minorHAnsi" w:hAnsiTheme="minorHAnsi" w:cs="Segoe UI Emoji"/>
          <w:sz w:val="28"/>
          <w:szCs w:val="28"/>
        </w:rPr>
        <w:t xml:space="preserve"> штук из упаковки. </w:t>
      </w:r>
      <w:r w:rsidR="00604E8D">
        <w:rPr>
          <w:rFonts w:asciiTheme="minorHAnsi" w:hAnsiTheme="minorHAnsi" w:cs="Segoe UI Emoji"/>
          <w:sz w:val="28"/>
          <w:szCs w:val="28"/>
        </w:rPr>
        <w:t>К примеру,</w:t>
      </w:r>
      <w:r w:rsidR="00577A08">
        <w:rPr>
          <w:rFonts w:asciiTheme="minorHAnsi" w:hAnsiTheme="minorHAnsi" w:cs="Segoe UI Emoji"/>
          <w:sz w:val="28"/>
          <w:szCs w:val="28"/>
        </w:rPr>
        <w:t xml:space="preserve"> ставите 1, значит в чек попадет 0,1.</w:t>
      </w:r>
    </w:p>
    <w:p w14:paraId="12687C82" w14:textId="25A76A86" w:rsidR="00435315" w:rsidRPr="009302B6" w:rsidRDefault="00435315" w:rsidP="0043531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AE5027" wp14:editId="3BB83EE0">
            <wp:extent cx="6645910" cy="37877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9356" w14:textId="534B7491" w:rsidR="009302B6" w:rsidRDefault="00604E8D" w:rsidP="00604E8D">
      <w:pPr>
        <w:rPr>
          <w:sz w:val="28"/>
          <w:szCs w:val="28"/>
        </w:rPr>
      </w:pPr>
      <w:r>
        <w:rPr>
          <w:sz w:val="28"/>
          <w:szCs w:val="28"/>
        </w:rPr>
        <w:t xml:space="preserve">Если вы сканируете штрихкод в самом чеке, тогда по-умолчанию в чек попадает целая упаковка. В поле «Кол-во, </w:t>
      </w:r>
      <w:proofErr w:type="spellStart"/>
      <w:r>
        <w:rPr>
          <w:sz w:val="28"/>
          <w:szCs w:val="28"/>
        </w:rPr>
        <w:t>уп</w:t>
      </w:r>
      <w:proofErr w:type="spellEnd"/>
      <w:r>
        <w:rPr>
          <w:sz w:val="28"/>
          <w:szCs w:val="28"/>
        </w:rPr>
        <w:t>» ставите нужное количество штук из упаковки. (У кого нет такого столбца пишите мне</w:t>
      </w:r>
      <w:r w:rsidR="00FC7448">
        <w:rPr>
          <w:sz w:val="28"/>
          <w:szCs w:val="28"/>
        </w:rPr>
        <w:t>, буду добавлять).</w:t>
      </w:r>
    </w:p>
    <w:p w14:paraId="0BA7D081" w14:textId="707BC794" w:rsidR="00604E8D" w:rsidRPr="009302B6" w:rsidRDefault="00604E8D" w:rsidP="00604E8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A47359" wp14:editId="4427C07E">
            <wp:extent cx="6645910" cy="3790315"/>
            <wp:effectExtent l="0" t="0" r="254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E8D" w:rsidRPr="009302B6" w:rsidSect="009302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B6"/>
    <w:rsid w:val="00435315"/>
    <w:rsid w:val="00577A08"/>
    <w:rsid w:val="00604E8D"/>
    <w:rsid w:val="00790CE9"/>
    <w:rsid w:val="009302B6"/>
    <w:rsid w:val="00C36A21"/>
    <w:rsid w:val="00FC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541E6D"/>
  <w15:chartTrackingRefBased/>
  <w15:docId w15:val="{D503A79C-21C1-48D4-B84B-DD7114D11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Вернер</dc:creator>
  <cp:keywords/>
  <dc:description/>
  <cp:lastModifiedBy>Вернер</cp:lastModifiedBy>
  <cp:revision>1</cp:revision>
  <dcterms:created xsi:type="dcterms:W3CDTF">2021-10-08T08:24:00Z</dcterms:created>
  <dcterms:modified xsi:type="dcterms:W3CDTF">2021-10-08T09:15:00Z</dcterms:modified>
</cp:coreProperties>
</file>