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CFE48" w14:textId="1A217AB7" w:rsidR="009A61C7" w:rsidRPr="00356BFD" w:rsidRDefault="00E00FA0" w:rsidP="00E00F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6BFD">
        <w:rPr>
          <w:rFonts w:ascii="Times New Roman" w:hAnsi="Times New Roman" w:cs="Times New Roman"/>
          <w:b/>
          <w:bCs/>
          <w:sz w:val="32"/>
          <w:szCs w:val="32"/>
        </w:rPr>
        <w:t>Раздел 1. Нормативно-правовое обеспечение сферы создания сайтов</w:t>
      </w:r>
      <w:r w:rsidR="00356BF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4DB3E71" w14:textId="5D087185" w:rsidR="00E00FA0" w:rsidRDefault="00E00FA0" w:rsidP="00E00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FA0">
        <w:rPr>
          <w:rFonts w:ascii="Times New Roman" w:hAnsi="Times New Roman" w:cs="Times New Roman"/>
          <w:sz w:val="28"/>
          <w:szCs w:val="28"/>
        </w:rPr>
        <w:t xml:space="preserve">Законодательство </w:t>
      </w:r>
      <w:r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  <w:r w:rsidRPr="00E00FA0">
        <w:rPr>
          <w:rFonts w:ascii="Times New Roman" w:hAnsi="Times New Roman" w:cs="Times New Roman"/>
          <w:sz w:val="28"/>
          <w:szCs w:val="28"/>
        </w:rPr>
        <w:t xml:space="preserve">обязывает публиковать определённую информацию и использовать в некоторых случаях определённые дизайнерские и технические решения. За несоблюдение этих требований предусмотрены штрафы для </w:t>
      </w:r>
      <w:r w:rsidR="00356BFD">
        <w:rPr>
          <w:rFonts w:ascii="Times New Roman" w:hAnsi="Times New Roman" w:cs="Times New Roman"/>
          <w:sz w:val="28"/>
          <w:szCs w:val="28"/>
        </w:rPr>
        <w:t>субъектов хозяйствования</w:t>
      </w:r>
      <w:r w:rsidRPr="00E00FA0">
        <w:rPr>
          <w:rFonts w:ascii="Times New Roman" w:hAnsi="Times New Roman" w:cs="Times New Roman"/>
          <w:sz w:val="28"/>
          <w:szCs w:val="28"/>
        </w:rPr>
        <w:t xml:space="preserve">. Кроме того, у </w:t>
      </w:r>
      <w:r w:rsidR="00356BFD">
        <w:rPr>
          <w:rFonts w:ascii="Times New Roman" w:hAnsi="Times New Roman" w:cs="Times New Roman"/>
          <w:sz w:val="28"/>
          <w:szCs w:val="28"/>
        </w:rPr>
        <w:t>предприятия</w:t>
      </w:r>
      <w:r w:rsidRPr="00E00FA0">
        <w:rPr>
          <w:rFonts w:ascii="Times New Roman" w:hAnsi="Times New Roman" w:cs="Times New Roman"/>
          <w:sz w:val="28"/>
          <w:szCs w:val="28"/>
        </w:rPr>
        <w:t xml:space="preserve"> могут возникнуть трудности с таргетированной рекламой, поскольку модераторы социальных сетей проверяют сайты, указанные в рекламных объявлениях.</w:t>
      </w:r>
    </w:p>
    <w:p w14:paraId="6D9D77D4" w14:textId="10FC524D" w:rsidR="00356BFD" w:rsidRPr="00356BFD" w:rsidRDefault="00356BFD" w:rsidP="00356B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BFD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356BFD">
        <w:rPr>
          <w:rFonts w:ascii="Times New Roman" w:hAnsi="Times New Roman" w:cs="Times New Roman"/>
          <w:b/>
          <w:bCs/>
          <w:sz w:val="28"/>
          <w:szCs w:val="28"/>
        </w:rPr>
        <w:t>бор персональных данных</w:t>
      </w:r>
      <w:r w:rsidRPr="00356BF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F7E019" w14:textId="2A7513FF" w:rsidR="00356BFD" w:rsidRPr="00356BFD" w:rsidRDefault="00356BFD" w:rsidP="00E00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BFD">
        <w:rPr>
          <w:rFonts w:ascii="Times New Roman" w:hAnsi="Times New Roman" w:cs="Times New Roman"/>
          <w:sz w:val="28"/>
          <w:szCs w:val="28"/>
        </w:rPr>
        <w:t>Следующие требования предъявляются к:</w:t>
      </w:r>
    </w:p>
    <w:p w14:paraId="6E15AA0E" w14:textId="360BE2EB" w:rsidR="00356BFD" w:rsidRPr="00356BFD" w:rsidRDefault="00356BFD" w:rsidP="00356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BFD">
        <w:rPr>
          <w:rFonts w:ascii="Times New Roman" w:hAnsi="Times New Roman" w:cs="Times New Roman"/>
          <w:sz w:val="28"/>
          <w:szCs w:val="28"/>
        </w:rPr>
        <w:t>информационным сайтам;</w:t>
      </w:r>
    </w:p>
    <w:p w14:paraId="0C315E7D" w14:textId="70C9AD97" w:rsidR="00356BFD" w:rsidRPr="00356BFD" w:rsidRDefault="00356BFD" w:rsidP="00356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BFD">
        <w:rPr>
          <w:rFonts w:ascii="Times New Roman" w:hAnsi="Times New Roman" w:cs="Times New Roman"/>
          <w:sz w:val="28"/>
          <w:szCs w:val="28"/>
        </w:rPr>
        <w:t>социальным сетям;</w:t>
      </w:r>
    </w:p>
    <w:p w14:paraId="4255E6EA" w14:textId="437A76E1" w:rsidR="00356BFD" w:rsidRPr="00356BFD" w:rsidRDefault="00356BFD" w:rsidP="00356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BFD">
        <w:rPr>
          <w:rFonts w:ascii="Times New Roman" w:hAnsi="Times New Roman" w:cs="Times New Roman"/>
          <w:sz w:val="28"/>
          <w:szCs w:val="28"/>
        </w:rPr>
        <w:t>интернет-магазинам и т.д.</w:t>
      </w:r>
    </w:p>
    <w:p w14:paraId="688CDB27" w14:textId="31FAEC45" w:rsidR="00356BFD" w:rsidRPr="00356BFD" w:rsidRDefault="00356BFD" w:rsidP="00E00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BFD">
        <w:rPr>
          <w:rFonts w:ascii="Times New Roman" w:hAnsi="Times New Roman" w:cs="Times New Roman"/>
          <w:sz w:val="28"/>
          <w:szCs w:val="28"/>
        </w:rPr>
        <w:t>В общем ко всем сетевым ресурсам, которые так или иначе собирают персональные данные, то есть любая информация, относящаяся прямо или косвенно к человеку:</w:t>
      </w:r>
    </w:p>
    <w:p w14:paraId="073E2665" w14:textId="54F799FE" w:rsidR="00356BFD" w:rsidRPr="00356BFD" w:rsidRDefault="00356BFD" w:rsidP="00356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BFD">
        <w:rPr>
          <w:rFonts w:ascii="Times New Roman" w:hAnsi="Times New Roman" w:cs="Times New Roman"/>
          <w:sz w:val="28"/>
          <w:szCs w:val="28"/>
        </w:rPr>
        <w:t>ФИО;</w:t>
      </w:r>
    </w:p>
    <w:p w14:paraId="76539E52" w14:textId="38993FD0" w:rsidR="00356BFD" w:rsidRPr="00356BFD" w:rsidRDefault="00356BFD" w:rsidP="00356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BFD">
        <w:rPr>
          <w:rFonts w:ascii="Times New Roman" w:hAnsi="Times New Roman" w:cs="Times New Roman"/>
          <w:sz w:val="28"/>
          <w:szCs w:val="28"/>
        </w:rPr>
        <w:t>возраст;</w:t>
      </w:r>
    </w:p>
    <w:p w14:paraId="00EDA162" w14:textId="194E5657" w:rsidR="00356BFD" w:rsidRPr="00356BFD" w:rsidRDefault="00356BFD" w:rsidP="00356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BFD">
        <w:rPr>
          <w:rFonts w:ascii="Times New Roman" w:hAnsi="Times New Roman" w:cs="Times New Roman"/>
          <w:sz w:val="28"/>
          <w:szCs w:val="28"/>
        </w:rPr>
        <w:t>место и дата рождения;</w:t>
      </w:r>
    </w:p>
    <w:p w14:paraId="3754EE2A" w14:textId="25D5AB04" w:rsidR="00356BFD" w:rsidRPr="00356BFD" w:rsidRDefault="00356BFD" w:rsidP="00356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BFD">
        <w:rPr>
          <w:rFonts w:ascii="Times New Roman" w:hAnsi="Times New Roman" w:cs="Times New Roman"/>
          <w:sz w:val="28"/>
          <w:szCs w:val="28"/>
        </w:rPr>
        <w:t>фото;</w:t>
      </w:r>
    </w:p>
    <w:p w14:paraId="504198A0" w14:textId="732C85A9" w:rsidR="00356BFD" w:rsidRPr="00356BFD" w:rsidRDefault="00356BFD" w:rsidP="00356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BFD">
        <w:rPr>
          <w:rFonts w:ascii="Times New Roman" w:hAnsi="Times New Roman" w:cs="Times New Roman"/>
          <w:sz w:val="28"/>
          <w:szCs w:val="28"/>
        </w:rPr>
        <w:t>информация, где проживает сейчас;</w:t>
      </w:r>
    </w:p>
    <w:p w14:paraId="7F890F7B" w14:textId="306D48FC" w:rsidR="00356BFD" w:rsidRPr="00356BFD" w:rsidRDefault="00356BFD" w:rsidP="00356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BFD">
        <w:rPr>
          <w:rFonts w:ascii="Times New Roman" w:hAnsi="Times New Roman" w:cs="Times New Roman"/>
          <w:sz w:val="28"/>
          <w:szCs w:val="28"/>
        </w:rPr>
        <w:t>номер телефона и т.д.</w:t>
      </w:r>
    </w:p>
    <w:p w14:paraId="3AFA058E" w14:textId="77777777" w:rsidR="00356BFD" w:rsidRPr="00356BFD" w:rsidRDefault="00356BFD" w:rsidP="0035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BFD">
        <w:rPr>
          <w:rFonts w:ascii="Times New Roman" w:hAnsi="Times New Roman" w:cs="Times New Roman"/>
          <w:sz w:val="28"/>
          <w:szCs w:val="28"/>
        </w:rPr>
        <w:t>На сайте обязательно должен быть раздел «Политика обработки персональных данных» с соответствующим файлом или страницей. В этом разделе мы сообщаем пользователям, какую информацию мы собираем, как её храним и как планируем использовать.</w:t>
      </w:r>
    </w:p>
    <w:p w14:paraId="0246F407" w14:textId="66D7AA7E" w:rsidR="00356BFD" w:rsidRDefault="00356BFD" w:rsidP="0035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BFD">
        <w:rPr>
          <w:rFonts w:ascii="Times New Roman" w:hAnsi="Times New Roman" w:cs="Times New Roman"/>
          <w:sz w:val="28"/>
          <w:szCs w:val="28"/>
        </w:rPr>
        <w:t xml:space="preserve">Также на сайте должно быть «Пользовательское соглашение», в котором подробно описывается сбор информации. В качестве альтернативы можно создать отдельное «Соглашение об обработке персональных данных». </w:t>
      </w:r>
    </w:p>
    <w:p w14:paraId="4B6742DE" w14:textId="1B53DC68" w:rsidR="00E00FA0" w:rsidRDefault="00356BFD" w:rsidP="00E00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BFD">
        <w:rPr>
          <w:rFonts w:ascii="Times New Roman" w:hAnsi="Times New Roman" w:cs="Times New Roman"/>
          <w:sz w:val="28"/>
          <w:szCs w:val="28"/>
        </w:rPr>
        <w:lastRenderedPageBreak/>
        <w:t>Пользователь также может запретить сбор и хранение информации о себе. Для этого необходимо получить его согласие на все условия.</w:t>
      </w:r>
    </w:p>
    <w:p w14:paraId="064A9871" w14:textId="5BFA6B50" w:rsid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F004F">
        <w:rPr>
          <w:rFonts w:ascii="Times New Roman" w:hAnsi="Times New Roman" w:cs="Times New Roman"/>
          <w:sz w:val="28"/>
          <w:szCs w:val="28"/>
        </w:rPr>
        <w:t>Статья 9. Согласие субъекта персональных данных на обработку его персональных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4A724" w14:textId="16587E85" w:rsid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45F3DA8" w14:textId="3A95221D" w:rsidR="00DF004F" w:rsidRP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04F">
        <w:rPr>
          <w:rFonts w:ascii="Times New Roman" w:hAnsi="Times New Roman" w:cs="Times New Roman"/>
          <w:sz w:val="28"/>
          <w:szCs w:val="28"/>
        </w:rPr>
        <w:t>4. В случаях, предусмотренных федеральным законом, обработка персональных данных осуществляется только с согласия в письменной форме субъекта персональных данных. 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документа, подписанного в соответствии с федеральным законом электронной подписью. Согласие в письменной форме субъекта персональных данных на обработку его персональных данных должно включать в себя, в частности:</w:t>
      </w:r>
    </w:p>
    <w:p w14:paraId="04CD4168" w14:textId="77777777" w:rsidR="00DF004F" w:rsidRP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04F">
        <w:rPr>
          <w:rFonts w:ascii="Times New Roman" w:hAnsi="Times New Roman" w:cs="Times New Roman"/>
          <w:sz w:val="28"/>
          <w:szCs w:val="28"/>
        </w:rPr>
        <w:t>1) фамилию, имя, отчество, адрес субъекта персональных данных, номер основного документа, удостоверяющего его личность, сведения о дате выдачи указанного документа и выдавшем его органе;</w:t>
      </w:r>
    </w:p>
    <w:p w14:paraId="5152F17F" w14:textId="77777777" w:rsidR="00DF004F" w:rsidRP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04F">
        <w:rPr>
          <w:rFonts w:ascii="Times New Roman" w:hAnsi="Times New Roman" w:cs="Times New Roman"/>
          <w:sz w:val="28"/>
          <w:szCs w:val="28"/>
        </w:rPr>
        <w:t>2) фамилию, имя, отчество, адрес представителя субъекта персональных данных, номер основного документа, удостоверяющего его личность, сведения о дате выдачи указанного документа и выдавшем его органе, реквизиты доверенности или иного документа, подтверждающего полномочия этого представителя (при получении согласия от представителя субъекта персональных данных);</w:t>
      </w:r>
    </w:p>
    <w:p w14:paraId="7607703F" w14:textId="77777777" w:rsidR="00DF004F" w:rsidRP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04F">
        <w:rPr>
          <w:rFonts w:ascii="Times New Roman" w:hAnsi="Times New Roman" w:cs="Times New Roman"/>
          <w:sz w:val="28"/>
          <w:szCs w:val="28"/>
        </w:rPr>
        <w:t>3) наименование или фамилию, имя, отчество и адрес оператора, получающего согласие субъекта персональных данных;</w:t>
      </w:r>
    </w:p>
    <w:p w14:paraId="166A1C4C" w14:textId="77777777" w:rsidR="00DF004F" w:rsidRP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04F">
        <w:rPr>
          <w:rFonts w:ascii="Times New Roman" w:hAnsi="Times New Roman" w:cs="Times New Roman"/>
          <w:sz w:val="28"/>
          <w:szCs w:val="28"/>
        </w:rPr>
        <w:t>4) цель обработки персональных данных;</w:t>
      </w:r>
    </w:p>
    <w:p w14:paraId="7FCC4960" w14:textId="77777777" w:rsidR="00DF004F" w:rsidRP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04F">
        <w:rPr>
          <w:rFonts w:ascii="Times New Roman" w:hAnsi="Times New Roman" w:cs="Times New Roman"/>
          <w:sz w:val="28"/>
          <w:szCs w:val="28"/>
        </w:rPr>
        <w:t>5) перечень персональных данных, на обработку которых дается согласие субъекта персональных данных;</w:t>
      </w:r>
    </w:p>
    <w:p w14:paraId="5B27E9CD" w14:textId="77777777" w:rsidR="00DF004F" w:rsidRP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04F">
        <w:rPr>
          <w:rFonts w:ascii="Times New Roman" w:hAnsi="Times New Roman" w:cs="Times New Roman"/>
          <w:sz w:val="28"/>
          <w:szCs w:val="28"/>
        </w:rPr>
        <w:lastRenderedPageBreak/>
        <w:t>6) наименование или фамилию, имя, отчество и адрес лица, осуществляющего обработку персональных данных по поручению оператора, если обработка будет поручена такому лицу;</w:t>
      </w:r>
    </w:p>
    <w:p w14:paraId="2541361D" w14:textId="77777777" w:rsidR="00DF004F" w:rsidRP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04F">
        <w:rPr>
          <w:rFonts w:ascii="Times New Roman" w:hAnsi="Times New Roman" w:cs="Times New Roman"/>
          <w:sz w:val="28"/>
          <w:szCs w:val="28"/>
        </w:rPr>
        <w:t>7) 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данных;</w:t>
      </w:r>
    </w:p>
    <w:p w14:paraId="51C5CBCE" w14:textId="77777777" w:rsidR="00DF004F" w:rsidRP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04F">
        <w:rPr>
          <w:rFonts w:ascii="Times New Roman" w:hAnsi="Times New Roman" w:cs="Times New Roman"/>
          <w:sz w:val="28"/>
          <w:szCs w:val="28"/>
        </w:rPr>
        <w:t>8) срок, в течение которого действует согласие субъекта персональных данных, а также способ его отзыва, если иное не установлено федеральным законом;</w:t>
      </w:r>
    </w:p>
    <w:p w14:paraId="2C286C70" w14:textId="30F3C257" w:rsidR="00DF004F" w:rsidRDefault="00DF004F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04F">
        <w:rPr>
          <w:rFonts w:ascii="Times New Roman" w:hAnsi="Times New Roman" w:cs="Times New Roman"/>
          <w:sz w:val="28"/>
          <w:szCs w:val="28"/>
        </w:rPr>
        <w:t>9) подпись субъекта персональных данных.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AB495A9" w14:textId="1D41F44A" w:rsidR="0097479E" w:rsidRDefault="0097479E" w:rsidP="00974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79E">
        <w:rPr>
          <w:rFonts w:ascii="Times New Roman" w:hAnsi="Times New Roman" w:cs="Times New Roman"/>
          <w:sz w:val="28"/>
          <w:szCs w:val="28"/>
        </w:rPr>
        <w:t>Хранить данные можно на серверах на территории РФ.</w:t>
      </w:r>
      <w:r w:rsidRPr="0097479E">
        <w:rPr>
          <w:rFonts w:ascii="Times New Roman" w:hAnsi="Times New Roman" w:cs="Times New Roman"/>
          <w:sz w:val="28"/>
          <w:szCs w:val="28"/>
        </w:rPr>
        <w:t xml:space="preserve"> </w:t>
      </w:r>
      <w:r w:rsidRPr="00356BFD">
        <w:rPr>
          <w:rFonts w:ascii="Times New Roman" w:hAnsi="Times New Roman" w:cs="Times New Roman"/>
          <w:sz w:val="28"/>
          <w:szCs w:val="28"/>
        </w:rPr>
        <w:t>Невыполнение требований, описанных в этих документах, может привести к штрафу.</w:t>
      </w:r>
    </w:p>
    <w:p w14:paraId="44AF07F3" w14:textId="391279D6" w:rsidR="0097479E" w:rsidRDefault="0097479E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97479E">
        <w:rPr>
          <w:rFonts w:ascii="Times New Roman" w:hAnsi="Times New Roman" w:cs="Times New Roman"/>
          <w:sz w:val="28"/>
          <w:szCs w:val="28"/>
        </w:rPr>
        <w:t>КоАП РФ Статья 13.11. Нарушение законодательства Российской Федерации в области персональных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B6E7C9" w14:textId="6BF7B1CE" w:rsidR="0097479E" w:rsidRDefault="0097479E" w:rsidP="00DF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26EAAE74" w14:textId="6221C2F4" w:rsidR="00E00FA0" w:rsidRPr="00E568B0" w:rsidRDefault="0097479E" w:rsidP="00E56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79E">
        <w:rPr>
          <w:rFonts w:ascii="Times New Roman" w:hAnsi="Times New Roman" w:cs="Times New Roman"/>
          <w:sz w:val="28"/>
          <w:szCs w:val="28"/>
        </w:rPr>
        <w:t>влечет наложение административного штрафа на граждан в размере от двух тысяч до шести тысяч рублей; на должностных лиц - от десяти тысяч до двадцати тысяч рублей; на юридических лиц - от шестидесяти тысяч до ста тысяч рублей.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7479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7479E">
        <w:rPr>
          <w:rFonts w:ascii="Times New Roman" w:hAnsi="Times New Roman" w:cs="Times New Roman"/>
          <w:sz w:val="28"/>
          <w:szCs w:val="28"/>
        </w:rPr>
        <w:t>]</w:t>
      </w:r>
    </w:p>
    <w:p w14:paraId="4D0D5684" w14:textId="33D07225" w:rsidR="00E568B0" w:rsidRPr="00E568B0" w:rsidRDefault="00E568B0" w:rsidP="00E568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8B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568B0">
        <w:rPr>
          <w:rFonts w:ascii="Times New Roman" w:hAnsi="Times New Roman" w:cs="Times New Roman"/>
          <w:b/>
          <w:bCs/>
          <w:sz w:val="28"/>
          <w:szCs w:val="28"/>
        </w:rPr>
        <w:t>нтернет-магазин</w:t>
      </w:r>
      <w:r w:rsidRPr="00E568B0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18450C" w14:textId="39DFE79C" w:rsidR="00E568B0" w:rsidRDefault="00E568B0" w:rsidP="00E56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8B0">
        <w:rPr>
          <w:rFonts w:ascii="Times New Roman" w:hAnsi="Times New Roman" w:cs="Times New Roman"/>
          <w:sz w:val="28"/>
          <w:szCs w:val="28"/>
        </w:rPr>
        <w:t>Прежде всего, это магазин, поэтому важно предоставить информацию о правах и обязанностях покупателей. На сайте необходимо подробно описать порядок покупки и возврата товаров.</w:t>
      </w:r>
    </w:p>
    <w:p w14:paraId="597AA7E1" w14:textId="5D1D6E53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60FAD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60FAD">
        <w:rPr>
          <w:rFonts w:ascii="Times New Roman" w:hAnsi="Times New Roman" w:cs="Times New Roman"/>
          <w:sz w:val="28"/>
          <w:szCs w:val="28"/>
        </w:rPr>
        <w:t xml:space="preserve">родажи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60FAD">
        <w:rPr>
          <w:rFonts w:ascii="Times New Roman" w:hAnsi="Times New Roman" w:cs="Times New Roman"/>
          <w:sz w:val="28"/>
          <w:szCs w:val="28"/>
        </w:rPr>
        <w:t xml:space="preserve">оваров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60FAD">
        <w:rPr>
          <w:rFonts w:ascii="Times New Roman" w:hAnsi="Times New Roman" w:cs="Times New Roman"/>
          <w:sz w:val="28"/>
          <w:szCs w:val="28"/>
        </w:rPr>
        <w:t xml:space="preserve">истанционным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60FAD">
        <w:rPr>
          <w:rFonts w:ascii="Times New Roman" w:hAnsi="Times New Roman" w:cs="Times New Roman"/>
          <w:sz w:val="28"/>
          <w:szCs w:val="28"/>
        </w:rPr>
        <w:t>пособом</w:t>
      </w:r>
    </w:p>
    <w:p w14:paraId="6E925966" w14:textId="76732CFD" w:rsidR="00D60FAD" w:rsidRDefault="00D60FAD" w:rsidP="00E56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22AC72E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9. Продавец в момент доставки товара обязан довести до сведения покупателя в письменной форме следующую информацию (для импортных товаров - на русском языке):</w:t>
      </w:r>
    </w:p>
    <w:p w14:paraId="3E27F0F9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а) наименование технического регламента или иное обозначение, установленное </w:t>
      </w:r>
      <w:hyperlink r:id="rId5" w:history="1">
        <w:r w:rsidRPr="00D60FAD">
          <w:rPr>
            <w:rFonts w:ascii="Times New Roman" w:hAnsi="Times New Roman" w:cs="Times New Roman"/>
            <w:sz w:val="28"/>
            <w:szCs w:val="28"/>
          </w:rPr>
          <w:t>законодательством</w:t>
        </w:r>
      </w:hyperlink>
      <w:r w:rsidRPr="00D60FAD">
        <w:rPr>
          <w:rFonts w:ascii="Times New Roman" w:hAnsi="Times New Roman" w:cs="Times New Roman"/>
          <w:sz w:val="28"/>
          <w:szCs w:val="28"/>
        </w:rPr>
        <w:t xml:space="preserve"> Российской Федерации о техническом </w:t>
      </w:r>
      <w:r w:rsidRPr="00D60FAD">
        <w:rPr>
          <w:rFonts w:ascii="Times New Roman" w:hAnsi="Times New Roman" w:cs="Times New Roman"/>
          <w:sz w:val="28"/>
          <w:szCs w:val="28"/>
        </w:rPr>
        <w:lastRenderedPageBreak/>
        <w:t>регулировании и свидетельствующее об обязательном подтверждении соответствия товара;</w:t>
      </w:r>
    </w:p>
    <w:p w14:paraId="1D546251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б) сведения об основных потребительских свойствах товара (работ, услуг), а в отношении продуктов питания - сведения о составе (в том числе наименование использованных в процессе изготовления продуктов питания пищевых добавок, биологически активных добавок, информация о наличии в продуктах питания компонентов, полученных с применением генно-инженерно-модифицированных организмов), пищевой ценности, назначении, об условиях применения и хранения продуктов питания, о способах изготовления готовых блюд, весе (объеме), дате и месте изготовления и упаковки (расфасовки) продуктов питания, а также сведения о противопоказаниях для их применения при отдельных заболеваниях;</w:t>
      </w:r>
    </w:p>
    <w:p w14:paraId="494C9072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в) цена в рублях и условия приобретения товара (выполнения работ, оказания услуг);</w:t>
      </w:r>
    </w:p>
    <w:p w14:paraId="194E4925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г) сведения о гарантийном сроке, если он установлен;</w:t>
      </w:r>
    </w:p>
    <w:p w14:paraId="6B58E136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д) правила и условия эффективного и безопасного использования товаров;</w:t>
      </w:r>
    </w:p>
    <w:p w14:paraId="4BC4CD7A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е) сведения о сроке службы или сроке годности товаров, а также сведения о необходимых действиях потребителя по истечении указанных сроков и возможных последствиях при невыполнении таких действий, если товары по истечении указанных сроков представляют опасность для жизни, здоровья и имущества покупателя или становятся непригодными для использования по назначению;</w:t>
      </w:r>
    </w:p>
    <w:p w14:paraId="036F29BA" w14:textId="6E558E6C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ж) место нахождения (адрес), фирменное наименование (наименование) изготовителя (продавца), место нахождения (адрес) организации (организаций), уполномоченной изготовителем (продавцом) на принятие претензий от покупателей и производящей ремонт и техническое обслуживание товара, для импортного товара - наименование страны происхождения товара;</w:t>
      </w:r>
    </w:p>
    <w:p w14:paraId="5AA06A2F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lastRenderedPageBreak/>
        <w:t>з) сведения об обязательном подтверждении соответствия товаров (услуг) обязательным требованиям, обеспечивающим их безопасность для жизни, здоровья покупателя, окружающей среды и предотвращение причинения вреда имуществу покупателя в соответствии с </w:t>
      </w:r>
      <w:hyperlink r:id="rId6" w:history="1">
        <w:r w:rsidRPr="00D60FAD">
          <w:rPr>
            <w:rFonts w:ascii="Times New Roman" w:hAnsi="Times New Roman" w:cs="Times New Roman"/>
            <w:sz w:val="28"/>
            <w:szCs w:val="28"/>
          </w:rPr>
          <w:t>законодательством</w:t>
        </w:r>
      </w:hyperlink>
      <w:r w:rsidRPr="00D60FAD">
        <w:rPr>
          <w:rFonts w:ascii="Times New Roman" w:hAnsi="Times New Roman" w:cs="Times New Roman"/>
          <w:sz w:val="28"/>
          <w:szCs w:val="28"/>
        </w:rPr>
        <w:t> Российской Федерации;</w:t>
      </w:r>
    </w:p>
    <w:p w14:paraId="57166DF5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и) сведения о правилах продажи товаров (выполнения работ, оказания услуг);</w:t>
      </w:r>
    </w:p>
    <w:p w14:paraId="12852487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к) сведения о конкретном лице, которое будет выполнять работу (оказывать услугу), и информация о нем, если это имеет значение исходя из характера работы (услуги);</w:t>
      </w:r>
    </w:p>
    <w:p w14:paraId="18D6FE53" w14:textId="77777777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л) информация, предусмотренная </w:t>
      </w:r>
      <w:hyperlink r:id="rId7" w:anchor="dst100055" w:history="1">
        <w:r w:rsidRPr="00D60FAD">
          <w:rPr>
            <w:rFonts w:ascii="Times New Roman" w:hAnsi="Times New Roman" w:cs="Times New Roman"/>
            <w:sz w:val="28"/>
            <w:szCs w:val="28"/>
          </w:rPr>
          <w:t>пунктами 21</w:t>
        </w:r>
      </w:hyperlink>
      <w:r w:rsidRPr="00D60FAD">
        <w:rPr>
          <w:rFonts w:ascii="Times New Roman" w:hAnsi="Times New Roman" w:cs="Times New Roman"/>
          <w:sz w:val="28"/>
          <w:szCs w:val="28"/>
        </w:rPr>
        <w:t> и </w:t>
      </w:r>
      <w:hyperlink r:id="rId8" w:anchor="dst100083" w:history="1">
        <w:r w:rsidRPr="00D60FAD">
          <w:rPr>
            <w:rFonts w:ascii="Times New Roman" w:hAnsi="Times New Roman" w:cs="Times New Roman"/>
            <w:sz w:val="28"/>
            <w:szCs w:val="28"/>
          </w:rPr>
          <w:t>32</w:t>
        </w:r>
      </w:hyperlink>
      <w:r w:rsidRPr="00D60FAD">
        <w:rPr>
          <w:rFonts w:ascii="Times New Roman" w:hAnsi="Times New Roman" w:cs="Times New Roman"/>
          <w:sz w:val="28"/>
          <w:szCs w:val="28"/>
        </w:rPr>
        <w:t> настоящих Правил;</w:t>
      </w:r>
    </w:p>
    <w:p w14:paraId="5DC515C6" w14:textId="0A6E6A5A" w:rsidR="00E568B0" w:rsidRPr="00D60FAD" w:rsidRDefault="00D60FAD" w:rsidP="00E56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м) информация об энергетической эффективности товаров, в отношении которых требование о наличии такой информации определено в соответствии с </w:t>
      </w:r>
      <w:hyperlink r:id="rId9" w:history="1">
        <w:r w:rsidRPr="00D60FAD">
          <w:rPr>
            <w:rFonts w:ascii="Times New Roman" w:hAnsi="Times New Roman" w:cs="Times New Roman"/>
            <w:sz w:val="28"/>
            <w:szCs w:val="28"/>
          </w:rPr>
          <w:t>законодательством</w:t>
        </w:r>
      </w:hyperlink>
      <w:r w:rsidRPr="00D60FAD">
        <w:rPr>
          <w:rFonts w:ascii="Times New Roman" w:hAnsi="Times New Roman" w:cs="Times New Roman"/>
          <w:sz w:val="28"/>
          <w:szCs w:val="28"/>
        </w:rPr>
        <w:t> Российской Федерации об энергосбережении и о повышении энергетической эффективности.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60F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60FAD">
        <w:rPr>
          <w:rFonts w:ascii="Times New Roman" w:hAnsi="Times New Roman" w:cs="Times New Roman"/>
          <w:sz w:val="28"/>
          <w:szCs w:val="28"/>
        </w:rPr>
        <w:t>]</w:t>
      </w:r>
    </w:p>
    <w:p w14:paraId="477BB2EF" w14:textId="423E654D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На сайте необходимо указать полное юридическое название организации и адрес. В случае с маркетплейсами предоставляются данные продавцов, которые предлагают товары на платформе.</w:t>
      </w:r>
    </w:p>
    <w:p w14:paraId="74249023" w14:textId="52B0DBF1" w:rsidR="00D60FAD" w:rsidRPr="00D60FAD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Как и в обычном магазине, потребуется использовать специальное кассовое оборудование и выдавать покупателям чеки. Если хотите, чтобы клиенты могли оплачивать покупки банковской картой, подключите онлайн-кассу с фискальным накопителем (это своего рода электронная лента в кассовом аппарате).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5DAF42B" w14:textId="39BA87BA" w:rsidR="00E568B0" w:rsidRDefault="00D60FAD" w:rsidP="00D60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FAD">
        <w:rPr>
          <w:rFonts w:ascii="Times New Roman" w:hAnsi="Times New Roman" w:cs="Times New Roman"/>
          <w:sz w:val="28"/>
          <w:szCs w:val="28"/>
        </w:rPr>
        <w:t>Фискальный накопитель собирает информацию об оплате и передаёт её в специальный сервис (оператор фискальных данных). Он отправит информацию в налоговую службу, а покупателю — чек на электронную почту.</w:t>
      </w:r>
      <w:bookmarkStart w:id="0" w:name="_GoBack"/>
      <w:bookmarkEnd w:id="0"/>
    </w:p>
    <w:sectPr w:rsidR="00E56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E4FB1"/>
    <w:multiLevelType w:val="multilevel"/>
    <w:tmpl w:val="0EB2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647CE"/>
    <w:multiLevelType w:val="multilevel"/>
    <w:tmpl w:val="EE5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405C1"/>
    <w:multiLevelType w:val="multilevel"/>
    <w:tmpl w:val="C79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57243"/>
    <w:multiLevelType w:val="multilevel"/>
    <w:tmpl w:val="94E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76"/>
    <w:rsid w:val="00340554"/>
    <w:rsid w:val="00356BFD"/>
    <w:rsid w:val="00733176"/>
    <w:rsid w:val="0097479E"/>
    <w:rsid w:val="009A61C7"/>
    <w:rsid w:val="00D60FAD"/>
    <w:rsid w:val="00DF004F"/>
    <w:rsid w:val="00E00FA0"/>
    <w:rsid w:val="00E568B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9563"/>
  <w15:chartTrackingRefBased/>
  <w15:docId w15:val="{91418382-3845-40E6-9A35-E7ACBD5E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6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6B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F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60FAD"/>
    <w:rPr>
      <w:color w:val="0000FF"/>
      <w:u w:val="single"/>
    </w:rPr>
  </w:style>
  <w:style w:type="paragraph" w:customStyle="1" w:styleId="no-indent">
    <w:name w:val="no-indent"/>
    <w:basedOn w:val="a"/>
    <w:rsid w:val="00D6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center">
    <w:name w:val="align_center"/>
    <w:basedOn w:val="a"/>
    <w:rsid w:val="00D6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52853/cec011b240d930e3ba04a9e26bc38d7c4c5f2de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52853/cec011b240d930e3ba04a9e26bc38d7c4c5f2de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71418/cec011b240d930e3ba04a9e26bc38d7c4c5f2de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nsultant.ru/document/cons_doc_LAW_71418/cec011b240d930e3ba04a9e26bc38d7c4c5f2de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71418/cec011b240d930e3ba04a9e26bc38d7c4c5f2de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2024-06-26T08:32:00Z</dcterms:created>
  <dcterms:modified xsi:type="dcterms:W3CDTF">2024-06-26T11:37:00Z</dcterms:modified>
</cp:coreProperties>
</file>