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Arial" w:cs="Arial"/>
          <w:b/>
          <w:color w:val="1F3A5F"/>
          <w:sz w:val="32"/>
        </w:rPr>
        <w:t>Абрамов Дмитрий Николаевич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Мужчина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+7 (903) 155-89-49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abramov-dn@yandex.ru - предпочитаемый способ связи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Проживает: Москва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Гражданство: Россия, есть разрешение на работу: Россия</w:t>
      </w:r>
    </w:p>
    <w:p>
      <w:pPr>
        <w:spacing w:before="0" w:after="12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Не готов к переезду, готов к редким командировкам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Желаемая должность и зарплата</w:t>
      </w:r>
    </w:p>
    <w:p>
      <w:pPr>
        <w:spacing w:before="0" w:after="80" w:line="240" w:lineRule="auto"/>
      </w:pPr>
      <w:r>
        <w:rPr>
          <w:rFonts w:ascii="Arial" w:hAnsi="Arial" w:eastAsia="Arial" w:cs="Arial"/>
          <w:b/>
          <w:color w:val="1F3A5F"/>
          <w:sz w:val="24"/>
        </w:rPr>
        <w:t>Ведущий аналитик BI / процессов (CSI, мониторинг, дашборды)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Специализации: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- Ведущий аналитик</w:t>
      </w:r>
    </w:p>
    <w:p>
      <w:pPr>
        <w:spacing w:before="0" w:after="8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- Аналитик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Тип занятости: полная занятость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Формат работы: на месте работодателя, удалённо, гибрид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Желательное время в пути до работы: не имеет значения</w:t>
      </w:r>
    </w:p>
    <w:p>
      <w:pPr>
        <w:spacing w:before="0" w:after="160" w:line="240" w:lineRule="auto"/>
      </w:pPr>
      <w:r>
        <w:rPr>
          <w:rFonts w:ascii="Arial" w:hAnsi="Arial" w:eastAsia="Arial" w:cs="Arial"/>
          <w:b/>
          <w:color w:val="222222"/>
          <w:sz w:val="22"/>
        </w:rPr>
        <w:t>350 000 руб. на руки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Обо мне</w:t>
      </w:r>
    </w:p>
    <w:p>
      <w:pPr>
        <w:spacing w:before="0" w:after="8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Строю процесс, ставлю его на мониторинг и подключаю BI. В Сбере с нуля собрал CSI по 70 продуктам департамента и сквозной контроль работы с инициативами: правила, статусы, дашборд, регулярная отчётность.</w:t>
      </w:r>
    </w:p>
    <w:p>
      <w:pPr>
        <w:spacing w:before="0" w:after="16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В Axenix собирал управленческую отчётность для руководства. В ПСБ веду хранилище и витрины, чтобы такие контуры стояли на данных.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Опыт работы - 24 года 9 месяцев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Ноябрь 2024 - настоящее время    1 год 11 месяцев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Банк ПСБ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job.psbank.ru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Финансовый сектор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• Банк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Технический руководитель проекта хранилища данных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Достижения и результаты: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Собрал хранилище на Arenadata: контуры загрузки, витрины, согласование с архитектурой и ИБ. Дальше - подключение BI.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Выстроил поставку изменений по контурам хранилища, довёл решение до промышленного контура.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Согласовал цели, дорожную карту, БТ и ТЗ с ИТ, ИБ и бизнесом.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Обязанности: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Контуры данных, витрины, подготовка к BI.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Согласование с архитектурой и информационной безопасностью, статус по работам.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Сентябрь 2022 - Ноябрь 2024    2 года 3 месяца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Axenix (ex Accenture)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axenix.pro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Консультант по управленческой отчётности / поставка BI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Достижения и результаты: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Собрал систему управленческой отчётности и BI для топ-менеджмента НЛМК на Форсайт: дашборды, KPI, регулярная аналитика. В части экранов - модели для оценки и прогноза.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Доводил работу от задачи заказчика до метрик, экрана, приёмки и правок по обратной связи.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Обязанности: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Разбор задачи, состав метрик и экранов, постановка, приёмка.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Работа с CIO и бизнес-заказчиками по управленческой отчётности.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Август 2016 - Сентябрь 2022    6 лет 2 месяца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Сбер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rabota.sber.ru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Финансовый сектор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• Банк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Руководитель направления BI, SberData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Достижения: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 нуля собрал процесс измерения CSI по департаменту: методика, сбор по 70 продуктам, дашборды Qlik Sense и QlikView в разрезе продуктов, клиентов (блоки, ДИТ) и динамики. Поставил мониторинг и работу с мероприятиями по улучшению.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Выстроил процесс работы с бизнес- и ИТ-инициативами и поставил его на мониторинг. Дашборд сквозного контроля на QlikView, в том числе по инициативам с ИИ.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Вместе с департаментом корпоративной архитектуры разобрал модули инициатив, согласование архитектуры и раздачу задач продуктовым командам.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Связал процесс инициатив с управлением ресурсами. Собрал Portfolio Market Place по загрузке команд.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Запустил дашборд KPI департамента за 3 месяца при плане 6.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Собрал базу знаний программы «Создание Фабрики данных» и дашборд по ресурсам, инициативам и коллегиальным органам. Настроил сквозной поиск. Поставил регулярную отчётность по инициативам на QlikView.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Обязанности: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Сбор потребности, согласование метрик и варианта реализации.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Контуры отчётности и мониторинга: бэклог, дашборды, приёмка, обратная связь.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Связка процесса инициатив со смежными контурами, статусы для руководства.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Декабрь 2011 - Август 2016    4 года 9 месяцев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Сбер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rabota.sber.ru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Финансовый сектор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• Банк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Руководитель направления в дирекции программы «Централизация 2.0»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Достижения: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Сделал дашборд внедрений программы на QlikView и дашборд по коммуникациям.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Собрал процесс коммуникаций программы и отчётность для руководства, УК и Правления.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Программа заняла 1 место IPMA 2015 и победила в Celent Model Bank 2016. Я вёл отчётность, коммуникации и материалы для коллегиальных органов.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Февраль 2010 - Декабрь 2011    1 год 11 месяцев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ЗАО «Беллинтегратор»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www.bellintegrator.ru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Менеджер проектов BI и мониторинга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Больше 30 проектов BI и мониторинга: МТС, ВымпелКом, МегаФон, банки, ЦППК. Требования, БТ и ТЗ, источники, постановка, приёмка, обучение.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Декабрь 2007 - Декабрь 2009    2 года 1 месяц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ЗАО «Верисел Проекты»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Менеджер проектов по системам мониторинга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Пилот в ЦентрТелекоме, проекты МТС. Мониторинг бизнес-приложений в ИНГ Банк (Евразия).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Январь 2007 - Декабрь 2007    1 год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МТС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Россия, www.mts.ru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Руководитель группы развития системы мониторинга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Прототип единой системы мониторинга: данные и экраны бизнес-KPI. Регламенты, защита бюджета на инвесткомитете.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Январь 2002 - Январь 2007    5 лет 1 месяц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ОАО «Транстелеком»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www.transtelecom.ru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Провайдер услуг интернета и телефонии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Программист, инженер биллинга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Собрал биллинг и CRM (C#, SQL Server). Тарифы, счета, поддержка.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Образование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Высшее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2001</w:t>
      </w:r>
    </w:p>
    <w:p>
      <w:pPr>
        <w:spacing w:before="0" w:after="0" w:line="240" w:lineRule="auto"/>
      </w:pPr>
      <w:r>
        <w:rPr>
          <w:rFonts w:ascii="Arial" w:hAnsi="Arial" w:eastAsia="Arial" w:cs="Arial"/>
          <w:b/>
          <w:color w:val="222222"/>
          <w:sz w:val="21"/>
        </w:rPr>
        <w:t>Московский государственный технический университет радиотехники, электроники и автоматики, Москва</w:t>
      </w:r>
    </w:p>
    <w:p>
      <w:pPr>
        <w:spacing w:before="0" w:after="12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Кибернетики, Искусственный интеллект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Повышение квалификации, курсы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2025  Аренадата. Архитектура DWH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Аренадата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2023  Профессия «Аналитик»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Институт бизнес-аналитики - подготовка данных, дашборды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2021  Qlik Sense. Внутренние курсы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Сбер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2020  Управление продуктами по Agile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Сбер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2016  «Зелёный пояс» - оптимизация бизнес-процессов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ПАО «Сбербанк»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2015  Управление проектами - IPMA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СОВНЕТ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2011  QlikView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Вендорские курсы QlikTech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Тесты, экзамены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2019  Управленческий анализ и Большие данные (Big Data II)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ПАО «Сбербанк»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2014  Microsoft Certified Professional (MCP)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Разработка приложений для Windows на C#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2011  Разработка приложений на QlikView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Курсы у вендора QlikTech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Навыки</w:t>
      </w:r>
    </w:p>
    <w:p>
      <w:pPr>
        <w:spacing w:before="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Знание языков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Русский - Родной</w:t>
      </w:r>
    </w:p>
    <w:p>
      <w:pPr>
        <w:spacing w:before="0" w:after="12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Английский - B2 - Средне-продвинутый</w:t>
      </w:r>
    </w:p>
    <w:p>
      <w:pPr>
        <w:spacing w:before="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Ключевые навыки</w:t>
      </w:r>
    </w:p>
    <w:p>
      <w:pPr>
        <w:spacing w:before="0" w:after="16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Описание процессов  ·  Мониторинг процессов  ·  CSI  ·  Управление инициативами  ·  BI  ·  Дашборды  ·  QlikView  ·  Qlik Sense  ·  Форсайт  ·  Управленческая отчётность  ·  KPI / SLA  ·  Постановка требований  ·  Приёмка  ·  BPMN  ·  DWH  ·  Витрины  ·  Arenadata  ·  SQL  ·  MS Excel  ·  PowerPoint  ·  Jira  ·  Confluence  ·  Agile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Опыт вождения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Имеется собственный автомобиль</w:t>
      </w:r>
    </w:p>
    <w:p>
      <w:pPr>
        <w:spacing w:before="0" w:after="16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Права категории C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Дополнительная информация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Обо мне</w:t>
      </w:r>
    </w:p>
    <w:p>
      <w:pPr>
        <w:spacing w:before="0" w:after="8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В Сбере сам предлагал и собирал дашборды: CSI и мониторинг инициатив. В Axenix - управленческая отчётность. В ПСБ - хранилище и витрины под такие контуры.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Довожу до экрана, которым пользуются, а не до описания процесса в папке.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