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C0" w:rsidRDefault="00116215" w:rsidP="00CE35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b/>
          <w:sz w:val="56"/>
          <w:szCs w:val="56"/>
          <w:lang w:val="en-US"/>
        </w:rPr>
        <w:t>Home book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  <w:t xml:space="preserve">design, development and production by </w:t>
      </w:r>
      <w:proofErr w:type="spellStart"/>
      <w:r w:rsidRPr="00FE54C0">
        <w:rPr>
          <w:rFonts w:ascii="Times New Roman" w:hAnsi="Times New Roman" w:cs="Times New Roman"/>
          <w:sz w:val="28"/>
          <w:szCs w:val="28"/>
          <w:lang w:val="en-US"/>
        </w:rPr>
        <w:t>Dmytro</w:t>
      </w:r>
      <w:proofErr w:type="spellEnd"/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54C0">
        <w:rPr>
          <w:rFonts w:ascii="Times New Roman" w:hAnsi="Times New Roman" w:cs="Times New Roman"/>
          <w:sz w:val="28"/>
          <w:szCs w:val="28"/>
          <w:lang w:val="en-US"/>
        </w:rPr>
        <w:t>Zaverukha</w:t>
      </w:r>
      <w:proofErr w:type="spellEnd"/>
    </w:p>
    <w:p w:rsidR="00FE54C0" w:rsidRDefault="00116215" w:rsidP="00CE35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E54C0">
        <w:rPr>
          <w:rFonts w:ascii="Times New Roman" w:hAnsi="Times New Roman" w:cs="Times New Roman"/>
          <w:b/>
          <w:sz w:val="40"/>
          <w:szCs w:val="40"/>
          <w:lang w:val="en-US"/>
        </w:rPr>
        <w:t xml:space="preserve">I. User </w:t>
      </w:r>
      <w:r w:rsidR="002439A4" w:rsidRPr="00FE54C0">
        <w:rPr>
          <w:rFonts w:ascii="Times New Roman" w:hAnsi="Times New Roman" w:cs="Times New Roman"/>
          <w:b/>
          <w:noProof/>
          <w:sz w:val="40"/>
          <w:szCs w:val="40"/>
          <w:lang w:val="en-US"/>
        </w:rPr>
        <w:t>Guide</w:t>
      </w:r>
    </w:p>
    <w:p w:rsidR="00FE54C0" w:rsidRDefault="00116215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  <w:t xml:space="preserve">1. When user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starts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the application the first window that showing is Home, where three boxes (buttons) are present (see pic.1.1)</w:t>
      </w:r>
      <w:r w:rsidR="00FE54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6215" w:rsidRPr="00FE54C0" w:rsidRDefault="00116215" w:rsidP="00CE35A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Operations – allow user to see all added operations by him;</w:t>
      </w:r>
    </w:p>
    <w:p w:rsidR="00116215" w:rsidRPr="00FE54C0" w:rsidRDefault="00116215" w:rsidP="00CE35A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Reports – allow user to get operations filtered by some options;</w:t>
      </w:r>
    </w:p>
    <w:p w:rsidR="00116215" w:rsidRDefault="00116215" w:rsidP="00CE35A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Settings – allow user to setup all necessary item that used when operations added</w:t>
      </w:r>
      <w:r w:rsidR="00FE54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4DF5" w:rsidRDefault="00EB4DF5" w:rsidP="00EB4D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DF5" w:rsidRPr="00EB4DF5" w:rsidRDefault="00EB4DF5" w:rsidP="00EB4D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7B796A9" wp14:editId="791B9F2B">
            <wp:extent cx="4962525" cy="3150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5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15" w:rsidRPr="00FE54C0" w:rsidRDefault="00116215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54C0" w:rsidRDefault="00116215" w:rsidP="00CE35AD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2. Click on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the first button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“Operations” redirect user to another window where all added and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available operations are present</w:t>
      </w:r>
      <w:r w:rsidR="00EB4DF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(pic 2.1)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EB4DF5" w:rsidRDefault="00EB4DF5" w:rsidP="00EB4DF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76900" cy="2824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ions_emp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368" cy="28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18" w:rsidRDefault="00116215" w:rsidP="00CE35AD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br/>
        <w:t>This is a window which presented as tab control with five tabs for all types of operations that used in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the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application. </w:t>
      </w:r>
    </w:p>
    <w:p w:rsidR="00116215" w:rsidRPr="00FE54C0" w:rsidRDefault="00116215" w:rsidP="00CE35AD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This tabs are: </w:t>
      </w:r>
    </w:p>
    <w:p w:rsidR="00116215" w:rsidRPr="00E30F18" w:rsidRDefault="00116215" w:rsidP="00CE35A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30F18">
        <w:rPr>
          <w:rFonts w:ascii="Times New Roman" w:hAnsi="Times New Roman" w:cs="Times New Roman"/>
          <w:noProof/>
          <w:sz w:val="28"/>
          <w:szCs w:val="28"/>
          <w:lang w:val="en-US"/>
        </w:rPr>
        <w:t>Product operation;</w:t>
      </w:r>
    </w:p>
    <w:p w:rsidR="00116215" w:rsidRPr="00E30F18" w:rsidRDefault="00116215" w:rsidP="00CE35A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30F18">
        <w:rPr>
          <w:rFonts w:ascii="Times New Roman" w:hAnsi="Times New Roman" w:cs="Times New Roman"/>
          <w:noProof/>
          <w:sz w:val="28"/>
          <w:szCs w:val="28"/>
          <w:lang w:val="en-US"/>
        </w:rPr>
        <w:t>Service operations;</w:t>
      </w:r>
    </w:p>
    <w:p w:rsidR="00E30F18" w:rsidRDefault="00116215" w:rsidP="00CE35A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30F18">
        <w:rPr>
          <w:rFonts w:ascii="Times New Roman" w:hAnsi="Times New Roman" w:cs="Times New Roman"/>
          <w:noProof/>
          <w:sz w:val="28"/>
          <w:szCs w:val="28"/>
          <w:lang w:val="en-US"/>
        </w:rPr>
        <w:t>Salary;</w:t>
      </w:r>
      <w:r w:rsidR="00E30F18" w:rsidRPr="00E30F1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116215" w:rsidRPr="00E30F18" w:rsidRDefault="00116215" w:rsidP="00CE35A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30F18">
        <w:rPr>
          <w:rFonts w:ascii="Times New Roman" w:hAnsi="Times New Roman" w:cs="Times New Roman"/>
          <w:noProof/>
          <w:sz w:val="28"/>
          <w:szCs w:val="28"/>
          <w:lang w:val="en-US"/>
        </w:rPr>
        <w:t>Bank operations;</w:t>
      </w:r>
    </w:p>
    <w:p w:rsidR="00116215" w:rsidRPr="00E30F18" w:rsidRDefault="00E30F18" w:rsidP="00CE35A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Utility operations.</w:t>
      </w:r>
    </w:p>
    <w:p w:rsidR="00116215" w:rsidRPr="00FE54C0" w:rsidRDefault="00116215" w:rsidP="00CE35AD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16215" w:rsidRDefault="00116215" w:rsidP="00CE35AD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In the upper right corner displayed something like sidebar with three buttons:</w:t>
      </w:r>
    </w:p>
    <w:p w:rsidR="00116215" w:rsidRPr="00FE54C0" w:rsidRDefault="00116215" w:rsidP="00CE35A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Add new operation;</w:t>
      </w:r>
    </w:p>
    <w:p w:rsidR="00116215" w:rsidRPr="00FE54C0" w:rsidRDefault="00116215" w:rsidP="00CE35A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Remove operation</w:t>
      </w:r>
    </w:p>
    <w:p w:rsidR="00116215" w:rsidRPr="00FE54C0" w:rsidRDefault="00116215" w:rsidP="00CE35A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Back </w:t>
      </w:r>
      <w:r w:rsidR="00E30F18">
        <w:rPr>
          <w:rFonts w:ascii="Times New Roman" w:hAnsi="Times New Roman" w:cs="Times New Roman"/>
          <w:noProof/>
          <w:sz w:val="28"/>
          <w:szCs w:val="28"/>
          <w:lang w:val="en-US"/>
        </w:rPr>
        <w:t>to home</w:t>
      </w:r>
      <w:r w:rsidR="00C813D5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116215" w:rsidRPr="00FE54C0" w:rsidRDefault="00116215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26E" w:rsidRPr="00FE54C0" w:rsidRDefault="00116215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The first one (“Add new operations”) allows 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adding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operation</w:t>
      </w:r>
      <w:r w:rsidR="002F726E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with</w:t>
      </w:r>
      <w:r w:rsidR="00FE54C0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2F726E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726E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specific</w:t>
      </w:r>
      <w:r w:rsidR="002F726E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type. </w:t>
      </w:r>
      <w:r w:rsidR="002F726E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It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’</w:t>
      </w:r>
      <w:r w:rsidR="002F726E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="002F726E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open separate window with</w:t>
      </w:r>
      <w:r w:rsidR="00FE54C0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 </w:t>
      </w:r>
      <w:r w:rsidR="002F726E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form</w:t>
      </w:r>
      <w:r w:rsidR="002F726E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which used to add some properties to operation.</w:t>
      </w:r>
      <w:r w:rsidR="002F726E"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  <w:r w:rsidR="002F726E"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  <w:r w:rsidR="002F726E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It opens</w:t>
      </w:r>
      <w:r w:rsidR="002F726E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“Add operation” window with that type as currently selected tab in “Operations” window. To explain, for example, to add salary operation user need to select “Salary” tab 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and the</w:t>
      </w:r>
      <w:r w:rsidR="002F726E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="002F726E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click on “Add new operation” button. This will open the appropriate window with specific to this type of operation fields.</w:t>
      </w:r>
    </w:p>
    <w:p w:rsidR="002F726E" w:rsidRPr="00FE54C0" w:rsidRDefault="002F726E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So, “Add new operation” button allows 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adding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operation with specific type 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o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="002439A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each tab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respectively.</w:t>
      </w:r>
    </w:p>
    <w:p w:rsidR="002F726E" w:rsidRPr="00FE54C0" w:rsidRDefault="002F726E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726E" w:rsidRPr="00FE54C0" w:rsidRDefault="002F726E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2.1. From selected first tab “Product operations” click on “Add new operation” buttons. The “Add operation” window is open</w:t>
      </w:r>
      <w:r w:rsidR="00662096">
        <w:rPr>
          <w:rFonts w:ascii="Times New Roman" w:hAnsi="Times New Roman" w:cs="Times New Roman"/>
          <w:sz w:val="28"/>
          <w:szCs w:val="28"/>
          <w:lang w:val="en-US"/>
        </w:rPr>
        <w:t xml:space="preserve"> (pic. 2.2)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. As product operations 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are chosen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in opened window displayed next 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fi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ds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35AD" w:rsidRDefault="002F726E" w:rsidP="00CE35A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5AD">
        <w:rPr>
          <w:rFonts w:ascii="Times New Roman" w:hAnsi="Times New Roman" w:cs="Times New Roman"/>
          <w:sz w:val="28"/>
          <w:szCs w:val="28"/>
          <w:lang w:val="en-US"/>
        </w:rPr>
        <w:t xml:space="preserve">Type – allow </w:t>
      </w:r>
      <w:r w:rsidR="00CE35AD" w:rsidRPr="00CE35AD">
        <w:rPr>
          <w:rFonts w:ascii="Times New Roman" w:hAnsi="Times New Roman" w:cs="Times New Roman"/>
          <w:sz w:val="28"/>
          <w:szCs w:val="28"/>
          <w:lang w:val="en-US"/>
        </w:rPr>
        <w:t>choosing</w:t>
      </w:r>
      <w:r w:rsidRPr="00CE35AD">
        <w:rPr>
          <w:rFonts w:ascii="Times New Roman" w:hAnsi="Times New Roman" w:cs="Times New Roman"/>
          <w:sz w:val="28"/>
          <w:szCs w:val="28"/>
          <w:lang w:val="en-US"/>
        </w:rPr>
        <w:t xml:space="preserve"> from dropdown another type of operation different from currently opened;</w:t>
      </w:r>
    </w:p>
    <w:p w:rsidR="00CE35AD" w:rsidRDefault="002F726E" w:rsidP="00CE35A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5AD">
        <w:rPr>
          <w:rFonts w:ascii="Times New Roman" w:hAnsi="Times New Roman" w:cs="Times New Roman"/>
          <w:sz w:val="28"/>
          <w:szCs w:val="28"/>
          <w:lang w:val="en-US"/>
        </w:rPr>
        <w:t>Date – choose spe</w:t>
      </w:r>
      <w:r w:rsidR="00CE35AD" w:rsidRPr="00CE35AD">
        <w:rPr>
          <w:rFonts w:ascii="Times New Roman" w:hAnsi="Times New Roman" w:cs="Times New Roman"/>
          <w:sz w:val="28"/>
          <w:szCs w:val="28"/>
          <w:lang w:val="en-US"/>
        </w:rPr>
        <w:t>cific date of added operation;</w:t>
      </w:r>
    </w:p>
    <w:p w:rsidR="002F726E" w:rsidRDefault="002F726E" w:rsidP="00CE35A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5AD">
        <w:rPr>
          <w:rFonts w:ascii="Times New Roman" w:hAnsi="Times New Roman" w:cs="Times New Roman"/>
          <w:sz w:val="28"/>
          <w:szCs w:val="28"/>
          <w:lang w:val="en-US"/>
        </w:rPr>
        <w:t xml:space="preserve">Operation name – short </w:t>
      </w:r>
      <w:r w:rsidR="00662096">
        <w:rPr>
          <w:rFonts w:ascii="Times New Roman" w:hAnsi="Times New Roman" w:cs="Times New Roman"/>
          <w:sz w:val="28"/>
          <w:szCs w:val="28"/>
          <w:lang w:val="en-US"/>
        </w:rPr>
        <w:t>description of added operations.</w:t>
      </w:r>
    </w:p>
    <w:p w:rsidR="00662096" w:rsidRDefault="00662096" w:rsidP="00662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2096" w:rsidRDefault="00662096" w:rsidP="00662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2096" w:rsidRDefault="00662096" w:rsidP="00662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These three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fields are global, so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it’s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available on all windows for adding different operations.</w:t>
      </w:r>
    </w:p>
    <w:p w:rsidR="00662096" w:rsidRPr="00FE54C0" w:rsidRDefault="00662096" w:rsidP="00662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2096" w:rsidRPr="00FE54C0" w:rsidRDefault="00662096" w:rsidP="00662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And specific to product operation fields are:</w:t>
      </w:r>
    </w:p>
    <w:p w:rsidR="00662096" w:rsidRPr="00FE54C0" w:rsidRDefault="00662096" w:rsidP="00662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- Add product – button that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needs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to add product to this operation;</w:t>
      </w:r>
    </w:p>
    <w:p w:rsidR="00662096" w:rsidRPr="00FE54C0" w:rsidRDefault="00662096" w:rsidP="00662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able – information of added to operation products;</w:t>
      </w:r>
    </w:p>
    <w:p w:rsidR="00662096" w:rsidRPr="00FE54C0" w:rsidRDefault="00662096" w:rsidP="00662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The total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– field that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shows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the total sum off all added products. Read only, because this sum is automatically calculated by application behavior.</w:t>
      </w:r>
    </w:p>
    <w:p w:rsidR="00662096" w:rsidRPr="00662096" w:rsidRDefault="00662096" w:rsidP="00662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2096" w:rsidRPr="00CE35AD" w:rsidRDefault="00662096" w:rsidP="00662096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761878" cy="36671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peration_prod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747" cy="36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AD" w:rsidRPr="00FE54C0" w:rsidRDefault="00CE35AD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56E9" w:rsidRPr="00FE54C0" w:rsidRDefault="004D56E9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56E9" w:rsidRPr="00FE54C0" w:rsidRDefault="004D56E9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Focus more on “Add product” button. This button is</w:t>
      </w:r>
      <w:r w:rsidR="00FE54C0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an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open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separate window (pic</w:t>
      </w:r>
      <w:r w:rsidR="00662096">
        <w:rPr>
          <w:rFonts w:ascii="Times New Roman" w:hAnsi="Times New Roman" w:cs="Times New Roman"/>
          <w:sz w:val="28"/>
          <w:szCs w:val="28"/>
          <w:lang w:val="en-US"/>
        </w:rPr>
        <w:t>. 2.3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r w:rsidR="002439A4" w:rsidRPr="00FE54C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hich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user can add some product to operation with specific fields. As this is product operation 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tha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on this form presents next fields:</w:t>
      </w:r>
    </w:p>
    <w:p w:rsidR="004D56E9" w:rsidRPr="00FE54C0" w:rsidRDefault="004D56E9" w:rsidP="00CE35A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Select a product – allows to 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choose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drop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-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down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some product name;</w:t>
      </w:r>
    </w:p>
    <w:p w:rsidR="004D56E9" w:rsidRPr="00FE54C0" w:rsidRDefault="004D56E9" w:rsidP="00CE35A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Add product – button that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need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to add brand new product to this operation and to application at all;</w:t>
      </w:r>
    </w:p>
    <w:p w:rsidR="004D56E9" w:rsidRPr="00FE54C0" w:rsidRDefault="004D56E9" w:rsidP="00CE35A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Amount – number of choose product amount;</w:t>
      </w:r>
    </w:p>
    <w:p w:rsidR="004D56E9" w:rsidRPr="00FE54C0" w:rsidRDefault="004D56E9" w:rsidP="00CE35A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Price – price of the product;</w:t>
      </w:r>
    </w:p>
    <w:p w:rsidR="004D56E9" w:rsidRPr="00FE54C0" w:rsidRDefault="004D56E9" w:rsidP="00CE35A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Unit – dropdown allows to select specific product unit, e.g. kg;</w:t>
      </w:r>
    </w:p>
    <w:p w:rsidR="004D56E9" w:rsidRDefault="004D56E9" w:rsidP="00CE35A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Sum – sum calculated for selected product. Read only.</w:t>
      </w:r>
    </w:p>
    <w:p w:rsidR="00662096" w:rsidRDefault="00662096" w:rsidP="00662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2096" w:rsidRPr="00662096" w:rsidRDefault="00662096" w:rsidP="006620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057650" cy="32085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product_to_ope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695" cy="32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2B" w:rsidRPr="00FE54C0" w:rsidRDefault="0038672B" w:rsidP="00CE35A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2096" w:rsidRDefault="004D56E9" w:rsidP="002E776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76D">
        <w:rPr>
          <w:rFonts w:ascii="Times New Roman" w:hAnsi="Times New Roman" w:cs="Times New Roman"/>
          <w:b/>
          <w:sz w:val="28"/>
          <w:szCs w:val="28"/>
          <w:lang w:val="en-US"/>
        </w:rPr>
        <w:t>Note: all fields required. You can</w:t>
      </w:r>
      <w:r w:rsidR="0038672B" w:rsidRPr="002E77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’t allow </w:t>
      </w:r>
      <w:r w:rsidR="0038672B" w:rsidRPr="002E776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add</w:t>
      </w:r>
      <w:r w:rsidR="002439A4" w:rsidRPr="002E776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ing</w:t>
      </w:r>
      <w:r w:rsidR="0038672B" w:rsidRPr="002E77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operation product if some of the fields will be not filled.</w:t>
      </w:r>
    </w:p>
    <w:p w:rsidR="001D3C42" w:rsidRDefault="0038672B" w:rsidP="002E77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76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2E776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A71907" w:rsidRPr="002E776D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2E776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71907" w:rsidRPr="002E77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71907" w:rsidRPr="002E776D">
        <w:rPr>
          <w:rFonts w:ascii="Times New Roman" w:hAnsi="Times New Roman" w:cs="Times New Roman"/>
          <w:sz w:val="28"/>
          <w:szCs w:val="28"/>
          <w:lang w:val="en-US"/>
        </w:rPr>
        <w:t>detailed more on “Add product”. This button also open</w:t>
      </w:r>
      <w:r w:rsidR="002E776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71907"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 another window (pic</w:t>
      </w:r>
      <w:r w:rsidR="001D3C42">
        <w:rPr>
          <w:rFonts w:ascii="Times New Roman" w:hAnsi="Times New Roman" w:cs="Times New Roman"/>
          <w:sz w:val="28"/>
          <w:szCs w:val="28"/>
          <w:lang w:val="en-US"/>
        </w:rPr>
        <w:t>. 2.4</w:t>
      </w:r>
      <w:r w:rsidR="00A71907"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) where you can add new product typing the name of this product to </w:t>
      </w:r>
      <w:r w:rsidR="002439A4" w:rsidRPr="002E776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 </w:t>
      </w:r>
      <w:r w:rsidR="00A71907" w:rsidRPr="002E776D">
        <w:rPr>
          <w:rFonts w:ascii="Times New Roman" w:hAnsi="Times New Roman" w:cs="Times New Roman"/>
          <w:noProof/>
          <w:sz w:val="28"/>
          <w:szCs w:val="28"/>
          <w:lang w:val="en-US"/>
        </w:rPr>
        <w:t>text</w:t>
      </w:r>
      <w:r w:rsidR="00A71907"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 field or cancel to add.  </w:t>
      </w:r>
      <w:r w:rsidR="002439A4" w:rsidRPr="002E776D">
        <w:rPr>
          <w:rFonts w:ascii="Times New Roman" w:hAnsi="Times New Roman" w:cs="Times New Roman"/>
          <w:noProof/>
          <w:sz w:val="28"/>
          <w:szCs w:val="28"/>
          <w:lang w:val="en-US"/>
        </w:rPr>
        <w:t>The f</w:t>
      </w:r>
      <w:r w:rsidR="00A71907" w:rsidRPr="002E776D">
        <w:rPr>
          <w:rFonts w:ascii="Times New Roman" w:hAnsi="Times New Roman" w:cs="Times New Roman"/>
          <w:noProof/>
          <w:sz w:val="28"/>
          <w:szCs w:val="28"/>
          <w:lang w:val="en-US"/>
        </w:rPr>
        <w:t>ield</w:t>
      </w:r>
      <w:r w:rsidR="00A71907"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 is also required!</w:t>
      </w:r>
    </w:p>
    <w:p w:rsidR="001D3C42" w:rsidRDefault="001D3C42" w:rsidP="002E77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F6C" w:rsidRDefault="001D3C42" w:rsidP="008F7F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19794" cy="28388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prod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907" w:rsidRPr="002E776D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8F7F6C" w:rsidRDefault="008F7F6C" w:rsidP="008F7F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E776D" w:rsidRDefault="00A71907" w:rsidP="008F7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76D">
        <w:rPr>
          <w:rFonts w:ascii="Times New Roman" w:hAnsi="Times New Roman" w:cs="Times New Roman"/>
          <w:sz w:val="28"/>
          <w:szCs w:val="28"/>
          <w:lang w:val="en-US"/>
        </w:rPr>
        <w:br/>
        <w:t xml:space="preserve">If all </w:t>
      </w:r>
      <w:r w:rsidR="002E776D" w:rsidRPr="002E776D">
        <w:rPr>
          <w:rFonts w:ascii="Times New Roman" w:hAnsi="Times New Roman" w:cs="Times New Roman"/>
          <w:sz w:val="28"/>
          <w:szCs w:val="28"/>
          <w:lang w:val="en-US"/>
        </w:rPr>
        <w:t>fields</w:t>
      </w:r>
      <w:r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 will be filled “Add” button </w:t>
      </w:r>
      <w:r w:rsidRPr="002E776D">
        <w:rPr>
          <w:rFonts w:ascii="Times New Roman" w:hAnsi="Times New Roman" w:cs="Times New Roman"/>
          <w:noProof/>
          <w:sz w:val="28"/>
          <w:szCs w:val="28"/>
          <w:lang w:val="en-US"/>
        </w:rPr>
        <w:t>is start</w:t>
      </w:r>
      <w:r w:rsidR="00FE54C0" w:rsidRPr="002E776D">
        <w:rPr>
          <w:rFonts w:ascii="Times New Roman" w:hAnsi="Times New Roman" w:cs="Times New Roman"/>
          <w:noProof/>
          <w:sz w:val="28"/>
          <w:szCs w:val="28"/>
          <w:lang w:val="en-US"/>
        </w:rPr>
        <w:t>ing</w:t>
      </w:r>
      <w:r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 to be enabled and you can add your product to operation.</w:t>
      </w:r>
    </w:p>
    <w:p w:rsidR="00A71907" w:rsidRPr="002E776D" w:rsidRDefault="00A71907" w:rsidP="002E77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76D">
        <w:rPr>
          <w:rFonts w:ascii="Times New Roman" w:hAnsi="Times New Roman" w:cs="Times New Roman"/>
          <w:sz w:val="28"/>
          <w:szCs w:val="28"/>
          <w:lang w:val="en-US"/>
        </w:rPr>
        <w:br/>
        <w:t xml:space="preserve">After click on “Add” button you return to “Add operation” window </w:t>
      </w:r>
      <w:r w:rsidR="002439A4" w:rsidRPr="002E776D">
        <w:rPr>
          <w:rFonts w:ascii="Times New Roman" w:hAnsi="Times New Roman" w:cs="Times New Roman"/>
          <w:noProof/>
          <w:sz w:val="28"/>
          <w:szCs w:val="28"/>
          <w:lang w:val="en-US"/>
        </w:rPr>
        <w:t>where</w:t>
      </w:r>
      <w:r w:rsidRPr="002E776D">
        <w:rPr>
          <w:rFonts w:ascii="Times New Roman" w:hAnsi="Times New Roman" w:cs="Times New Roman"/>
          <w:noProof/>
          <w:sz w:val="28"/>
          <w:szCs w:val="28"/>
          <w:lang w:val="en-US"/>
        </w:rPr>
        <w:t>in</w:t>
      </w:r>
      <w:r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 the product table where already added previously product is displayed with appropriate fields. As all fields are filled, “Add” buttons is enabled – you can add this product operation and see it on main “Operations” window with all info about added operation.  </w:t>
      </w:r>
      <w:r w:rsidRPr="002E776D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2E776D" w:rsidRDefault="00A71907" w:rsidP="002E77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76D">
        <w:rPr>
          <w:rFonts w:ascii="Times New Roman" w:hAnsi="Times New Roman" w:cs="Times New Roman"/>
          <w:b/>
          <w:sz w:val="28"/>
          <w:szCs w:val="28"/>
          <w:lang w:val="en-US"/>
        </w:rPr>
        <w:t>Note: all fields on “Add operation” form are also available!</w:t>
      </w:r>
      <w:r w:rsidRPr="002E776D">
        <w:rPr>
          <w:rFonts w:ascii="Times New Roman" w:hAnsi="Times New Roman" w:cs="Times New Roman"/>
          <w:sz w:val="28"/>
          <w:szCs w:val="28"/>
          <w:lang w:val="en-US"/>
        </w:rPr>
        <w:br/>
      </w:r>
      <w:r w:rsidR="00116215" w:rsidRPr="002E776D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2E77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2.2. </w:t>
      </w:r>
      <w:r w:rsidRPr="002E776D">
        <w:rPr>
          <w:rFonts w:ascii="Times New Roman" w:hAnsi="Times New Roman" w:cs="Times New Roman"/>
          <w:sz w:val="28"/>
          <w:szCs w:val="28"/>
          <w:lang w:val="en-US"/>
        </w:rPr>
        <w:t>Select second tab (“Services”) and click “Add new button” to add services operations.</w:t>
      </w:r>
    </w:p>
    <w:p w:rsidR="008F7F6C" w:rsidRDefault="00A71907" w:rsidP="002E77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76D">
        <w:rPr>
          <w:rFonts w:ascii="Times New Roman" w:hAnsi="Times New Roman" w:cs="Times New Roman"/>
          <w:sz w:val="28"/>
          <w:szCs w:val="28"/>
          <w:lang w:val="en-US"/>
        </w:rPr>
        <w:br/>
        <w:t>The opened window (pic</w:t>
      </w:r>
      <w:r w:rsidR="008F7F6C">
        <w:rPr>
          <w:rFonts w:ascii="Times New Roman" w:hAnsi="Times New Roman" w:cs="Times New Roman"/>
          <w:sz w:val="28"/>
          <w:szCs w:val="28"/>
          <w:lang w:val="en-US"/>
        </w:rPr>
        <w:t>. 2.5</w:t>
      </w:r>
      <w:r w:rsidRPr="002E776D">
        <w:rPr>
          <w:rFonts w:ascii="Times New Roman" w:hAnsi="Times New Roman" w:cs="Times New Roman"/>
          <w:sz w:val="28"/>
          <w:szCs w:val="28"/>
          <w:lang w:val="en-US"/>
        </w:rPr>
        <w:t>) is pretty the same as “Add product” window this n</w:t>
      </w:r>
      <w:r w:rsidR="00BF64D8" w:rsidRPr="002E776D">
        <w:rPr>
          <w:rFonts w:ascii="Times New Roman" w:hAnsi="Times New Roman" w:cs="Times New Roman"/>
          <w:sz w:val="28"/>
          <w:szCs w:val="28"/>
          <w:lang w:val="en-US"/>
        </w:rPr>
        <w:t>o need to more explanations. See 2.1 part of this guide.</w:t>
      </w:r>
    </w:p>
    <w:p w:rsidR="00BF64D8" w:rsidRPr="002E776D" w:rsidRDefault="008F7F6C" w:rsidP="002E77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64D8" w:rsidRPr="002E776D">
        <w:rPr>
          <w:rFonts w:ascii="Times New Roman" w:hAnsi="Times New Roman" w:cs="Times New Roman"/>
          <w:sz w:val="28"/>
          <w:szCs w:val="28"/>
          <w:lang w:val="en-US"/>
        </w:rPr>
        <w:br/>
      </w:r>
      <w:r w:rsidR="00BF64D8" w:rsidRPr="002E776D">
        <w:rPr>
          <w:rFonts w:ascii="Times New Roman" w:hAnsi="Times New Roman" w:cs="Times New Roman"/>
          <w:sz w:val="28"/>
          <w:szCs w:val="28"/>
          <w:lang w:val="en-US"/>
        </w:rPr>
        <w:br/>
        <w:t>The difference in</w:t>
      </w:r>
      <w:r w:rsidR="00FE54C0"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BF64D8"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64D8" w:rsidRPr="002E776D">
        <w:rPr>
          <w:rFonts w:ascii="Times New Roman" w:hAnsi="Times New Roman" w:cs="Times New Roman"/>
          <w:noProof/>
          <w:sz w:val="28"/>
          <w:szCs w:val="28"/>
          <w:lang w:val="en-US"/>
        </w:rPr>
        <w:t>window</w:t>
      </w:r>
      <w:r w:rsidR="002E776D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="00BF64D8"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 that opens</w:t>
      </w:r>
      <w:r w:rsidR="00BF64D8" w:rsidRPr="002E77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F64D8" w:rsidRPr="002E776D">
        <w:rPr>
          <w:rFonts w:ascii="Times New Roman" w:hAnsi="Times New Roman" w:cs="Times New Roman"/>
          <w:sz w:val="28"/>
          <w:szCs w:val="28"/>
          <w:lang w:val="en-US"/>
        </w:rPr>
        <w:t>by clicking on “Add service” button. It</w:t>
      </w:r>
      <w:r w:rsidR="002E776D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BF64D8"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s also </w:t>
      </w:r>
      <w:r w:rsidR="00DD32A9" w:rsidRPr="002E776D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BF64D8"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 like in operation product window dropdown where you can select some </w:t>
      </w:r>
      <w:r w:rsidR="00BF64D8" w:rsidRPr="002E776D">
        <w:rPr>
          <w:rFonts w:ascii="Times New Roman" w:hAnsi="Times New Roman" w:cs="Times New Roman"/>
          <w:sz w:val="28"/>
          <w:szCs w:val="28"/>
          <w:lang w:val="en-US"/>
        </w:rPr>
        <w:lastRenderedPageBreak/>
        <w:t>service and “Add service” that open the window to add brand new service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(pic.2.6)</w:t>
      </w:r>
      <w:r w:rsidR="00BF64D8" w:rsidRPr="002E776D">
        <w:rPr>
          <w:rFonts w:ascii="Times New Roman" w:hAnsi="Times New Roman" w:cs="Times New Roman"/>
          <w:sz w:val="28"/>
          <w:szCs w:val="28"/>
          <w:lang w:val="en-US"/>
        </w:rPr>
        <w:t>. Different fields are:</w:t>
      </w:r>
    </w:p>
    <w:p w:rsidR="00BF64D8" w:rsidRPr="002E776D" w:rsidRDefault="00BF64D8" w:rsidP="00CE35A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 w:rsidR="002439A4" w:rsidRPr="002E776D">
        <w:rPr>
          <w:rFonts w:ascii="Times New Roman" w:hAnsi="Times New Roman" w:cs="Times New Roman"/>
          <w:noProof/>
          <w:sz w:val="28"/>
          <w:szCs w:val="28"/>
          <w:lang w:val="en-US"/>
        </w:rPr>
        <w:t>sho</w:t>
      </w:r>
      <w:r w:rsidRPr="002E776D">
        <w:rPr>
          <w:rFonts w:ascii="Times New Roman" w:hAnsi="Times New Roman" w:cs="Times New Roman"/>
          <w:noProof/>
          <w:sz w:val="28"/>
          <w:szCs w:val="28"/>
          <w:lang w:val="en-US"/>
        </w:rPr>
        <w:t>rt</w:t>
      </w:r>
      <w:r w:rsidRPr="002E776D">
        <w:rPr>
          <w:rFonts w:ascii="Times New Roman" w:hAnsi="Times New Roman" w:cs="Times New Roman"/>
          <w:sz w:val="28"/>
          <w:szCs w:val="28"/>
          <w:lang w:val="en-US"/>
        </w:rPr>
        <w:t xml:space="preserve"> description of added operation service;</w:t>
      </w:r>
    </w:p>
    <w:p w:rsidR="00BF64D8" w:rsidRPr="008F7F6C" w:rsidRDefault="00BF64D8" w:rsidP="00CE35A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76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FE54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sum of adding service. In this case not ready only,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it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’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available and req</w:t>
      </w:r>
      <w:r w:rsidR="002E776D">
        <w:rPr>
          <w:rFonts w:ascii="Times New Roman" w:hAnsi="Times New Roman" w:cs="Times New Roman"/>
          <w:sz w:val="28"/>
          <w:szCs w:val="28"/>
          <w:lang w:val="en-US"/>
        </w:rPr>
        <w:t>uired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to add 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so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for selected service.</w:t>
      </w:r>
    </w:p>
    <w:p w:rsidR="008F7F6C" w:rsidRDefault="008F7F6C" w:rsidP="008F7F6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5C5D" w:rsidRDefault="00185C5D" w:rsidP="008F7F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88546A6" wp14:editId="1BF4193C">
            <wp:extent cx="4295775" cy="329347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peration_serv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03" cy="329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5D" w:rsidRDefault="00185C5D" w:rsidP="008F7F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7F6C" w:rsidRPr="008F7F6C" w:rsidRDefault="00185C5D" w:rsidP="008F7F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6F7C806" wp14:editId="0AC1512B">
            <wp:extent cx="4744112" cy="38105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service_to_oper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6D" w:rsidRDefault="002E776D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F6C" w:rsidRDefault="008F7F6C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F6C" w:rsidRDefault="008F7F6C" w:rsidP="008F7F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F7F6C" w:rsidRDefault="008F7F6C" w:rsidP="008F7F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F7F6C" w:rsidRDefault="008F7F6C" w:rsidP="008F7F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64D8" w:rsidRPr="002E776D" w:rsidRDefault="00BF64D8" w:rsidP="00CE35A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76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Note: all fields on “Add operation service” window are required.</w:t>
      </w:r>
    </w:p>
    <w:p w:rsidR="00BF64D8" w:rsidRDefault="00F84F65" w:rsidP="00F8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C9AFB00" wp14:editId="309BF91B">
            <wp:extent cx="2829320" cy="281026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serv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65" w:rsidRDefault="00F84F65" w:rsidP="00F8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4F65" w:rsidRPr="00FE54C0" w:rsidRDefault="00F84F65" w:rsidP="00F84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64D8" w:rsidRDefault="00BF64D8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After adding all necessary services</w:t>
      </w:r>
      <w:r w:rsidR="00185C5D">
        <w:rPr>
          <w:rFonts w:ascii="Times New Roman" w:hAnsi="Times New Roman" w:cs="Times New Roman"/>
          <w:sz w:val="28"/>
          <w:szCs w:val="28"/>
          <w:lang w:val="en-US"/>
        </w:rPr>
        <w:t xml:space="preserve"> (pic.2.7</w:t>
      </w:r>
      <w:r w:rsidR="00B2456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24561" w:rsidRPr="00FE54C0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can add this operation which will be immediately presented on main “operations” window.</w:t>
      </w:r>
    </w:p>
    <w:p w:rsidR="00185C5D" w:rsidRPr="00FE54C0" w:rsidRDefault="00185C5D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64D8" w:rsidRPr="00FE54C0" w:rsidRDefault="00BF64D8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0C5A" w:rsidRPr="00FE54C0" w:rsidRDefault="00BF64D8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2.3. “</w:t>
      </w:r>
      <w:r w:rsidR="00DD32A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alary” tab allows </w:t>
      </w:r>
      <w:r w:rsidR="00CE2CBB" w:rsidRPr="00FE54C0">
        <w:rPr>
          <w:rFonts w:ascii="Times New Roman" w:hAnsi="Times New Roman" w:cs="Times New Roman"/>
          <w:sz w:val="28"/>
          <w:szCs w:val="28"/>
          <w:lang w:val="en-US"/>
        </w:rPr>
        <w:t>adding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salary operations from this opened window (pic</w:t>
      </w:r>
      <w:r w:rsidR="00D66C7B">
        <w:rPr>
          <w:rFonts w:ascii="Times New Roman" w:hAnsi="Times New Roman" w:cs="Times New Roman"/>
          <w:sz w:val="28"/>
          <w:szCs w:val="28"/>
          <w:lang w:val="en-US"/>
        </w:rPr>
        <w:t>.2.8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F64D8" w:rsidRPr="00FE54C0" w:rsidRDefault="00BF64D8" w:rsidP="00CE35A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DD32A9" w:rsidRPr="00FE54C0">
        <w:rPr>
          <w:rFonts w:ascii="Times New Roman" w:hAnsi="Times New Roman" w:cs="Times New Roman"/>
          <w:sz w:val="28"/>
          <w:szCs w:val="28"/>
          <w:lang w:val="en-US"/>
        </w:rPr>
        <w:t>fields’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specific to salary operation is</w:t>
      </w:r>
      <w:r w:rsidR="00CC2BB4" w:rsidRPr="00FE54C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D32A9" w:rsidRDefault="00CC2BB4" w:rsidP="00CE35A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Operation type – dropdown that allows you to select</w:t>
      </w:r>
      <w:r w:rsidR="00FE54C0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the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type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of added salary operation: Enrollment or 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Wi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thdrawal</w:t>
      </w:r>
      <w:r w:rsidR="00DD32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BB4" w:rsidRPr="00FE54C0" w:rsidRDefault="00CC2BB4" w:rsidP="00CE35A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Bank account – another dropdown to select from bank account (salary card) which related to only salary operations</w:t>
      </w:r>
      <w:r w:rsidR="00DD32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2BB4" w:rsidRPr="00FE54C0" w:rsidRDefault="00DD32A9" w:rsidP="00CE35A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mount – amount of enrollment or 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wi</w:t>
      </w:r>
      <w:r w:rsidR="00CC2BB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thdrawal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salary;</w:t>
      </w:r>
    </w:p>
    <w:p w:rsidR="00CC2BB4" w:rsidRDefault="00DD32A9" w:rsidP="00CE35A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urrency dropdown –currency 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of enrollment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2439A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wi</w:t>
      </w:r>
      <w:r w:rsidR="00CC2BB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thdrawal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salary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66C7B" w:rsidRPr="00D66C7B" w:rsidRDefault="00D66C7B" w:rsidP="00D66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252478" cy="3276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peration_sala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80" cy="32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A9" w:rsidRPr="00FE54C0" w:rsidRDefault="00DD32A9" w:rsidP="00DD32A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2BB4" w:rsidRPr="00FE54C0" w:rsidRDefault="002439A4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O</w:t>
      </w:r>
      <w:r w:rsidR="00CC2BB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ther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fields on this window for add salary </w:t>
      </w:r>
      <w:r w:rsidR="00DD32A9" w:rsidRPr="00FE54C0">
        <w:rPr>
          <w:rFonts w:ascii="Times New Roman" w:hAnsi="Times New Roman" w:cs="Times New Roman"/>
          <w:sz w:val="28"/>
          <w:szCs w:val="28"/>
          <w:lang w:val="en-US"/>
        </w:rPr>
        <w:t>operation is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available when you select </w:t>
      </w:r>
      <w:r w:rsidR="00CC2BB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Withdrawal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type</w:t>
      </w:r>
      <w:r w:rsidR="00DA3451">
        <w:rPr>
          <w:rFonts w:ascii="Times New Roman" w:hAnsi="Times New Roman" w:cs="Times New Roman"/>
          <w:sz w:val="28"/>
          <w:szCs w:val="28"/>
          <w:lang w:val="en-US"/>
        </w:rPr>
        <w:t xml:space="preserve"> (pic.2.9)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D32A9" w:rsidRPr="00FE54C0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show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fi</w:t>
      </w:r>
      <w:r w:rsidR="00CC2BB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 w:rsidR="00CC2BB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ds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with not required </w:t>
      </w:r>
      <w:r w:rsidR="00CC2BB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o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ptio</w:t>
      </w:r>
      <w:r w:rsidR="00CC2BB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ns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to convert salary amount to some another currency. After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2BB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check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for Convert checkbox and type on Converted value, app </w:t>
      </w:r>
      <w:r w:rsidR="00CC2BB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behav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="00CC2BB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or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2BB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calculate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the appropriate </w:t>
      </w:r>
      <w:r w:rsidR="00CC2BB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="00CC2BB4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ount</w:t>
      </w:r>
      <w:r w:rsidR="00CC2BB4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of converted salary.</w:t>
      </w:r>
    </w:p>
    <w:p w:rsidR="00CC2BB4" w:rsidRDefault="00CC2BB4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If Convert checkbox will be checked – this “converted options” fields will be also required.</w:t>
      </w:r>
    </w:p>
    <w:p w:rsidR="00DA3451" w:rsidRPr="00FE54C0" w:rsidRDefault="00DA3451" w:rsidP="00DA3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92663" cy="3817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peration_salary_widthdra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52" cy="38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B4" w:rsidRPr="00FE54C0" w:rsidRDefault="00CC2BB4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2BB4" w:rsidRPr="00FE54C0" w:rsidRDefault="00CC2BB4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2.4. From “bank” tab you can open window</w:t>
      </w:r>
      <w:r w:rsidR="00D9405C">
        <w:rPr>
          <w:rFonts w:ascii="Times New Roman" w:hAnsi="Times New Roman" w:cs="Times New Roman"/>
          <w:sz w:val="28"/>
          <w:szCs w:val="28"/>
          <w:lang w:val="en-US"/>
        </w:rPr>
        <w:t xml:space="preserve"> (pic. 2.10)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from where Bank operations are added. Specific to this type of operation fields are:</w:t>
      </w:r>
    </w:p>
    <w:p w:rsidR="00CC2BB4" w:rsidRPr="006F108F" w:rsidRDefault="00CC2BB4" w:rsidP="006F108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08F">
        <w:rPr>
          <w:rFonts w:ascii="Times New Roman" w:hAnsi="Times New Roman" w:cs="Times New Roman"/>
          <w:sz w:val="28"/>
          <w:szCs w:val="28"/>
          <w:lang w:val="en-US"/>
        </w:rPr>
        <w:t>Choose operation dropdown – allow you to choose different type bank operation (pic</w:t>
      </w:r>
      <w:r w:rsidR="00A83D3F">
        <w:rPr>
          <w:rFonts w:ascii="Times New Roman" w:hAnsi="Times New Roman" w:cs="Times New Roman"/>
          <w:sz w:val="28"/>
          <w:szCs w:val="28"/>
          <w:lang w:val="en-US"/>
        </w:rPr>
        <w:t>.2.11</w:t>
      </w: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5C105C" w:rsidRPr="006F108F">
        <w:rPr>
          <w:rFonts w:ascii="Times New Roman" w:hAnsi="Times New Roman" w:cs="Times New Roman"/>
          <w:sz w:val="28"/>
          <w:szCs w:val="28"/>
          <w:lang w:val="en-US"/>
        </w:rPr>
        <w:t>e.g.</w:t>
      </w: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 Credi</w:t>
      </w:r>
      <w:r w:rsidR="005C105C" w:rsidRPr="006F108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 card enrollment or Credit repayment;</w:t>
      </w:r>
    </w:p>
    <w:p w:rsidR="0019792A" w:rsidRPr="006F108F" w:rsidRDefault="0019792A" w:rsidP="006F108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Bank account - </w:t>
      </w:r>
      <w:r w:rsidRPr="006F108F">
        <w:rPr>
          <w:rFonts w:ascii="Times New Roman" w:hAnsi="Times New Roman" w:cs="Times New Roman"/>
          <w:sz w:val="28"/>
          <w:szCs w:val="28"/>
          <w:lang w:val="en-US"/>
        </w:rPr>
        <w:t>another dropdown to select from</w:t>
      </w:r>
      <w:r w:rsidR="00FE54C0"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08F">
        <w:rPr>
          <w:rFonts w:ascii="Times New Roman" w:hAnsi="Times New Roman" w:cs="Times New Roman"/>
          <w:noProof/>
          <w:sz w:val="28"/>
          <w:szCs w:val="28"/>
          <w:lang w:val="en-US"/>
        </w:rPr>
        <w:t>bank</w:t>
      </w: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 account which related to </w:t>
      </w: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selected type of bank operation. For example: if Credit card </w:t>
      </w:r>
      <w:r w:rsidRPr="006F108F">
        <w:rPr>
          <w:rFonts w:ascii="Times New Roman" w:hAnsi="Times New Roman" w:cs="Times New Roman"/>
          <w:noProof/>
          <w:sz w:val="28"/>
          <w:szCs w:val="28"/>
          <w:lang w:val="en-US"/>
        </w:rPr>
        <w:t>enroll</w:t>
      </w:r>
      <w:r w:rsidR="00FE54C0" w:rsidRPr="006F108F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F108F">
        <w:rPr>
          <w:rFonts w:ascii="Times New Roman" w:hAnsi="Times New Roman" w:cs="Times New Roman"/>
          <w:noProof/>
          <w:sz w:val="28"/>
          <w:szCs w:val="28"/>
          <w:lang w:val="en-US"/>
        </w:rPr>
        <w:t>that</w:t>
      </w: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 in bank account you may select available credit cards;</w:t>
      </w:r>
    </w:p>
    <w:p w:rsidR="0019792A" w:rsidRDefault="0019792A" w:rsidP="006F108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08F">
        <w:rPr>
          <w:rFonts w:ascii="Times New Roman" w:hAnsi="Times New Roman" w:cs="Times New Roman"/>
          <w:sz w:val="28"/>
          <w:szCs w:val="28"/>
          <w:lang w:val="en-US"/>
        </w:rPr>
        <w:t>Sum – sum of bank operation, for example,</w:t>
      </w:r>
      <w:r w:rsidR="00FE54C0"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08F">
        <w:rPr>
          <w:rFonts w:ascii="Times New Roman" w:hAnsi="Times New Roman" w:cs="Times New Roman"/>
          <w:noProof/>
          <w:sz w:val="28"/>
          <w:szCs w:val="28"/>
          <w:lang w:val="en-US"/>
        </w:rPr>
        <w:t>amount</w:t>
      </w: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 of credit repayment.</w:t>
      </w:r>
    </w:p>
    <w:p w:rsidR="00D9405C" w:rsidRPr="00D9405C" w:rsidRDefault="00D9405C" w:rsidP="00D940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295650" cy="253046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peration_ban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784" cy="25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8F" w:rsidRDefault="006F108F" w:rsidP="006F10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405C" w:rsidRDefault="00D9405C" w:rsidP="00D940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54513" cy="34823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peration_bank_typ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605" cy="348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5C" w:rsidRPr="006F108F" w:rsidRDefault="00D9405C" w:rsidP="00D940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9792A" w:rsidRPr="00FE54C0" w:rsidRDefault="0019792A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2.5. From “Utility” tab you can open window to add utility operation with specific fields (pic</w:t>
      </w:r>
      <w:r w:rsidR="00A83D3F">
        <w:rPr>
          <w:rFonts w:ascii="Times New Roman" w:hAnsi="Times New Roman" w:cs="Times New Roman"/>
          <w:sz w:val="28"/>
          <w:szCs w:val="28"/>
          <w:lang w:val="en-US"/>
        </w:rPr>
        <w:t>.2.12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19792A" w:rsidRPr="00FE54C0" w:rsidRDefault="0019792A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- Select utility dropdown – allows you to choose type of utility (Gas, Electricity, </w:t>
      </w:r>
      <w:r w:rsidR="006F108F" w:rsidRPr="00FE54C0">
        <w:rPr>
          <w:rFonts w:ascii="Times New Roman" w:hAnsi="Times New Roman" w:cs="Times New Roman"/>
          <w:sz w:val="28"/>
          <w:szCs w:val="28"/>
          <w:lang w:val="en-US"/>
        </w:rPr>
        <w:t>etc.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792A" w:rsidRDefault="0019792A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- Sum – sum of utility operation.</w:t>
      </w:r>
    </w:p>
    <w:p w:rsidR="00A83D3F" w:rsidRPr="00FE54C0" w:rsidRDefault="00A83D3F" w:rsidP="00A83D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842632" cy="2942868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operation_utili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73" cy="294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2A" w:rsidRPr="00FE54C0" w:rsidRDefault="0019792A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3D3F" w:rsidRDefault="0019792A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3. From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home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window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click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“reports” button to open</w:t>
      </w:r>
      <w:r w:rsidR="00FE54C0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separate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window (pic</w:t>
      </w:r>
      <w:r w:rsidR="00A83D3F">
        <w:rPr>
          <w:rFonts w:ascii="Times New Roman" w:hAnsi="Times New Roman" w:cs="Times New Roman"/>
          <w:sz w:val="28"/>
          <w:szCs w:val="28"/>
          <w:lang w:val="en-US"/>
        </w:rPr>
        <w:t>.3.1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  <w:t xml:space="preserve">In appeared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window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you can see the same design as in “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O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pe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ra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tions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” window. As “Reports”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allo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w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108F" w:rsidRPr="00FE54C0">
        <w:rPr>
          <w:rFonts w:ascii="Times New Roman" w:hAnsi="Times New Roman" w:cs="Times New Roman"/>
          <w:sz w:val="28"/>
          <w:szCs w:val="28"/>
          <w:lang w:val="en-US"/>
        </w:rPr>
        <w:t>getting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operations with specific filters, this tab controls will be the same, with that five tabs for Product, </w:t>
      </w:r>
      <w:r w:rsidR="006F108F" w:rsidRPr="00FE54C0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, Salary, Bank and Utility</w:t>
      </w:r>
      <w:r w:rsidR="00A67B4A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operations. The reported data is displayed in each tab in the same fields as on “operations” window.</w:t>
      </w:r>
      <w:r w:rsidR="00A67B4A"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  <w:r w:rsidR="00A83D3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30664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B4A"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A83D3F" w:rsidRDefault="00A67B4A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So, this not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need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to take more time to explain of that.</w:t>
      </w:r>
    </w:p>
    <w:p w:rsidR="00A67B4A" w:rsidRPr="00FE54C0" w:rsidRDefault="00A83D3F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7B4A"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  <w:r w:rsidR="00A67B4A" w:rsidRPr="00FE54C0">
        <w:rPr>
          <w:rFonts w:ascii="Times New Roman" w:hAnsi="Times New Roman" w:cs="Times New Roman"/>
          <w:sz w:val="28"/>
          <w:szCs w:val="28"/>
          <w:lang w:val="en-US"/>
        </w:rPr>
        <w:br/>
        <w:t>Different is</w:t>
      </w:r>
      <w:r w:rsidR="00FE54C0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A67B4A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7B4A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right</w:t>
      </w:r>
      <w:r w:rsidR="00A67B4A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sidebar, where presents options to</w:t>
      </w:r>
      <w:r w:rsidR="00FE54C0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A67B4A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7B4A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filter</w:t>
      </w:r>
      <w:r w:rsidR="00A67B4A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of requested reports. </w:t>
      </w:r>
      <w:r w:rsidR="00A67B4A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It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allows</w:t>
      </w:r>
      <w:r w:rsidR="00A67B4A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you get operations:</w:t>
      </w:r>
    </w:p>
    <w:p w:rsidR="0019792A" w:rsidRPr="00FE54C0" w:rsidRDefault="00A67B4A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r w:rsidR="006F108F" w:rsidRPr="00FE54C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some date from or date to;</w:t>
      </w:r>
    </w:p>
    <w:p w:rsidR="00A67B4A" w:rsidRPr="00FE54C0" w:rsidRDefault="00A67B4A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- get operations for all period;</w:t>
      </w:r>
    </w:p>
    <w:p w:rsidR="00A67B4A" w:rsidRDefault="00A67B4A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- get operations filtered by</w:t>
      </w:r>
      <w:r w:rsidR="00FE54C0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sum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. You can select three </w:t>
      </w:r>
      <w:r w:rsidR="006F108F" w:rsidRPr="00FE54C0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for this filter: equal, greater or less, and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report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data will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contain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operations filtered respectively.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  <w:t xml:space="preserve">After choosing all necessary option </w:t>
      </w:r>
      <w:r w:rsidR="006F108F" w:rsidRPr="00FE54C0">
        <w:rPr>
          <w:rFonts w:ascii="Times New Roman" w:hAnsi="Times New Roman" w:cs="Times New Roman"/>
          <w:sz w:val="28"/>
          <w:szCs w:val="28"/>
          <w:lang w:val="en-US"/>
        </w:rPr>
        <w:t>clicks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on “Get report” button to request the application to get back and show appropriate data</w:t>
      </w:r>
      <w:r w:rsidR="009C6147">
        <w:rPr>
          <w:rFonts w:ascii="Times New Roman" w:hAnsi="Times New Roman" w:cs="Times New Roman"/>
          <w:sz w:val="28"/>
          <w:szCs w:val="28"/>
          <w:lang w:val="en-US"/>
        </w:rPr>
        <w:t xml:space="preserve"> (pic.3.2)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6147" w:rsidRPr="00FE54C0" w:rsidRDefault="009C6147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051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s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4A" w:rsidRPr="00FE54C0" w:rsidRDefault="00A67B4A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6147" w:rsidRDefault="00A67B4A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4. Clicking on last “Settings” button from</w:t>
      </w:r>
      <w:r w:rsidR="00FE54C0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window, you will be redirected to</w:t>
      </w:r>
      <w:r w:rsidR="00FE54C0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window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, where you allow </w:t>
      </w:r>
      <w:proofErr w:type="gramStart"/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to add product or services, some item, for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example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currencies or add</w:t>
      </w:r>
      <w:proofErr w:type="gramEnd"/>
      <w:r w:rsidR="00FE54C0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bank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account to use all of it </w:t>
      </w:r>
      <w:r w:rsidR="00BE3C3D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in adding </w:t>
      </w:r>
      <w:r w:rsidR="00C814E6" w:rsidRPr="00FE54C0">
        <w:rPr>
          <w:rFonts w:ascii="Times New Roman" w:hAnsi="Times New Roman" w:cs="Times New Roman"/>
          <w:sz w:val="28"/>
          <w:szCs w:val="28"/>
          <w:lang w:val="en-US"/>
        </w:rPr>
        <w:t>operations.</w:t>
      </w:r>
    </w:p>
    <w:p w:rsidR="009C6147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</w:p>
    <w:p w:rsidR="009C6147" w:rsidRDefault="009C6147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2BB4" w:rsidRPr="00FE54C0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  <w:t xml:space="preserve">So, this window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separate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="00BE3C3D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by three tabs:</w:t>
      </w:r>
    </w:p>
    <w:p w:rsidR="00BE3C3D" w:rsidRPr="00FE54C0" w:rsidRDefault="00BE3C3D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- Product/Services</w:t>
      </w:r>
      <w:r w:rsidR="00AE02A5">
        <w:rPr>
          <w:rFonts w:ascii="Times New Roman" w:hAnsi="Times New Roman" w:cs="Times New Roman"/>
          <w:sz w:val="28"/>
          <w:szCs w:val="28"/>
          <w:lang w:val="en-US"/>
        </w:rPr>
        <w:t xml:space="preserve"> (pic.4.1)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– allows you to add brand new products or services or remove that;</w:t>
      </w:r>
    </w:p>
    <w:p w:rsidR="00BE3C3D" w:rsidRPr="00FE54C0" w:rsidRDefault="00BE3C3D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- Items </w:t>
      </w:r>
      <w:r w:rsidR="00AE02A5">
        <w:rPr>
          <w:rFonts w:ascii="Times New Roman" w:hAnsi="Times New Roman" w:cs="Times New Roman"/>
          <w:sz w:val="28"/>
          <w:szCs w:val="28"/>
          <w:lang w:val="en-US"/>
        </w:rPr>
        <w:t>(pic.4.2</w:t>
      </w:r>
      <w:r w:rsidR="00AE02A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0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– where you allow </w:t>
      </w:r>
      <w:r w:rsidR="006F108F" w:rsidRPr="00FE54C0">
        <w:rPr>
          <w:rFonts w:ascii="Times New Roman" w:hAnsi="Times New Roman" w:cs="Times New Roman"/>
          <w:sz w:val="28"/>
          <w:szCs w:val="28"/>
          <w:lang w:val="en-US"/>
        </w:rPr>
        <w:t>adding or removing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product units,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currencies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and utilities;</w:t>
      </w:r>
    </w:p>
    <w:p w:rsidR="006F108F" w:rsidRDefault="00BE3C3D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- Bank accounts</w:t>
      </w:r>
      <w:r w:rsidR="00AE02A5">
        <w:rPr>
          <w:rFonts w:ascii="Times New Roman" w:hAnsi="Times New Roman" w:cs="Times New Roman"/>
          <w:sz w:val="28"/>
          <w:szCs w:val="28"/>
          <w:lang w:val="en-US"/>
        </w:rPr>
        <w:t xml:space="preserve"> (pic.4.3</w:t>
      </w:r>
      <w:r w:rsidR="00AE02A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– allow you to add or remove specific types of bank accounts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as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Salary cards, Credit cards, Debit cards,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Credits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and Deposits.</w:t>
      </w:r>
    </w:p>
    <w:p w:rsidR="00BE0A1E" w:rsidRDefault="00BE3C3D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  <w:r w:rsidR="00AE02A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70B51FE" wp14:editId="28554030">
            <wp:extent cx="5724525" cy="285068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_products_servic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1E" w:rsidRDefault="00BE0A1E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08F" w:rsidRDefault="00BE0A1E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0422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_item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C3D" w:rsidRPr="00FE54C0">
        <w:rPr>
          <w:rFonts w:ascii="Times New Roman" w:hAnsi="Times New Roman" w:cs="Times New Roman"/>
          <w:sz w:val="28"/>
          <w:szCs w:val="28"/>
          <w:lang w:val="en-US"/>
        </w:rPr>
        <w:br/>
        <w:t xml:space="preserve">Near each of bank accounts </w:t>
      </w:r>
      <w:r w:rsidR="00BE3C3D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="00BE3C3D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you can see two buttons that </w:t>
      </w:r>
      <w:r w:rsidR="00BE3C3D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allow</w:t>
      </w:r>
      <w:r w:rsidR="00BE3C3D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you add or remove that respectively.</w:t>
      </w:r>
    </w:p>
    <w:p w:rsidR="00BE0A1E" w:rsidRDefault="00BE3C3D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>Add button open separate window with specific to</w:t>
      </w:r>
      <w:r w:rsidR="00FE54C0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type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of bank accounts fields.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  <w:r w:rsidR="00BE0A1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31533" cy="2971612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_bank_account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305" cy="29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8F" w:rsidRDefault="00BE3C3D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  <w:r w:rsidR="00C814E6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4.1. 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When you click on Add for Salary cards wi</w:t>
      </w:r>
      <w:r w:rsidR="006F108F">
        <w:rPr>
          <w:rFonts w:ascii="Times New Roman" w:hAnsi="Times New Roman" w:cs="Times New Roman"/>
          <w:sz w:val="28"/>
          <w:szCs w:val="28"/>
          <w:lang w:val="en-US"/>
        </w:rPr>
        <w:t>ndow opens with next fields</w:t>
      </w:r>
      <w:r w:rsidR="004575F7">
        <w:rPr>
          <w:rFonts w:ascii="Times New Roman" w:hAnsi="Times New Roman" w:cs="Times New Roman"/>
          <w:sz w:val="28"/>
          <w:szCs w:val="28"/>
          <w:lang w:val="en-US"/>
        </w:rPr>
        <w:t xml:space="preserve"> (pic.4.4)</w:t>
      </w:r>
      <w:r w:rsidR="006F10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E3C3D" w:rsidRPr="006F108F" w:rsidRDefault="00BE3C3D" w:rsidP="006F108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Bank – name of bank where you open </w:t>
      </w:r>
      <w:r w:rsidR="006F108F" w:rsidRPr="006F108F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 salary card;</w:t>
      </w:r>
    </w:p>
    <w:p w:rsidR="00BE3C3D" w:rsidRPr="006F108F" w:rsidRDefault="006F108F" w:rsidP="006F108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Card </w:t>
      </w:r>
      <w:r w:rsidR="00BE3C3D" w:rsidRPr="006F108F">
        <w:rPr>
          <w:rFonts w:ascii="Times New Roman" w:hAnsi="Times New Roman" w:cs="Times New Roman"/>
          <w:sz w:val="28"/>
          <w:szCs w:val="28"/>
          <w:lang w:val="en-US"/>
        </w:rPr>
        <w:t>number – number of salary card</w:t>
      </w:r>
    </w:p>
    <w:p w:rsidR="00BE3C3D" w:rsidRPr="006F108F" w:rsidRDefault="00BE3C3D" w:rsidP="006F108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Expired – </w:t>
      </w:r>
      <w:r w:rsidRPr="006F108F"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="00FE54C0" w:rsidRPr="006F108F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6F108F">
        <w:rPr>
          <w:rFonts w:ascii="Times New Roman" w:hAnsi="Times New Roman" w:cs="Times New Roman"/>
          <w:noProof/>
          <w:sz w:val="28"/>
          <w:szCs w:val="28"/>
          <w:lang w:val="en-US"/>
        </w:rPr>
        <w:t>piration</w:t>
      </w:r>
      <w:r w:rsidRPr="006F108F">
        <w:rPr>
          <w:rFonts w:ascii="Times New Roman" w:hAnsi="Times New Roman" w:cs="Times New Roman"/>
          <w:sz w:val="28"/>
          <w:szCs w:val="28"/>
          <w:lang w:val="en-US"/>
        </w:rPr>
        <w:t xml:space="preserve"> of your salary card;</w:t>
      </w:r>
    </w:p>
    <w:p w:rsidR="00BE3C3D" w:rsidRDefault="00BE3C3D" w:rsidP="006F108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108F">
        <w:rPr>
          <w:rFonts w:ascii="Times New Roman" w:hAnsi="Times New Roman" w:cs="Times New Roman"/>
          <w:sz w:val="28"/>
          <w:szCs w:val="28"/>
          <w:lang w:val="en-US"/>
        </w:rPr>
        <w:t>Balance – balance available on salary card.</w:t>
      </w:r>
    </w:p>
    <w:p w:rsidR="004575F7" w:rsidRDefault="004575F7" w:rsidP="004575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75F7" w:rsidRPr="004575F7" w:rsidRDefault="004575F7" w:rsidP="00457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230663" cy="3234774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bank_account_salary_car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35" cy="3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32" w:rsidRDefault="00653132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5B1F" w:rsidRPr="00755B1F" w:rsidRDefault="00BE3C3D" w:rsidP="00CE35A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5B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Note: all fields required. Add button will always state as </w:t>
      </w:r>
      <w:r w:rsidR="00FE54C0" w:rsidRPr="00755B1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</w:t>
      </w:r>
      <w:r w:rsidRPr="00755B1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nactive</w:t>
      </w:r>
      <w:r w:rsidRPr="00755B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if some of</w:t>
      </w:r>
      <w:r w:rsidR="00C814E6" w:rsidRPr="00755B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 fields will be not filled!</w:t>
      </w:r>
    </w:p>
    <w:p w:rsidR="00BE3C3D" w:rsidRPr="00FE54C0" w:rsidRDefault="00BE3C3D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  <w:r w:rsidR="00C814E6" w:rsidRPr="00FE54C0">
        <w:rPr>
          <w:rFonts w:ascii="Times New Roman" w:hAnsi="Times New Roman" w:cs="Times New Roman"/>
          <w:sz w:val="28"/>
          <w:szCs w:val="28"/>
          <w:lang w:val="en-US"/>
        </w:rPr>
        <w:t>Some field</w:t>
      </w:r>
      <w:r w:rsidR="00FE54C0" w:rsidRPr="00FE54C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814E6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are</w:t>
      </w:r>
      <w:r w:rsidR="00C814E6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general for different type of bank account</w:t>
      </w:r>
      <w:r w:rsidR="00171F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814E6" w:rsidRPr="00FE54C0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14E6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4.2. For Credit cards in “add bank counts” window specific is “Credit limit” field, which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need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to type there limit</w:t>
      </w:r>
      <w:r w:rsidR="00FE54C0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amount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of credit card (pic</w:t>
      </w:r>
      <w:r w:rsidR="004575F7">
        <w:rPr>
          <w:rFonts w:ascii="Times New Roman" w:hAnsi="Times New Roman" w:cs="Times New Roman"/>
          <w:sz w:val="28"/>
          <w:szCs w:val="28"/>
          <w:lang w:val="en-US"/>
        </w:rPr>
        <w:t>.4.5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575F7" w:rsidRPr="00FE54C0" w:rsidRDefault="004575F7" w:rsidP="00457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44050" cy="3009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bank_account_credit_car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864" cy="30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E6" w:rsidRPr="00FE54C0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395F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4.3. 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The w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indow</w:t>
      </w:r>
      <w:r w:rsidR="002B08F7">
        <w:rPr>
          <w:rFonts w:ascii="Times New Roman" w:hAnsi="Times New Roman" w:cs="Times New Roman"/>
          <w:sz w:val="28"/>
          <w:szCs w:val="28"/>
          <w:lang w:val="en-US"/>
        </w:rPr>
        <w:t xml:space="preserve"> for Debit cards 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is the same as for salary</w:t>
      </w:r>
      <w:r w:rsidR="007B74AA">
        <w:rPr>
          <w:rFonts w:ascii="Times New Roman" w:hAnsi="Times New Roman" w:cs="Times New Roman"/>
          <w:sz w:val="28"/>
          <w:szCs w:val="28"/>
          <w:lang w:val="en-US"/>
        </w:rPr>
        <w:t xml:space="preserve"> cards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, so this no need more explanations</w:t>
      </w:r>
      <w:r w:rsidR="00457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71F23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  <w:t>4.4. Credits add window (pic</w:t>
      </w:r>
      <w:r w:rsidR="00AB53AA">
        <w:rPr>
          <w:rFonts w:ascii="Times New Roman" w:hAnsi="Times New Roman" w:cs="Times New Roman"/>
          <w:sz w:val="28"/>
          <w:szCs w:val="28"/>
          <w:lang w:val="en-US"/>
        </w:rPr>
        <w:t>.4.6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) has</w:t>
      </w:r>
      <w:r w:rsidR="00171F23"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4B4778" w:rsidRDefault="004B4778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778" w:rsidRDefault="004B4778" w:rsidP="004B47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054370" cy="30861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bank_account_credi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652" cy="30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4E6" w:rsidRPr="00FE54C0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4B4778" w:rsidRDefault="004B4778" w:rsidP="004B47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814E6" w:rsidRPr="00FE54C0" w:rsidRDefault="00C814E6" w:rsidP="004B47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br/>
        <w:t>-  Agreement number – number of added credit;</w:t>
      </w:r>
    </w:p>
    <w:p w:rsidR="00C814E6" w:rsidRPr="00FE54C0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- Term – 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riod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for which you take the credit;</w:t>
      </w:r>
    </w:p>
    <w:p w:rsidR="00C814E6" w:rsidRPr="00FE54C0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- Percentage – percentage </w:t>
      </w:r>
      <w:r w:rsidR="00FE54C0" w:rsidRPr="00FE54C0">
        <w:rPr>
          <w:rFonts w:ascii="Times New Roman" w:hAnsi="Times New Roman" w:cs="Times New Roman"/>
          <w:noProof/>
          <w:sz w:val="28"/>
          <w:szCs w:val="28"/>
          <w:lang w:val="en-US"/>
        </w:rPr>
        <w:t>of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credit amount;</w:t>
      </w:r>
    </w:p>
    <w:p w:rsidR="00C814E6" w:rsidRPr="00FE54C0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- Credit body – amount of money that taken as credit;</w:t>
      </w:r>
    </w:p>
    <w:p w:rsidR="00C814E6" w:rsidRPr="00FE54C0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- Debt – remainder of credit, </w:t>
      </w:r>
      <w:r w:rsidR="00171F23" w:rsidRPr="00FE54C0">
        <w:rPr>
          <w:rFonts w:ascii="Times New Roman" w:hAnsi="Times New Roman" w:cs="Times New Roman"/>
          <w:sz w:val="28"/>
          <w:szCs w:val="28"/>
          <w:lang w:val="en-US"/>
        </w:rPr>
        <w:t>that needs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to be repayment;</w:t>
      </w:r>
    </w:p>
    <w:p w:rsidR="00C814E6" w:rsidRPr="00FE54C0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14E6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4.5. Deposit </w:t>
      </w:r>
      <w:r w:rsidR="00171F23" w:rsidRPr="00FE54C0">
        <w:rPr>
          <w:rFonts w:ascii="Times New Roman" w:hAnsi="Times New Roman" w:cs="Times New Roman"/>
          <w:sz w:val="28"/>
          <w:szCs w:val="28"/>
          <w:lang w:val="en-US"/>
        </w:rPr>
        <w:t>adds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 xml:space="preserve"> window has the same fields as on Credit (pic</w:t>
      </w:r>
      <w:r w:rsidR="004B4778">
        <w:rPr>
          <w:rFonts w:ascii="Times New Roman" w:hAnsi="Times New Roman" w:cs="Times New Roman"/>
          <w:sz w:val="28"/>
          <w:szCs w:val="28"/>
          <w:lang w:val="en-US"/>
        </w:rPr>
        <w:t>.4.7</w:t>
      </w:r>
      <w:r w:rsidRPr="00FE54C0">
        <w:rPr>
          <w:rFonts w:ascii="Times New Roman" w:hAnsi="Times New Roman" w:cs="Times New Roman"/>
          <w:sz w:val="28"/>
          <w:szCs w:val="28"/>
          <w:lang w:val="en-US"/>
        </w:rPr>
        <w:t>), but latest differ:</w:t>
      </w:r>
    </w:p>
    <w:p w:rsidR="00171F23" w:rsidRPr="00FE54C0" w:rsidRDefault="00171F23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14E6" w:rsidRPr="00FE54C0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- Deposit amount – amount of taken deposit;</w:t>
      </w:r>
    </w:p>
    <w:p w:rsidR="00C814E6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4C0">
        <w:rPr>
          <w:rFonts w:ascii="Times New Roman" w:hAnsi="Times New Roman" w:cs="Times New Roman"/>
          <w:sz w:val="28"/>
          <w:szCs w:val="28"/>
          <w:lang w:val="en-US"/>
        </w:rPr>
        <w:t>- Percentage sum – sum of available deposit percentage that accrued on the deposit amount</w:t>
      </w:r>
      <w:r w:rsidR="00171F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4778" w:rsidRDefault="004B4778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778" w:rsidRPr="00FE54C0" w:rsidRDefault="004B4778" w:rsidP="004B47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42100" cy="35063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bank_account_deposi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447" cy="351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14E6" w:rsidRPr="00FE54C0" w:rsidRDefault="00C814E6" w:rsidP="00CE35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14E6" w:rsidRPr="00171F23" w:rsidRDefault="00087A39" w:rsidP="00CE35A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1F23">
        <w:rPr>
          <w:rFonts w:ascii="Times New Roman" w:hAnsi="Times New Roman" w:cs="Times New Roman"/>
          <w:b/>
          <w:sz w:val="28"/>
          <w:szCs w:val="28"/>
          <w:lang w:val="en-US"/>
        </w:rPr>
        <w:t>Note: All fi</w:t>
      </w:r>
      <w:r w:rsidR="00C814E6" w:rsidRPr="00171F23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71F2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C814E6" w:rsidRPr="00171F23">
        <w:rPr>
          <w:rFonts w:ascii="Times New Roman" w:hAnsi="Times New Roman" w:cs="Times New Roman"/>
          <w:b/>
          <w:sz w:val="28"/>
          <w:szCs w:val="28"/>
          <w:lang w:val="en-US"/>
        </w:rPr>
        <w:t>ds presented on</w:t>
      </w:r>
      <w:r w:rsidR="00FE54C0" w:rsidRPr="00171F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</w:t>
      </w:r>
      <w:r w:rsidR="00C814E6" w:rsidRPr="00171F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F2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different</w:t>
      </w:r>
      <w:r w:rsidRPr="00171F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form for adding bank account are also required and need to be filled in order to add this bank account to the application</w:t>
      </w:r>
      <w:r w:rsidR="00841780" w:rsidRPr="00171F2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C2BB4" w:rsidRPr="00FE54C0" w:rsidRDefault="00CC2BB4" w:rsidP="00CE35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2BB4" w:rsidRPr="00FE54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84E65"/>
    <w:multiLevelType w:val="hybridMultilevel"/>
    <w:tmpl w:val="A760B492"/>
    <w:lvl w:ilvl="0" w:tplc="4FDAE3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629C8"/>
    <w:multiLevelType w:val="hybridMultilevel"/>
    <w:tmpl w:val="448866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00A80"/>
    <w:multiLevelType w:val="hybridMultilevel"/>
    <w:tmpl w:val="2A06B768"/>
    <w:lvl w:ilvl="0" w:tplc="DFDCC08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C5E59"/>
    <w:multiLevelType w:val="hybridMultilevel"/>
    <w:tmpl w:val="3F20FD44"/>
    <w:lvl w:ilvl="0" w:tplc="DFDCC08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E47FB"/>
    <w:multiLevelType w:val="hybridMultilevel"/>
    <w:tmpl w:val="473AE5C0"/>
    <w:lvl w:ilvl="0" w:tplc="DFDCC08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26B84"/>
    <w:multiLevelType w:val="hybridMultilevel"/>
    <w:tmpl w:val="E3AE3EDE"/>
    <w:lvl w:ilvl="0" w:tplc="EB28E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thick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7613A"/>
    <w:multiLevelType w:val="hybridMultilevel"/>
    <w:tmpl w:val="6A34EE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F2267"/>
    <w:multiLevelType w:val="hybridMultilevel"/>
    <w:tmpl w:val="0DCC8AE2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7A2988"/>
    <w:multiLevelType w:val="hybridMultilevel"/>
    <w:tmpl w:val="03C29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45241"/>
    <w:multiLevelType w:val="hybridMultilevel"/>
    <w:tmpl w:val="77D83A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1415B"/>
    <w:multiLevelType w:val="hybridMultilevel"/>
    <w:tmpl w:val="9A3EC6A4"/>
    <w:lvl w:ilvl="0" w:tplc="1C3451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0MzW3ACJzMwtTYyUdpeDU4uLM/DyQAsNaADEQMI4sAAAA"/>
  </w:docVars>
  <w:rsids>
    <w:rsidRoot w:val="00116215"/>
    <w:rsid w:val="00087A39"/>
    <w:rsid w:val="000A3568"/>
    <w:rsid w:val="00116215"/>
    <w:rsid w:val="00171F23"/>
    <w:rsid w:val="00185C5D"/>
    <w:rsid w:val="0019792A"/>
    <w:rsid w:val="001D3C42"/>
    <w:rsid w:val="002439A4"/>
    <w:rsid w:val="002B08F7"/>
    <w:rsid w:val="002E776D"/>
    <w:rsid w:val="002F726E"/>
    <w:rsid w:val="0038672B"/>
    <w:rsid w:val="003D395F"/>
    <w:rsid w:val="004575F7"/>
    <w:rsid w:val="004B4778"/>
    <w:rsid w:val="004D56E9"/>
    <w:rsid w:val="005C105C"/>
    <w:rsid w:val="00653132"/>
    <w:rsid w:val="00662096"/>
    <w:rsid w:val="006A2EA6"/>
    <w:rsid w:val="006C06F8"/>
    <w:rsid w:val="006F108F"/>
    <w:rsid w:val="00755B1F"/>
    <w:rsid w:val="007B74AA"/>
    <w:rsid w:val="00841780"/>
    <w:rsid w:val="00856802"/>
    <w:rsid w:val="008F7F6C"/>
    <w:rsid w:val="009C6147"/>
    <w:rsid w:val="00A67B4A"/>
    <w:rsid w:val="00A71907"/>
    <w:rsid w:val="00A83D3F"/>
    <w:rsid w:val="00AB53AA"/>
    <w:rsid w:val="00AE02A5"/>
    <w:rsid w:val="00B24561"/>
    <w:rsid w:val="00BE0A1E"/>
    <w:rsid w:val="00BE3C3D"/>
    <w:rsid w:val="00BF64D8"/>
    <w:rsid w:val="00C813D5"/>
    <w:rsid w:val="00C814E6"/>
    <w:rsid w:val="00CC2BB4"/>
    <w:rsid w:val="00CE2CBB"/>
    <w:rsid w:val="00CE35AD"/>
    <w:rsid w:val="00D66C7B"/>
    <w:rsid w:val="00D9405C"/>
    <w:rsid w:val="00DA3451"/>
    <w:rsid w:val="00DD32A9"/>
    <w:rsid w:val="00E30F18"/>
    <w:rsid w:val="00EB4DF5"/>
    <w:rsid w:val="00F84F65"/>
    <w:rsid w:val="00FE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2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4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4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2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4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4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6101</Words>
  <Characters>3478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Dimon</cp:lastModifiedBy>
  <cp:revision>40</cp:revision>
  <dcterms:created xsi:type="dcterms:W3CDTF">2016-10-28T22:02:00Z</dcterms:created>
  <dcterms:modified xsi:type="dcterms:W3CDTF">2016-10-29T00:45:00Z</dcterms:modified>
</cp:coreProperties>
</file>