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ΓΕΝΙΚΟΙ ΕΛΕΓΧΟΙ σε όλα τα Δελτία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Όπου υπάρχει πεδίο ΑΦΜ (πρατηρίου, εγκαταστάτη, προμηθευτή, </w:t>
      </w:r>
      <w:proofErr w:type="spellStart"/>
      <w:r>
        <w:t>ογκομέτρη</w:t>
      </w:r>
      <w:proofErr w:type="spellEnd"/>
      <w:r>
        <w:t xml:space="preserve">) γίνεται έλεγχος της εγκυρότητας του βάσει του αλγορίθμου του TAXIS. </w:t>
      </w:r>
    </w:p>
    <w:p w:rsidR="000561CC" w:rsidRPr="002A5802" w:rsidRDefault="000561CC" w:rsidP="000561CC">
      <w:pPr>
        <w:pStyle w:val="ListParagraph"/>
        <w:numPr>
          <w:ilvl w:val="1"/>
          <w:numId w:val="2"/>
        </w:numPr>
        <w:rPr>
          <w:color w:val="FF0000"/>
        </w:rPr>
      </w:pPr>
      <w:r w:rsidRPr="002A5802">
        <w:rPr>
          <w:color w:val="FF0000"/>
        </w:rPr>
        <w:t xml:space="preserve">Στα πεδία ΑΦΜ πρατηρίου και ΑΦΜ εγκαταστάτη γίνεται επιπλέον έλεγχος για την ύπαρξη τους ως εγγραφή στα αντίστοιχα μητρώα του συστήματος Εισροών – Εκροών. </w:t>
      </w:r>
    </w:p>
    <w:p w:rsidR="000561CC" w:rsidRPr="002A5802" w:rsidRDefault="000561CC" w:rsidP="000561CC">
      <w:pPr>
        <w:pStyle w:val="ListParagraph"/>
        <w:numPr>
          <w:ilvl w:val="1"/>
          <w:numId w:val="2"/>
        </w:numPr>
        <w:rPr>
          <w:color w:val="FF0000"/>
        </w:rPr>
      </w:pPr>
      <w:r w:rsidRPr="002A5802">
        <w:rPr>
          <w:color w:val="FF0000"/>
        </w:rPr>
        <w:t>Έλεγχος του αποστελλόμενου ΑΦΜ εγκαταστάτη (</w:t>
      </w:r>
      <w:proofErr w:type="spellStart"/>
      <w:r w:rsidRPr="002A5802">
        <w:rPr>
          <w:color w:val="FF0000"/>
        </w:rPr>
        <w:t>SubmitterTIN</w:t>
      </w:r>
      <w:proofErr w:type="spellEnd"/>
      <w:r w:rsidRPr="002A5802">
        <w:rPr>
          <w:color w:val="FF0000"/>
        </w:rPr>
        <w:t xml:space="preserve">) με αυτόν που έχει δηλωθεί στο Μητρώο Εισροών Εκροών ως εγκαταστάτης του πρατηρίου. </w:t>
      </w:r>
    </w:p>
    <w:p w:rsidR="000561CC" w:rsidRDefault="000561CC" w:rsidP="000561CC">
      <w:pPr>
        <w:pStyle w:val="ListParagraph"/>
        <w:ind w:left="1110"/>
      </w:pPr>
    </w:p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ΔΕΛΤΙΑ ΕΣΟΔΩΝ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βάσει της ημερομηνίας έκδοσης του δελτίου εσόδου, πεδίο F_31E.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Pr="002A5802" w:rsidRDefault="000561CC" w:rsidP="000561CC">
      <w:pPr>
        <w:pStyle w:val="ListParagraph"/>
        <w:numPr>
          <w:ilvl w:val="1"/>
          <w:numId w:val="2"/>
        </w:numPr>
        <w:rPr>
          <w:color w:val="FF0000"/>
        </w:rPr>
      </w:pPr>
      <w:r w:rsidRPr="002A5802">
        <w:rPr>
          <w:color w:val="FF0000"/>
        </w:rPr>
        <w:t xml:space="preserve">Έλεγχος σχετικότητας μεταξύ του ΑΜΔΙΚΑ, πεδίο F_31AA και του ΑΦΜ πρατηρίου, πεδία </w:t>
      </w:r>
      <w:proofErr w:type="spellStart"/>
      <w:r w:rsidRPr="002A5802">
        <w:rPr>
          <w:color w:val="FF0000"/>
        </w:rPr>
        <w:t>CompanyTIN</w:t>
      </w:r>
      <w:proofErr w:type="spellEnd"/>
      <w:r w:rsidRPr="002A5802">
        <w:rPr>
          <w:color w:val="FF0000"/>
        </w:rPr>
        <w:t xml:space="preserve"> και F_31A. </w:t>
      </w:r>
    </w:p>
    <w:p w:rsidR="000561CC" w:rsidRPr="002A5802" w:rsidRDefault="000561CC" w:rsidP="000561CC">
      <w:pPr>
        <w:pStyle w:val="ListParagraph"/>
        <w:numPr>
          <w:ilvl w:val="1"/>
          <w:numId w:val="2"/>
        </w:numPr>
        <w:rPr>
          <w:color w:val="FF0000"/>
        </w:rPr>
      </w:pPr>
      <w:r w:rsidRPr="002A5802">
        <w:rPr>
          <w:color w:val="FF0000"/>
        </w:rPr>
        <w:t xml:space="preserve">Έλεγχος εγκυρότητας μορφής του Αρ. Μητρώου Αντλίας, πεδίο F_31B. </w:t>
      </w:r>
    </w:p>
    <w:p w:rsidR="000561CC" w:rsidRPr="002A5802" w:rsidRDefault="000561CC" w:rsidP="000561CC">
      <w:pPr>
        <w:pStyle w:val="ListParagraph"/>
        <w:numPr>
          <w:ilvl w:val="1"/>
          <w:numId w:val="2"/>
        </w:numPr>
        <w:rPr>
          <w:color w:val="FF0000"/>
        </w:rPr>
      </w:pPr>
      <w:r w:rsidRPr="002A5802">
        <w:rPr>
          <w:color w:val="FF0000"/>
        </w:rPr>
        <w:t xml:space="preserve">Έλεγχος εγκυρότητας μορφής του Αρ. Μητρώου Ακροσωληνίου, πεδίο F_31C.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τιμής του κωδικού καυσίμου, πεδίο F_31D. Αποδεκτές τιμές οι κωδικοί καυσίμων του </w:t>
      </w:r>
      <w:proofErr w:type="spellStart"/>
      <w:r>
        <w:t>taxis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όγκου κίνησης, πεδίο F_31F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τιμής μονάδας καυσίμου, πεδίο F_31G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συνολικής αξίας, πεδίο F_31I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μήκους της τιμής του αριθμού κυκλοφορίας οχήματος, πεδίο F_32 (&gt;= 6 και &lt;= 15 χαρακτήρες).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μήκους της τιμής του ΑΦΜ πελάτη, πεδίο F_33 (&gt;=9 και &lt;= 17 χαρακτήρες. Δεν γίνεται έλεγχος εγκυρότητας καθώς μπορεί να καταχωρηθεί μη ελληνικό ΑΦΜ).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μήκους της τιμής των σχολίων, πεδίο F_34 (&lt;= 45 χαρακτήρες).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μορφής του Αρ. Μητρώου Δεξαμενής, πεδίο F_35.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φυσικής θερμοκρασίας δεξαμενής, πεδίο F_36 (&lt; 60Ο C).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Α/Α Δεξαμενής, πεδίο F_37 (&gt;= 1). </w:t>
      </w:r>
    </w:p>
    <w:p w:rsidR="000561CC" w:rsidRDefault="000561CC" w:rsidP="000561CC">
      <w:pPr>
        <w:pStyle w:val="ListParagraph"/>
      </w:pPr>
    </w:p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ΔΕΛΤΙΑ ΣΥΝΑΓΕΡΜΩΝ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βάσει της ημερομηνίας έκδοσης του συναγερμού, πεδίο F_DATE.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σχετικότητας μεταξύ του ΑΜΔΙΚΑ, πεδίο F_AM_DIKA και του ΑΦΜ πρατηρίου, πεδίο </w:t>
      </w:r>
      <w:proofErr w:type="spellStart"/>
      <w:r>
        <w:t>CompanyTIN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τιμής του κωδικού συναγερμού, πεδίο F_ALERTID. Αποδεκτές τιμές από 1 έως 10.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μήκους της τιμής της περιγραφής συναγερμού, πεδίο F_REASONING (&lt;= 99 χαρακτήρες).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μορφής της τιμής της ταυτότητας συσχετιζόμενου αντικειμένου, πεδίο F_DEVICE_LABEL. Όταν ο κωδικός συναγερμού (F_ALERTID) δεν είναι 6 ή 10, τότε το συγκεκριμένο πεδίο θα πρέπει να έχει τη μορφή Αρ. Μητρώου Δεξαμενής ή Αρ. Μητρώου Αντλίας ή Αρ. Μητρώου Ακροσωλήνιο, αναλόγως με τον τύπο συναγερμού. </w:t>
      </w:r>
    </w:p>
    <w:p w:rsidR="000561CC" w:rsidRDefault="000561CC" w:rsidP="000561CC">
      <w:pPr>
        <w:pStyle w:val="ListParagraph"/>
        <w:ind w:left="1110"/>
      </w:pPr>
    </w:p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ΔΕΛΤΙΑ ΙΣΟΖΥΓΙΩΝ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βάσει της ημερομηνίας έκδοσης του ισοζυγίου, πεδίο F_DATEDURATION.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σχετικότητας μεταξύ του ΑΜΔΙΚΑ, πεδίο F_AM_DIKA και του ΑΦΜ πρατηρίου πεδίο </w:t>
      </w:r>
      <w:proofErr w:type="spellStart"/>
      <w:r>
        <w:t>CompanyTIN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lastRenderedPageBreak/>
        <w:t xml:space="preserve">Έλεγχος εγκυρότητας τιμής του κωδικού καυσίμου, πεδία F_KAYSIMO_EIDOS, και </w:t>
      </w:r>
      <w:proofErr w:type="spellStart"/>
      <w:r>
        <w:t>FuelType</w:t>
      </w:r>
      <w:proofErr w:type="spellEnd"/>
      <w:r>
        <w:t xml:space="preserve">. Αποδεκτές τιμές οι κωδικοί καυσίμων του </w:t>
      </w:r>
      <w:proofErr w:type="spellStart"/>
      <w:r>
        <w:t>taxis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των λίτρων εισροής κατά την παραλαβή, πεδίο F_2236A1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πλήθους ειδών καυσίμων, πεδίο F_KAYSIMA_NO (&gt;= 1).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Α/Α Δεξαμενής, πεδίο F_DEXAMENH_AA (&gt;= 1). </w:t>
      </w:r>
    </w:p>
    <w:p w:rsidR="000561CC" w:rsidRDefault="000561CC" w:rsidP="000561CC">
      <w:pPr>
        <w:pStyle w:val="ListParagraph"/>
        <w:ind w:left="1110"/>
      </w:pPr>
    </w:p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ΔΕΛΤΙΑ ΠΑΡΑΛΑΒΩΝ/ΕΠΙΣΤΡΟΦΩΝ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βάσει της ημερομηνίας έναρξης παραλαβής, </w:t>
      </w:r>
      <w:proofErr w:type="spellStart"/>
      <w:r>
        <w:t>πεδίo</w:t>
      </w:r>
      <w:proofErr w:type="spellEnd"/>
      <w:r>
        <w:t xml:space="preserve"> F_2144.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σχετικότητας μεταξύ του ΑΜΔΙΚΑ, πεδίο F_2151A και του ΑΦΜ πρατηρίου πεδίο </w:t>
      </w:r>
      <w:proofErr w:type="spellStart"/>
      <w:r>
        <w:t>CompanyTIN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ημερομηνίας έκδοσης παραστατικού, πεδίο F_2152D. Μην είναι μεγαλύτερη του </w:t>
      </w:r>
      <w:proofErr w:type="spellStart"/>
      <w:r>
        <w:t>server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ημερομηνίας, πεδίο F_213. Μην είναι μεγαλύτερη του </w:t>
      </w:r>
      <w:proofErr w:type="spellStart"/>
      <w:r>
        <w:t>server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Επίσης θα πρέπει η τιμή της ημερομηνίας έκδοσης παραστατικού, πεδίο F_2152D να είναι μικρότερη ή ίση (&lt;=) από τις τιμές των ημερομηνιών των τριών (3) πεδίων F_213, F_2144, F_2164.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τιμής του τύπου παραστατικού, πεδίο F_DELIVERY_TYPE. Αποδεκτές τιμές οι 0,1,2,3,4.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της τιμής του τύπου παραστατικού, πεδίο F_2152A, βάσει λίστας κωδικών παραστατικού σύμφωνα με τους πίνακες Δ των ΠΟΛ 1220/2012 και ΠΟΛ 1221/2012.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αριθμού παραστατικού, πεδίο F_2152B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μήκους της τιμής της σειράς παραστατικού, πεδίο F_2152C (&lt;= 10 χαρακτήρες).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μήκους της τιμής του αριθμού κυκλοφορίας βυτίου, πεδίο F_2153. Όταν δεν είναι </w:t>
      </w:r>
      <w:proofErr w:type="spellStart"/>
      <w:r>
        <w:t>null</w:t>
      </w:r>
      <w:proofErr w:type="spellEnd"/>
      <w:r>
        <w:t xml:space="preserve"> θα πρέπει &gt;= 7 και &lt;= 44 χαρακτήρες).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τιμής του κωδικού καυσίμου, πεδία FUELTYPE και F_212. Αποδεκτές τιμές οι κωδικοί καυσίμων του </w:t>
      </w:r>
      <w:proofErr w:type="spellStart"/>
      <w:r>
        <w:t>taxis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των λίτρων παραστατικού σε Φ.Θ., πεδίο F_2154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φυσικής θερμοκρασίας φόρτωσης, πεδίο F_2155. Όταν έχει τιμή να είναι &lt; 60Ο C.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των λίτρων παραστατικού στους 15ο C, πεδίο F_2156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αναγραφόμενης πυκνότητας παραστατικού, πεδίο F_2157. Όταν έχει τιμή θα πρέπει να είναι &gt; 500 και &lt; 900.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μορφής του Αρ. Μητρώου Δεξαμενής, πεδίο F_211 (και όχι τον Α/Α Δεξαμενής).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των πεδίων, F_2141, F_2142A, F_2143, F_2161, F_2162A, F_2163 (&gt;=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φυσικής θερμοκρασίας δεξαμενής, πεδία F_2142B, F_2162B (&lt; 60Ο C).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ημερομηνίας λήξης παραλαβής, πεδίο F_2164. Μην είναι μεγαλύτερη του </w:t>
      </w:r>
      <w:proofErr w:type="spellStart"/>
      <w:r>
        <w:t>server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Στην περίπτωση που το δελτίο αφορά ΠΑΡΑΛΑΒΗ δηλαδή το F_DELIVERY_TYPE = 0 τότε τα παρακάτω πεδία θα είναι υποχρεωτικά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F_2151 ΑΦΜ Προμηθευτή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F_2152a Τύπος Παραστατικού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F_2152b Αριθμός Παραστατικού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F_2152d </w:t>
      </w:r>
      <w:proofErr w:type="spellStart"/>
      <w:r>
        <w:t>Ημ</w:t>
      </w:r>
      <w:proofErr w:type="spellEnd"/>
      <w:r>
        <w:t>/</w:t>
      </w:r>
      <w:proofErr w:type="spellStart"/>
      <w:r>
        <w:t>νία</w:t>
      </w:r>
      <w:proofErr w:type="spellEnd"/>
      <w:r>
        <w:t xml:space="preserve"> Έκδοσης Παραστατικού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F_2153 Αριθμός Κυκλοφορίας Βυτίου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F_2154 Παραστατικού Λίτρα Φ.Θ.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F_2156 Παραστατικού Λίτρα 15ο C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F_2155 Παραστατικού Φ.Θ. Φόρτωσης </w:t>
      </w:r>
    </w:p>
    <w:p w:rsidR="000561CC" w:rsidRDefault="000561CC" w:rsidP="000561CC">
      <w:pPr>
        <w:pStyle w:val="ListParagraph"/>
        <w:numPr>
          <w:ilvl w:val="0"/>
          <w:numId w:val="7"/>
        </w:numPr>
      </w:pPr>
      <w:r>
        <w:t xml:space="preserve">F_2157 Παραστατικού Πυκνότητα </w:t>
      </w:r>
    </w:p>
    <w:p w:rsidR="000561CC" w:rsidRDefault="000561CC" w:rsidP="000561CC">
      <w:pPr>
        <w:ind w:firstLine="105"/>
      </w:pPr>
    </w:p>
    <w:p w:rsidR="000561CC" w:rsidRDefault="000561CC" w:rsidP="000561CC">
      <w:pPr>
        <w:pStyle w:val="ListParagraph"/>
        <w:numPr>
          <w:ilvl w:val="0"/>
          <w:numId w:val="2"/>
        </w:numPr>
      </w:pPr>
      <w:r>
        <w:lastRenderedPageBreak/>
        <w:t xml:space="preserve">ΣΤΑΘΜEΣ ΔΕΞΑΜΕΝΩΝ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βάσει της ημερομηνίας δείγματος στάθμης, πεδίο F_3001.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σχετικότητας μεταξύ του ΑΜΔΙΚΑ, πεδίο F_AM_DIKA και του ΑΦΜ πρατηρίου πεδίο </w:t>
      </w:r>
      <w:proofErr w:type="spellStart"/>
      <w:r>
        <w:t>CompanyTIN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μορφής του Αρ. Μητρώου Δεξαμενής, πεδίο F_LABEL.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στάθμης, πεδίο F_3002 (&gt; 0 και &lt; 20000).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όγκου (Φ.Θ.), πεδίο F_3003 (&gt; 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φυσικής θερμοκρασίας δεξαμενής, πεδίο F_3004 (&lt; 60Ο C).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της </w:t>
      </w:r>
      <w:bookmarkStart w:id="0" w:name="_GoBack"/>
      <w:proofErr w:type="spellStart"/>
      <w:r>
        <w:t>μεσοσταθμικής</w:t>
      </w:r>
      <w:proofErr w:type="spellEnd"/>
      <w:r>
        <w:t xml:space="preserve"> </w:t>
      </w:r>
      <w:bookmarkEnd w:id="0"/>
      <w:r>
        <w:t xml:space="preserve">πυκνότητας δεξαμενής, πεδίο F_3005 (&gt; 500 και &lt; 900). </w:t>
      </w:r>
    </w:p>
    <w:p w:rsidR="000561CC" w:rsidRDefault="000561CC" w:rsidP="000561CC"/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ΔΕΛΤΙΑ ΛΙΤΡΟΜΕΤΡΗΣΕΩΝ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βάσει της ημερομηνίας έκδοσης του δελτίου </w:t>
      </w:r>
      <w:proofErr w:type="spellStart"/>
      <w:r>
        <w:t>λιτρομέτρησης</w:t>
      </w:r>
      <w:proofErr w:type="spellEnd"/>
      <w:r>
        <w:t xml:space="preserve">, πεδίο F_231_1.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ΑΜΔΙΚΑ, πεδίο F_AM_DIKA με ΑΦΜ Πρατηρίου πεδία </w:t>
      </w:r>
      <w:proofErr w:type="spellStart"/>
      <w:r>
        <w:t>CompanyTIN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μορφής του Αρ. Μητρώου Ακροσωληνίου, πεδίο F_LABEL_OGKOMETR.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τιμής του κωδικού καυσίμου, πεδίο F_FUEL_CODE. Αποδεκτές τιμές οι κωδικοί καυσίμων του </w:t>
      </w:r>
      <w:proofErr w:type="spellStart"/>
      <w:r>
        <w:t>taxis</w:t>
      </w:r>
      <w:proofErr w:type="spellEnd"/>
      <w:r>
        <w:t xml:space="preserve">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μορφής του Αρ. Μητρώου Δεξαμενής, πεδίο F_LABEL_POOL.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όγκου (Φ.Θ.), πεδίο F_CAPACITY (&gt;0).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αριθμητικής τιμής του όγκου στους 15ο C, πεδίο F_CAPACITY_15 (&gt;0). </w:t>
      </w:r>
    </w:p>
    <w:p w:rsidR="000561CC" w:rsidRDefault="000561CC" w:rsidP="000561CC"/>
    <w:p w:rsidR="000561CC" w:rsidRDefault="000561CC" w:rsidP="000561CC">
      <w:pPr>
        <w:pStyle w:val="ListParagraph"/>
        <w:numPr>
          <w:ilvl w:val="0"/>
          <w:numId w:val="2"/>
        </w:numPr>
      </w:pPr>
      <w:r>
        <w:t xml:space="preserve">ΑΛΛΑΓEΣ ΤΙΜΩΝ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παλαιότητας εγγραφής πεδίο F_4001. Γίνονται αποδεκτές μόνο οι αποστολές που η τιμή του πεδίου είναι έως ν μέρες παλαιότερη από την ημερομηνία του </w:t>
      </w:r>
      <w:proofErr w:type="spellStart"/>
      <w:r>
        <w:t>server</w:t>
      </w:r>
      <w:proofErr w:type="spellEnd"/>
      <w:r>
        <w:t xml:space="preserve"> και όχι μεγαλύτερη αυτής. </w:t>
      </w:r>
    </w:p>
    <w:p w:rsidR="000561CC" w:rsidRDefault="000561CC" w:rsidP="000561CC">
      <w:pPr>
        <w:pStyle w:val="ListParagraph"/>
        <w:numPr>
          <w:ilvl w:val="1"/>
          <w:numId w:val="2"/>
        </w:numPr>
      </w:pPr>
      <w:r>
        <w:t xml:space="preserve">Έλεγχος ΑΜΔΙΚΑ, πεδίο F_AM_DIKA με ΑΦΜ Πρατηρίου πεδία </w:t>
      </w:r>
      <w:proofErr w:type="spellStart"/>
      <w:r>
        <w:t>CompanyTIN</w:t>
      </w:r>
      <w:proofErr w:type="spellEnd"/>
      <w:r>
        <w:t xml:space="preserve">. </w:t>
      </w:r>
    </w:p>
    <w:p w:rsidR="00E6757E" w:rsidRDefault="000561CC" w:rsidP="000561CC">
      <w:pPr>
        <w:pStyle w:val="ListParagraph"/>
        <w:numPr>
          <w:ilvl w:val="1"/>
          <w:numId w:val="2"/>
        </w:numPr>
      </w:pPr>
      <w:r>
        <w:t xml:space="preserve">Έλεγχος εγκυρότητας τιμής του κωδικού καυσίμου, πεδίο F_4002. Αποδεκτές τιμές οι κωδικοί καυσίμων του </w:t>
      </w:r>
      <w:proofErr w:type="spellStart"/>
      <w:r>
        <w:t>taxis</w:t>
      </w:r>
      <w:proofErr w:type="spellEnd"/>
      <w:r>
        <w:t>.</w:t>
      </w:r>
    </w:p>
    <w:sectPr w:rsidR="00E6757E" w:rsidSect="000561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D24"/>
    <w:multiLevelType w:val="multilevel"/>
    <w:tmpl w:val="96108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0D03B2"/>
    <w:multiLevelType w:val="hybridMultilevel"/>
    <w:tmpl w:val="FA869302"/>
    <w:lvl w:ilvl="0" w:tplc="C3541534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147C9"/>
    <w:multiLevelType w:val="hybridMultilevel"/>
    <w:tmpl w:val="488E04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76F08"/>
    <w:multiLevelType w:val="hybridMultilevel"/>
    <w:tmpl w:val="A71EBAF6"/>
    <w:lvl w:ilvl="0" w:tplc="C3541534">
      <w:start w:val="5"/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81D17"/>
    <w:multiLevelType w:val="hybridMultilevel"/>
    <w:tmpl w:val="792E35F2"/>
    <w:lvl w:ilvl="0" w:tplc="C3541534">
      <w:start w:val="5"/>
      <w:numFmt w:val="bullet"/>
      <w:lvlText w:val="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612226A4"/>
    <w:multiLevelType w:val="hybridMultilevel"/>
    <w:tmpl w:val="EEF263EA"/>
    <w:lvl w:ilvl="0" w:tplc="C3541534">
      <w:start w:val="5"/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D72B93"/>
    <w:multiLevelType w:val="hybridMultilevel"/>
    <w:tmpl w:val="9D08E71C"/>
    <w:lvl w:ilvl="0" w:tplc="C3541534">
      <w:start w:val="5"/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CC"/>
    <w:rsid w:val="000561CC"/>
    <w:rsid w:val="0019366B"/>
    <w:rsid w:val="001B6424"/>
    <w:rsid w:val="002A5802"/>
    <w:rsid w:val="008F13CD"/>
    <w:rsid w:val="00C23989"/>
    <w:rsid w:val="00D2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dimos exedron</dc:creator>
  <cp:lastModifiedBy>dimos exedron</cp:lastModifiedBy>
  <cp:revision>3</cp:revision>
  <dcterms:created xsi:type="dcterms:W3CDTF">2018-09-17T06:59:00Z</dcterms:created>
  <dcterms:modified xsi:type="dcterms:W3CDTF">2018-09-17T07:12:00Z</dcterms:modified>
</cp:coreProperties>
</file>