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CA" w:rsidRDefault="00E97E74" w:rsidP="009322CA">
      <w:pPr>
        <w:tabs>
          <w:tab w:val="center" w:pos="4680"/>
          <w:tab w:val="left" w:pos="6169"/>
        </w:tabs>
        <w:spacing w:after="0"/>
        <w:rPr>
          <w:rFonts w:ascii="Times New Roman" w:hAnsi="Times New Roman" w:cs="Times New Roman"/>
          <w:sz w:val="24"/>
        </w:rPr>
      </w:pPr>
      <w:r w:rsidRPr="00B575EE">
        <w:rPr>
          <w:rFonts w:ascii="Times New Roman" w:hAnsi="Times New Roman" w:cs="Times New Roman"/>
          <w:sz w:val="24"/>
        </w:rPr>
        <w:tab/>
      </w:r>
    </w:p>
    <w:p w:rsidR="002F2A7E" w:rsidRDefault="009322CA" w:rsidP="00A76F3A">
      <w:pPr>
        <w:tabs>
          <w:tab w:val="center" w:pos="4680"/>
          <w:tab w:val="left" w:pos="6169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76F3A">
        <w:rPr>
          <w:rFonts w:ascii="Times New Roman" w:hAnsi="Times New Roman" w:cs="Times New Roman"/>
          <w:b/>
          <w:sz w:val="24"/>
        </w:rPr>
        <w:t>Mini Project on Business Intelligence</w:t>
      </w:r>
    </w:p>
    <w:p w:rsidR="00AB08FC" w:rsidRPr="00B80FED" w:rsidRDefault="000B44EA" w:rsidP="00AB08FC">
      <w:pPr>
        <w:pStyle w:val="ListParagraph"/>
        <w:numPr>
          <w:ilvl w:val="0"/>
          <w:numId w:val="19"/>
        </w:num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0FED">
        <w:rPr>
          <w:rFonts w:ascii="Times New Roman" w:hAnsi="Times New Roman" w:cs="Times New Roman"/>
          <w:b/>
          <w:sz w:val="24"/>
          <w:szCs w:val="24"/>
        </w:rPr>
        <w:t>Problem definition</w:t>
      </w:r>
    </w:p>
    <w:p w:rsidR="00AB08FC" w:rsidRPr="00BC3F19" w:rsidRDefault="00AB08FC" w:rsidP="00BC3F19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08FC">
        <w:rPr>
          <w:rFonts w:ascii="Times New Roman" w:hAnsi="Times New Roman" w:cs="Times New Roman"/>
          <w:sz w:val="24"/>
          <w:szCs w:val="24"/>
        </w:rPr>
        <w:t>Predict</w:t>
      </w:r>
      <w:r>
        <w:rPr>
          <w:rFonts w:ascii="Times New Roman" w:hAnsi="Times New Roman" w:cs="Times New Roman"/>
          <w:sz w:val="24"/>
          <w:szCs w:val="24"/>
        </w:rPr>
        <w:t>ing behavior to retain customers for Telecom Services; analyzing</w:t>
      </w:r>
      <w:r w:rsidRPr="00AB08FC">
        <w:rPr>
          <w:rFonts w:ascii="Times New Roman" w:hAnsi="Times New Roman" w:cs="Times New Roman"/>
          <w:sz w:val="24"/>
          <w:szCs w:val="24"/>
        </w:rPr>
        <w:t xml:space="preserve"> all relevant customer data and develop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B80FED">
        <w:rPr>
          <w:rFonts w:ascii="Times New Roman" w:hAnsi="Times New Roman" w:cs="Times New Roman"/>
          <w:sz w:val="24"/>
          <w:szCs w:val="24"/>
        </w:rPr>
        <w:t xml:space="preserve"> focused customer retention. </w:t>
      </w:r>
      <w:r w:rsidRPr="00B80FED">
        <w:rPr>
          <w:rFonts w:ascii="Times New Roman" w:hAnsi="Times New Roman" w:cs="Times New Roman"/>
          <w:sz w:val="24"/>
          <w:szCs w:val="24"/>
        </w:rPr>
        <w:t>Churn is a one of the biggest problem in the telecom industry. Research has shown that the average monthly churn rate among the top 4 wireless carriers in the US is 1.9% - 2%.</w:t>
      </w:r>
      <w:r w:rsidR="00BC3F19">
        <w:rPr>
          <w:rFonts w:ascii="Times New Roman" w:hAnsi="Times New Roman" w:cs="Times New Roman"/>
          <w:sz w:val="24"/>
          <w:szCs w:val="24"/>
        </w:rPr>
        <w:t xml:space="preserve"> </w:t>
      </w:r>
      <w:r w:rsidRPr="00BC3F19">
        <w:rPr>
          <w:rFonts w:ascii="Times New Roman" w:hAnsi="Times New Roman" w:cs="Times New Roman"/>
          <w:sz w:val="24"/>
          <w:szCs w:val="24"/>
        </w:rPr>
        <w:t>The churn rate is the percentage of subscribers to a service who discontinue their subscriptions to the service within a given time period. Hence, with this project, using the dataset</w:t>
      </w:r>
      <w:r w:rsidR="00B80FED" w:rsidRPr="00BC3F19">
        <w:rPr>
          <w:rFonts w:ascii="Times New Roman" w:hAnsi="Times New Roman" w:cs="Times New Roman"/>
          <w:sz w:val="24"/>
          <w:szCs w:val="24"/>
        </w:rPr>
        <w:t xml:space="preserve"> provided and the various attribute related to Telecom Customers, we predict the attributes that strongly affect churn rate which will eventually help retain customers for Telecom Services.</w:t>
      </w:r>
    </w:p>
    <w:p w:rsidR="00AB752A" w:rsidRPr="00C94829" w:rsidRDefault="00AB752A" w:rsidP="00AB752A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752A" w:rsidRDefault="000B44EA" w:rsidP="00AB752A">
      <w:pPr>
        <w:pStyle w:val="ListParagraph"/>
        <w:numPr>
          <w:ilvl w:val="0"/>
          <w:numId w:val="19"/>
        </w:num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4829">
        <w:rPr>
          <w:rFonts w:ascii="Times New Roman" w:hAnsi="Times New Roman" w:cs="Times New Roman"/>
          <w:sz w:val="24"/>
          <w:szCs w:val="24"/>
        </w:rPr>
        <w:t>Link of the selected data set</w:t>
      </w:r>
    </w:p>
    <w:p w:rsidR="00AB752A" w:rsidRPr="00B80FED" w:rsidRDefault="00AB752A" w:rsidP="00BC3F19">
      <w:pPr>
        <w:rPr>
          <w:rFonts w:ascii="Times New Roman" w:hAnsi="Times New Roman" w:cs="Times New Roman"/>
          <w:sz w:val="24"/>
          <w:szCs w:val="24"/>
        </w:rPr>
      </w:pPr>
    </w:p>
    <w:p w:rsidR="00AB08FC" w:rsidRDefault="00B80FED" w:rsidP="00B80FED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Style w:val="Hyperlink"/>
        </w:rPr>
      </w:pPr>
      <w:hyperlink r:id="rId8" w:history="1">
        <w:r w:rsidRPr="00BF70C1">
          <w:rPr>
            <w:rStyle w:val="Hyperlink"/>
          </w:rPr>
          <w:t>https://www.kaggle.com/blastchar/telco-customer-churn</w:t>
        </w:r>
      </w:hyperlink>
    </w:p>
    <w:p w:rsidR="00AB08FC" w:rsidRPr="00AB08FC" w:rsidRDefault="00AB08FC" w:rsidP="00B80FED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 w:rsidRPr="00AB08FC">
        <w:rPr>
          <w:rFonts w:ascii="inherit" w:eastAsia="Times New Roman" w:hAnsi="inherit" w:cs="Arial"/>
          <w:sz w:val="21"/>
          <w:szCs w:val="21"/>
          <w:bdr w:val="none" w:sz="0" w:space="0" w:color="auto" w:frame="1"/>
          <w:lang w:val="en-IN" w:eastAsia="en-IN"/>
        </w:rPr>
        <w:t>The data set includes information about:</w:t>
      </w:r>
    </w:p>
    <w:p w:rsidR="00AB08FC" w:rsidRPr="00AB08FC" w:rsidRDefault="00AB08FC" w:rsidP="00B80FED">
      <w:pPr>
        <w:numPr>
          <w:ilvl w:val="0"/>
          <w:numId w:val="21"/>
        </w:numPr>
        <w:shd w:val="clear" w:color="auto" w:fill="FFFFFF"/>
        <w:tabs>
          <w:tab w:val="clear" w:pos="720"/>
          <w:tab w:val="num" w:pos="1440"/>
        </w:tabs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 w:rsidRPr="00AB08FC">
        <w:rPr>
          <w:rFonts w:ascii="Arial" w:eastAsia="Times New Roman" w:hAnsi="Arial" w:cs="Arial"/>
          <w:sz w:val="21"/>
          <w:szCs w:val="21"/>
          <w:lang w:val="en-IN" w:eastAsia="en-IN"/>
        </w:rPr>
        <w:t>Customers who left within the last month – the column is called Churn</w:t>
      </w:r>
    </w:p>
    <w:p w:rsidR="00AB08FC" w:rsidRPr="00AB08FC" w:rsidRDefault="00AB08FC" w:rsidP="00B80FED">
      <w:pPr>
        <w:numPr>
          <w:ilvl w:val="0"/>
          <w:numId w:val="21"/>
        </w:numPr>
        <w:shd w:val="clear" w:color="auto" w:fill="FFFFFF"/>
        <w:tabs>
          <w:tab w:val="clear" w:pos="720"/>
          <w:tab w:val="num" w:pos="1440"/>
        </w:tabs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 w:rsidRPr="00AB08FC">
        <w:rPr>
          <w:rFonts w:ascii="Arial" w:eastAsia="Times New Roman" w:hAnsi="Arial" w:cs="Arial"/>
          <w:sz w:val="21"/>
          <w:szCs w:val="21"/>
          <w:lang w:val="en-IN" w:eastAsia="en-IN"/>
        </w:rPr>
        <w:t>Services that each customer has signed up for – phone, multiple lines, internet, online security, online backup, device protection, tech support, and streaming TV and movies</w:t>
      </w:r>
    </w:p>
    <w:p w:rsidR="00AB08FC" w:rsidRPr="00AB08FC" w:rsidRDefault="00AB08FC" w:rsidP="00B80FED">
      <w:pPr>
        <w:numPr>
          <w:ilvl w:val="0"/>
          <w:numId w:val="21"/>
        </w:numPr>
        <w:shd w:val="clear" w:color="auto" w:fill="FFFFFF"/>
        <w:tabs>
          <w:tab w:val="clear" w:pos="720"/>
          <w:tab w:val="num" w:pos="1440"/>
        </w:tabs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 w:rsidRPr="00AB08FC">
        <w:rPr>
          <w:rFonts w:ascii="Arial" w:eastAsia="Times New Roman" w:hAnsi="Arial" w:cs="Arial"/>
          <w:sz w:val="21"/>
          <w:szCs w:val="21"/>
          <w:lang w:val="en-IN" w:eastAsia="en-IN"/>
        </w:rPr>
        <w:t>Customer account information – how long they’ve been a customer, contract, payment method, paperless billing, monthly charges, and total charges</w:t>
      </w:r>
    </w:p>
    <w:p w:rsidR="00AB08FC" w:rsidRPr="00AB08FC" w:rsidRDefault="00AB08FC" w:rsidP="00B80FED">
      <w:pPr>
        <w:numPr>
          <w:ilvl w:val="0"/>
          <w:numId w:val="21"/>
        </w:numPr>
        <w:shd w:val="clear" w:color="auto" w:fill="FFFFFF"/>
        <w:tabs>
          <w:tab w:val="clear" w:pos="720"/>
          <w:tab w:val="num" w:pos="1440"/>
        </w:tabs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 w:rsidRPr="00AB08FC">
        <w:rPr>
          <w:rFonts w:ascii="Arial" w:eastAsia="Times New Roman" w:hAnsi="Arial" w:cs="Arial"/>
          <w:sz w:val="21"/>
          <w:szCs w:val="21"/>
          <w:lang w:val="en-IN" w:eastAsia="en-IN"/>
        </w:rPr>
        <w:t>Demographic info about customers – gender, age range, and if they have partners and dependents</w:t>
      </w:r>
    </w:p>
    <w:p w:rsidR="00B80FED" w:rsidRDefault="00B80FED" w:rsidP="00AB752A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0FED" w:rsidRPr="00AB752A" w:rsidRDefault="00B80FED" w:rsidP="00AB752A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44EA" w:rsidRDefault="000B44EA" w:rsidP="00C94829">
      <w:pPr>
        <w:pStyle w:val="ListParagraph"/>
        <w:numPr>
          <w:ilvl w:val="0"/>
          <w:numId w:val="19"/>
        </w:num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4829">
        <w:rPr>
          <w:rFonts w:ascii="Times New Roman" w:hAnsi="Times New Roman" w:cs="Times New Roman"/>
          <w:sz w:val="24"/>
          <w:szCs w:val="24"/>
        </w:rPr>
        <w:t>Code for steps performed in data exploration and final output of the dataset (</w:t>
      </w:r>
      <w:r w:rsidR="001A6D05">
        <w:rPr>
          <w:rFonts w:ascii="Times New Roman" w:hAnsi="Times New Roman" w:cs="Times New Roman"/>
          <w:sz w:val="24"/>
          <w:szCs w:val="24"/>
        </w:rPr>
        <w:t xml:space="preserve">screenshots </w:t>
      </w:r>
      <w:r w:rsidRPr="00C94829">
        <w:rPr>
          <w:rFonts w:ascii="Times New Roman" w:hAnsi="Times New Roman" w:cs="Times New Roman"/>
          <w:sz w:val="24"/>
          <w:szCs w:val="24"/>
        </w:rPr>
        <w:t>5-10 tuples)</w:t>
      </w:r>
    </w:p>
    <w:p w:rsidR="005D44BC" w:rsidRPr="00B80FED" w:rsidRDefault="005D44BC" w:rsidP="00B80FED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0FED" w:rsidRDefault="00B80FED" w:rsidP="00B80FED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0FED">
        <w:rPr>
          <w:rFonts w:ascii="Times New Roman" w:hAnsi="Times New Roman" w:cs="Times New Roman"/>
          <w:b/>
          <w:sz w:val="24"/>
          <w:szCs w:val="24"/>
        </w:rPr>
        <w:t>Correlation of "Churn" with other variables:</w:t>
      </w:r>
    </w:p>
    <w:p w:rsidR="00B80FED" w:rsidRPr="00B80FED" w:rsidRDefault="00B80FED" w:rsidP="00B80FED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B80FED" w:rsidRPr="00B80FED" w:rsidRDefault="00B80FED" w:rsidP="00B80FED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0FED">
        <w:rPr>
          <w:rFonts w:ascii="Times New Roman" w:hAnsi="Times New Roman" w:cs="Times New Roman"/>
          <w:sz w:val="24"/>
          <w:szCs w:val="24"/>
        </w:rPr>
        <w:t>plt.figure(figsize=(15,8))</w:t>
      </w:r>
    </w:p>
    <w:p w:rsidR="005D44BC" w:rsidRDefault="00B80FED" w:rsidP="00B80FED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0FED">
        <w:rPr>
          <w:rFonts w:ascii="Times New Roman" w:hAnsi="Times New Roman" w:cs="Times New Roman"/>
          <w:sz w:val="24"/>
          <w:szCs w:val="24"/>
        </w:rPr>
        <w:t>df_dummies.corr()['Churn'].sort_values(ascending = False).plot(kind='bar')</w:t>
      </w:r>
    </w:p>
    <w:p w:rsidR="00B80FED" w:rsidRDefault="00B80FED" w:rsidP="00B80FED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0FED" w:rsidRDefault="00B80FED" w:rsidP="00B80FED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B80FED" w:rsidRDefault="00B80FED" w:rsidP="00B80FED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53125" cy="300609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ur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1252" b="-1"/>
                    <a:stretch/>
                  </pic:blipFill>
                  <pic:spPr bwMode="auto">
                    <a:xfrm>
                      <a:off x="0" y="0"/>
                      <a:ext cx="5953125" cy="300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3F19" w:rsidRDefault="00BC3F19" w:rsidP="00B80FED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0FED" w:rsidRPr="00B80FED" w:rsidRDefault="00B80FED" w:rsidP="00B80FED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0FED">
        <w:rPr>
          <w:rFonts w:ascii="Times New Roman" w:hAnsi="Times New Roman" w:cs="Times New Roman"/>
          <w:sz w:val="24"/>
          <w:szCs w:val="24"/>
        </w:rPr>
        <w:t>Month to month contracts, absence of online security and tech support seem to be positively correlated with churn. While, tenure, two year contracts seem to be ne</w:t>
      </w:r>
      <w:r>
        <w:rPr>
          <w:rFonts w:ascii="Times New Roman" w:hAnsi="Times New Roman" w:cs="Times New Roman"/>
          <w:sz w:val="24"/>
          <w:szCs w:val="24"/>
        </w:rPr>
        <w:t xml:space="preserve">gatively correlated with churn. </w:t>
      </w:r>
      <w:r w:rsidRPr="00B80FED">
        <w:rPr>
          <w:rFonts w:ascii="Times New Roman" w:hAnsi="Times New Roman" w:cs="Times New Roman"/>
          <w:sz w:val="24"/>
          <w:szCs w:val="24"/>
        </w:rPr>
        <w:t>Services such as Online security, streaming TV, online backup, tech support, etc. without internet connection seem to be negatively related to churn.</w:t>
      </w:r>
    </w:p>
    <w:p w:rsidR="005075D7" w:rsidRP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Churn Rate :</w:t>
      </w:r>
    </w:p>
    <w:p w:rsid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5075D7" w:rsidRP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colors = ['#4D3425','#E4512B']</w:t>
      </w:r>
    </w:p>
    <w:p w:rsidR="005075D7" w:rsidRPr="00BC3F19" w:rsidRDefault="005075D7" w:rsidP="00BC3F19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ax = (data['Churn'].value_counts()*100.0 /len(data)).plot(kind='bar',</w:t>
      </w:r>
      <w:r w:rsidRPr="00BC3F19">
        <w:rPr>
          <w:rFonts w:ascii="Times New Roman" w:hAnsi="Times New Roman" w:cs="Times New Roman"/>
          <w:sz w:val="24"/>
          <w:szCs w:val="24"/>
        </w:rPr>
        <w:t xml:space="preserve"> stacked = True, rot = 0,</w:t>
      </w:r>
      <w:r w:rsidR="00BC3F19">
        <w:rPr>
          <w:rFonts w:ascii="Times New Roman" w:hAnsi="Times New Roman" w:cs="Times New Roman"/>
          <w:sz w:val="24"/>
          <w:szCs w:val="24"/>
        </w:rPr>
        <w:t xml:space="preserve"> </w:t>
      </w:r>
      <w:r w:rsidR="00BC3F19" w:rsidRPr="005075D7">
        <w:rPr>
          <w:rFonts w:ascii="Times New Roman" w:hAnsi="Times New Roman" w:cs="Times New Roman"/>
          <w:sz w:val="24"/>
          <w:szCs w:val="24"/>
        </w:rPr>
        <w:t>color = colors,</w:t>
      </w:r>
      <w:r w:rsidR="00BC3F19">
        <w:rPr>
          <w:rFonts w:ascii="Times New Roman" w:hAnsi="Times New Roman" w:cs="Times New Roman"/>
          <w:sz w:val="24"/>
          <w:szCs w:val="24"/>
        </w:rPr>
        <w:t xml:space="preserve"> </w:t>
      </w:r>
      <w:r w:rsidR="00BC3F19" w:rsidRPr="005075D7">
        <w:rPr>
          <w:rFonts w:ascii="Times New Roman" w:hAnsi="Times New Roman" w:cs="Times New Roman"/>
          <w:sz w:val="24"/>
          <w:szCs w:val="24"/>
        </w:rPr>
        <w:t>figsize = (8,6))</w:t>
      </w:r>
      <w:r w:rsidRPr="00BC3F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5075D7" w:rsidRP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ax.yaxis.set_major_formatter(mtick.PercentFormatter())</w:t>
      </w:r>
    </w:p>
    <w:p w:rsidR="005075D7" w:rsidRP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ax.set_ylabel('% Customers',size = 14)</w:t>
      </w:r>
    </w:p>
    <w:p w:rsidR="005075D7" w:rsidRP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ax.set_xlabel('Churn',size = 14)</w:t>
      </w:r>
    </w:p>
    <w:p w:rsidR="005075D7" w:rsidRP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ax.set_title('Churn Rate', size = 14)</w:t>
      </w:r>
    </w:p>
    <w:p w:rsid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C3F19" w:rsidRPr="005075D7" w:rsidRDefault="00BC3F19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075D7" w:rsidRP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# create a list to collect the plt.patches data</w:t>
      </w:r>
    </w:p>
    <w:p w:rsidR="005075D7" w:rsidRPr="00BC3F19" w:rsidRDefault="005075D7" w:rsidP="00BC3F19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totals = []</w:t>
      </w:r>
    </w:p>
    <w:p w:rsidR="005075D7" w:rsidRP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# find the values and append to list</w:t>
      </w:r>
    </w:p>
    <w:p w:rsidR="005075D7" w:rsidRP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for i in ax.patches:</w:t>
      </w:r>
    </w:p>
    <w:p w:rsidR="005075D7" w:rsidRPr="00BC3F19" w:rsidRDefault="005075D7" w:rsidP="00BC3F19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 xml:space="preserve">    totals.append(i.get_width())</w:t>
      </w:r>
    </w:p>
    <w:p w:rsidR="005075D7" w:rsidRP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# set individual bar lables using above list</w:t>
      </w:r>
    </w:p>
    <w:p w:rsidR="005075D7" w:rsidRPr="00BC3F19" w:rsidRDefault="005075D7" w:rsidP="00BC3F19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total = sum(totals)</w:t>
      </w:r>
    </w:p>
    <w:p w:rsidR="005075D7" w:rsidRP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for i in ax.patches:</w:t>
      </w:r>
    </w:p>
    <w:p w:rsidR="005075D7" w:rsidRP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 xml:space="preserve">    # get_width pulls left or right; get_y pushes up or down</w:t>
      </w:r>
    </w:p>
    <w:p w:rsidR="005075D7" w:rsidRP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 xml:space="preserve">    ax.text(i.get_x()+.15, i.get_height()-4.0, \</w:t>
      </w:r>
    </w:p>
    <w:p w:rsidR="005075D7" w:rsidRP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 xml:space="preserve">            str(round((i.get_height()/total), 1))+'%',</w:t>
      </w:r>
    </w:p>
    <w:p w:rsidR="005075D7" w:rsidRP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 xml:space="preserve">            fontsize=12,</w:t>
      </w:r>
    </w:p>
    <w:p w:rsidR="005075D7" w:rsidRP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 xml:space="preserve">            color='white',</w:t>
      </w:r>
    </w:p>
    <w:p w:rsidR="005075D7" w:rsidRP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 xml:space="preserve">           weight = 'bold',</w:t>
      </w:r>
    </w:p>
    <w:p w:rsidR="005075D7" w:rsidRPr="00F12B8F" w:rsidRDefault="005075D7" w:rsidP="00F12B8F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 xml:space="preserve">           size = 14)</w:t>
      </w:r>
    </w:p>
    <w:p w:rsidR="005075D7" w:rsidRDefault="005075D7" w:rsidP="005075D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524250" cy="22873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u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093" cy="229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19" w:rsidRDefault="00BC3F19" w:rsidP="005075D7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075D7" w:rsidRDefault="005075D7" w:rsidP="005075D7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74% of the customers do not churn. Clearly the data is skewed as we would expect a large majority of the customers to not churn</w:t>
      </w:r>
    </w:p>
    <w:p w:rsidR="005075D7" w:rsidRDefault="005075D7" w:rsidP="005075D7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3F19" w:rsidRDefault="00BC3F19" w:rsidP="005075D7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3F19" w:rsidRDefault="00BC3F19" w:rsidP="005075D7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3F19" w:rsidRDefault="00BC3F19" w:rsidP="005075D7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075D7" w:rsidRDefault="00BC3F19" w:rsidP="005075D7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i. )</w:t>
      </w:r>
      <w:r w:rsidR="005075D7" w:rsidRPr="005075D7">
        <w:rPr>
          <w:rFonts w:ascii="Times New Roman" w:hAnsi="Times New Roman" w:cs="Times New Roman"/>
          <w:b/>
          <w:sz w:val="24"/>
          <w:szCs w:val="24"/>
        </w:rPr>
        <w:t>Churn Vs. Tenure:</w:t>
      </w:r>
    </w:p>
    <w:p w:rsidR="005075D7" w:rsidRPr="005075D7" w:rsidRDefault="005075D7" w:rsidP="005075D7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As we can see form the below plot, the customers who do not churn, they tend to stay for a longer tenure with the telecom company.</w:t>
      </w:r>
    </w:p>
    <w:p w:rsidR="005075D7" w:rsidRDefault="005075D7" w:rsidP="005075D7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075D7">
        <w:rPr>
          <w:rFonts w:ascii="Times New Roman" w:hAnsi="Times New Roman" w:cs="Times New Roman"/>
          <w:b/>
          <w:sz w:val="24"/>
          <w:szCs w:val="24"/>
        </w:rPr>
        <w:t>Code</w:t>
      </w:r>
    </w:p>
    <w:p w:rsidR="005075D7" w:rsidRDefault="005075D7" w:rsidP="005075D7">
      <w:pPr>
        <w:tabs>
          <w:tab w:val="center" w:pos="4680"/>
          <w:tab w:val="left" w:pos="50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sns.boxplot(x = data.Churn, y = data.tenure)</w:t>
      </w:r>
      <w:r w:rsidRPr="005075D7">
        <w:rPr>
          <w:rFonts w:ascii="Times New Roman" w:hAnsi="Times New Roman" w:cs="Times New Roman"/>
          <w:sz w:val="24"/>
          <w:szCs w:val="24"/>
        </w:rPr>
        <w:tab/>
      </w:r>
    </w:p>
    <w:p w:rsidR="005075D7" w:rsidRDefault="005075D7" w:rsidP="005075D7">
      <w:pPr>
        <w:tabs>
          <w:tab w:val="center" w:pos="4680"/>
          <w:tab w:val="left" w:pos="50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075D7" w:rsidRDefault="005075D7" w:rsidP="005075D7">
      <w:pPr>
        <w:tabs>
          <w:tab w:val="center" w:pos="4680"/>
          <w:tab w:val="left" w:pos="50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008287" cy="19240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v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728" cy="19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D7" w:rsidRPr="005075D7" w:rsidRDefault="005075D7" w:rsidP="005075D7">
      <w:pPr>
        <w:tabs>
          <w:tab w:val="center" w:pos="4680"/>
          <w:tab w:val="left" w:pos="50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075D7" w:rsidRPr="005075D7" w:rsidRDefault="005075D7" w:rsidP="005075D7">
      <w:pPr>
        <w:tabs>
          <w:tab w:val="left" w:pos="345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075D7">
        <w:rPr>
          <w:rFonts w:ascii="Times New Roman" w:hAnsi="Times New Roman" w:cs="Times New Roman"/>
          <w:b/>
          <w:sz w:val="24"/>
          <w:szCs w:val="24"/>
        </w:rPr>
        <w:t>ii.) Churn by Contract Type:</w:t>
      </w:r>
      <w:r w:rsidRPr="005075D7">
        <w:rPr>
          <w:rFonts w:ascii="Times New Roman" w:hAnsi="Times New Roman" w:cs="Times New Roman"/>
          <w:b/>
          <w:sz w:val="24"/>
          <w:szCs w:val="24"/>
        </w:rPr>
        <w:tab/>
      </w:r>
    </w:p>
    <w:p w:rsidR="005075D7" w:rsidRDefault="005075D7" w:rsidP="005075D7">
      <w:pPr>
        <w:tabs>
          <w:tab w:val="center" w:pos="4680"/>
          <w:tab w:val="left" w:pos="50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 xml:space="preserve"> Similar to what we saw in the correlation plot, the customers who have a month to month contract have a very high churn rate.</w:t>
      </w:r>
    </w:p>
    <w:p w:rsidR="005075D7" w:rsidRDefault="005075D7" w:rsidP="005075D7">
      <w:pPr>
        <w:tabs>
          <w:tab w:val="left" w:pos="9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075D7">
        <w:rPr>
          <w:rFonts w:ascii="Times New Roman" w:hAnsi="Times New Roman" w:cs="Times New Roman"/>
          <w:b/>
          <w:sz w:val="24"/>
          <w:szCs w:val="24"/>
        </w:rPr>
        <w:t xml:space="preserve">Code </w:t>
      </w:r>
      <w:r w:rsidRPr="005075D7">
        <w:rPr>
          <w:rFonts w:ascii="Times New Roman" w:hAnsi="Times New Roman" w:cs="Times New Roman"/>
          <w:b/>
          <w:sz w:val="24"/>
          <w:szCs w:val="24"/>
        </w:rPr>
        <w:tab/>
      </w:r>
    </w:p>
    <w:p w:rsidR="005075D7" w:rsidRPr="005075D7" w:rsidRDefault="005075D7" w:rsidP="005075D7">
      <w:pPr>
        <w:tabs>
          <w:tab w:val="left" w:pos="9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colors = ['#4D3425','#E4512B']</w:t>
      </w:r>
    </w:p>
    <w:p w:rsidR="005075D7" w:rsidRPr="005075D7" w:rsidRDefault="005075D7" w:rsidP="005075D7">
      <w:pPr>
        <w:tabs>
          <w:tab w:val="left" w:pos="9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contract_churn = data.groupby(['Contr</w:t>
      </w:r>
      <w:r>
        <w:rPr>
          <w:rFonts w:ascii="Times New Roman" w:hAnsi="Times New Roman" w:cs="Times New Roman"/>
          <w:sz w:val="24"/>
          <w:szCs w:val="24"/>
        </w:rPr>
        <w:t>act','Churn']).size().unstack()</w:t>
      </w:r>
    </w:p>
    <w:p w:rsidR="005075D7" w:rsidRPr="005075D7" w:rsidRDefault="005075D7" w:rsidP="005075D7">
      <w:pPr>
        <w:tabs>
          <w:tab w:val="left" w:pos="9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ax = (contract_churn.T*100.0 / contract_ch</w:t>
      </w:r>
      <w:r>
        <w:rPr>
          <w:rFonts w:ascii="Times New Roman" w:hAnsi="Times New Roman" w:cs="Times New Roman"/>
          <w:sz w:val="24"/>
          <w:szCs w:val="24"/>
        </w:rPr>
        <w:t xml:space="preserve">urn.T.sum()).T.plot(kind='bar', width = 0.3, stacked = True, rot = 0, figsize = (10,6), </w:t>
      </w:r>
      <w:r w:rsidRPr="005075D7">
        <w:rPr>
          <w:rFonts w:ascii="Times New Roman" w:hAnsi="Times New Roman" w:cs="Times New Roman"/>
          <w:sz w:val="24"/>
          <w:szCs w:val="24"/>
        </w:rPr>
        <w:t>color = colors)</w:t>
      </w:r>
    </w:p>
    <w:p w:rsidR="005075D7" w:rsidRPr="005075D7" w:rsidRDefault="005075D7" w:rsidP="005075D7">
      <w:pPr>
        <w:tabs>
          <w:tab w:val="left" w:pos="9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ax.yaxis.set_major_formatter(mtick.PercentFormatter())</w:t>
      </w:r>
    </w:p>
    <w:p w:rsidR="005075D7" w:rsidRPr="005075D7" w:rsidRDefault="005075D7" w:rsidP="005075D7">
      <w:pPr>
        <w:tabs>
          <w:tab w:val="left" w:pos="9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ax.legend(loc='best',prop={'size':14},title = 'Churn')</w:t>
      </w:r>
    </w:p>
    <w:p w:rsidR="005075D7" w:rsidRPr="005075D7" w:rsidRDefault="005075D7" w:rsidP="005075D7">
      <w:pPr>
        <w:tabs>
          <w:tab w:val="left" w:pos="9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ax.set_ylabel('% Customers',size = 14)</w:t>
      </w:r>
    </w:p>
    <w:p w:rsidR="005075D7" w:rsidRPr="005075D7" w:rsidRDefault="005075D7" w:rsidP="005075D7">
      <w:pPr>
        <w:tabs>
          <w:tab w:val="left" w:pos="9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ax.set_title('Churn by Contract Type',size = 14)</w:t>
      </w:r>
    </w:p>
    <w:p w:rsidR="005075D7" w:rsidRPr="005075D7" w:rsidRDefault="005075D7" w:rsidP="005075D7">
      <w:pPr>
        <w:tabs>
          <w:tab w:val="left" w:pos="9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# Code to add the data labels on the stacked bar chart</w:t>
      </w:r>
    </w:p>
    <w:p w:rsidR="005075D7" w:rsidRPr="005075D7" w:rsidRDefault="005075D7" w:rsidP="005075D7">
      <w:pPr>
        <w:tabs>
          <w:tab w:val="left" w:pos="9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>for p in ax.patches:</w:t>
      </w:r>
    </w:p>
    <w:p w:rsidR="005075D7" w:rsidRPr="005075D7" w:rsidRDefault="005075D7" w:rsidP="005075D7">
      <w:pPr>
        <w:tabs>
          <w:tab w:val="left" w:pos="9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 xml:space="preserve">    width, height = p.get_width(), p.get_height()</w:t>
      </w:r>
    </w:p>
    <w:p w:rsidR="005075D7" w:rsidRPr="005075D7" w:rsidRDefault="005075D7" w:rsidP="005075D7">
      <w:pPr>
        <w:tabs>
          <w:tab w:val="left" w:pos="9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 xml:space="preserve">    x, y = p.get_xy() </w:t>
      </w:r>
    </w:p>
    <w:p w:rsidR="005075D7" w:rsidRDefault="005075D7" w:rsidP="005075D7">
      <w:pPr>
        <w:tabs>
          <w:tab w:val="left" w:pos="9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75D7">
        <w:rPr>
          <w:rFonts w:ascii="Times New Roman" w:hAnsi="Times New Roman" w:cs="Times New Roman"/>
          <w:sz w:val="24"/>
          <w:szCs w:val="24"/>
        </w:rPr>
        <w:t xml:space="preserve">    ax.annotate('{:.0f}%'.format(height), (p.get_x()+.</w:t>
      </w:r>
      <w:r>
        <w:rPr>
          <w:rFonts w:ascii="Times New Roman" w:hAnsi="Times New Roman" w:cs="Times New Roman"/>
          <w:sz w:val="24"/>
          <w:szCs w:val="24"/>
        </w:rPr>
        <w:t xml:space="preserve">25*width, p.get_y()+.4*height),color = 'white', weight = 'bold', </w:t>
      </w:r>
      <w:r w:rsidRPr="005075D7">
        <w:rPr>
          <w:rFonts w:ascii="Times New Roman" w:hAnsi="Times New Roman" w:cs="Times New Roman"/>
          <w:sz w:val="24"/>
          <w:szCs w:val="24"/>
        </w:rPr>
        <w:t>size = 14)</w:t>
      </w:r>
    </w:p>
    <w:p w:rsidR="005075D7" w:rsidRDefault="005075D7" w:rsidP="005075D7">
      <w:pPr>
        <w:tabs>
          <w:tab w:val="left" w:pos="9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075D7" w:rsidRDefault="00F12B8F" w:rsidP="005075D7">
      <w:pPr>
        <w:tabs>
          <w:tab w:val="left" w:pos="9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933825" cy="23056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urvsc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561" cy="23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8F" w:rsidRDefault="00F12B8F" w:rsidP="005075D7">
      <w:pPr>
        <w:tabs>
          <w:tab w:val="left" w:pos="9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2B8F" w:rsidRPr="00F12B8F" w:rsidRDefault="00F12B8F" w:rsidP="00F12B8F">
      <w:pPr>
        <w:tabs>
          <w:tab w:val="left" w:pos="2790"/>
        </w:tabs>
        <w:rPr>
          <w:rFonts w:ascii="Times New Roman" w:hAnsi="Times New Roman" w:cs="Times New Roman"/>
          <w:b/>
          <w:sz w:val="24"/>
          <w:szCs w:val="24"/>
        </w:rPr>
      </w:pPr>
      <w:r w:rsidRPr="00F12B8F">
        <w:rPr>
          <w:rFonts w:ascii="Times New Roman" w:hAnsi="Times New Roman" w:cs="Times New Roman"/>
          <w:b/>
          <w:sz w:val="24"/>
          <w:szCs w:val="24"/>
        </w:rPr>
        <w:t xml:space="preserve">iii.) Churn by Seniority: </w:t>
      </w:r>
      <w:r w:rsidRPr="00F12B8F">
        <w:rPr>
          <w:rFonts w:ascii="Times New Roman" w:hAnsi="Times New Roman" w:cs="Times New Roman"/>
          <w:b/>
          <w:sz w:val="24"/>
          <w:szCs w:val="24"/>
        </w:rPr>
        <w:tab/>
      </w:r>
    </w:p>
    <w:p w:rsidR="00F12B8F" w:rsidRDefault="00F12B8F" w:rsidP="00F12B8F">
      <w:pPr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Senior Citizens have almost double the churn rate than younger population.</w:t>
      </w:r>
    </w:p>
    <w:p w:rsidR="00F12B8F" w:rsidRDefault="00F12B8F" w:rsidP="00F12B8F">
      <w:pPr>
        <w:rPr>
          <w:rFonts w:ascii="Times New Roman" w:hAnsi="Times New Roman" w:cs="Times New Roman"/>
          <w:b/>
          <w:sz w:val="24"/>
          <w:szCs w:val="24"/>
        </w:rPr>
      </w:pPr>
      <w:r w:rsidRPr="00F12B8F">
        <w:rPr>
          <w:rFonts w:ascii="Times New Roman" w:hAnsi="Times New Roman" w:cs="Times New Roman"/>
          <w:b/>
          <w:sz w:val="24"/>
          <w:szCs w:val="24"/>
        </w:rPr>
        <w:t>Code</w:t>
      </w:r>
    </w:p>
    <w:p w:rsidR="00F12B8F" w:rsidRPr="00F12B8F" w:rsidRDefault="00F12B8F" w:rsidP="00F12B8F">
      <w:pPr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colors = ['#4D3425','#E4512B']</w:t>
      </w:r>
    </w:p>
    <w:p w:rsidR="00F12B8F" w:rsidRPr="00F12B8F" w:rsidRDefault="00F12B8F" w:rsidP="00F12B8F">
      <w:pPr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seniority_churn = data.groupby(['SeniorCiti</w:t>
      </w:r>
      <w:r>
        <w:rPr>
          <w:rFonts w:ascii="Times New Roman" w:hAnsi="Times New Roman" w:cs="Times New Roman"/>
          <w:sz w:val="24"/>
          <w:szCs w:val="24"/>
        </w:rPr>
        <w:t>zen','Churn']).size().unstack()</w:t>
      </w:r>
    </w:p>
    <w:p w:rsidR="00F12B8F" w:rsidRPr="00F12B8F" w:rsidRDefault="00F12B8F" w:rsidP="00F12B8F">
      <w:pPr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ax = (seniority_churn.T*100.0 / seniority_ch</w:t>
      </w:r>
      <w:r>
        <w:rPr>
          <w:rFonts w:ascii="Times New Roman" w:hAnsi="Times New Roman" w:cs="Times New Roman"/>
          <w:sz w:val="24"/>
          <w:szCs w:val="24"/>
        </w:rPr>
        <w:t>urn.T.sum()).T.plot(kind='bar',width = 0.2, stacked = True, rot = 0,  figsize = (8,6),</w:t>
      </w:r>
      <w:r w:rsidRPr="00F12B8F">
        <w:rPr>
          <w:rFonts w:ascii="Times New Roman" w:hAnsi="Times New Roman" w:cs="Times New Roman"/>
          <w:sz w:val="24"/>
          <w:szCs w:val="24"/>
        </w:rPr>
        <w:t>color = colors)</w:t>
      </w:r>
    </w:p>
    <w:p w:rsidR="00F12B8F" w:rsidRPr="00F12B8F" w:rsidRDefault="00F12B8F" w:rsidP="00F12B8F">
      <w:pPr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ax.yaxis.set_major_formatter(mtick.PercentFormatter())</w:t>
      </w:r>
    </w:p>
    <w:p w:rsidR="00F12B8F" w:rsidRPr="00F12B8F" w:rsidRDefault="00F12B8F" w:rsidP="00F12B8F">
      <w:pPr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ax.legend(loc='center',prop={'size':14},title = 'Churn')</w:t>
      </w:r>
    </w:p>
    <w:p w:rsidR="00F12B8F" w:rsidRPr="00F12B8F" w:rsidRDefault="00F12B8F" w:rsidP="00F12B8F">
      <w:pPr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ax.set_ylabel('% Customers')</w:t>
      </w:r>
    </w:p>
    <w:p w:rsidR="00F12B8F" w:rsidRPr="00F12B8F" w:rsidRDefault="00F12B8F" w:rsidP="00F12B8F">
      <w:pPr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ax.set_title('Churn</w:t>
      </w:r>
      <w:r>
        <w:rPr>
          <w:rFonts w:ascii="Times New Roman" w:hAnsi="Times New Roman" w:cs="Times New Roman"/>
          <w:sz w:val="24"/>
          <w:szCs w:val="24"/>
        </w:rPr>
        <w:t xml:space="preserve"> by Seniority Level',size = 14)</w:t>
      </w:r>
    </w:p>
    <w:p w:rsidR="00F12B8F" w:rsidRPr="00F12B8F" w:rsidRDefault="00F12B8F" w:rsidP="00F12B8F">
      <w:pPr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# Code to add the data labels on the stacked bar chart</w:t>
      </w:r>
    </w:p>
    <w:p w:rsidR="00BC3F19" w:rsidRDefault="00BC3F19" w:rsidP="00F12B8F">
      <w:pPr>
        <w:rPr>
          <w:rFonts w:ascii="Times New Roman" w:hAnsi="Times New Roman" w:cs="Times New Roman"/>
          <w:sz w:val="24"/>
          <w:szCs w:val="24"/>
        </w:rPr>
      </w:pPr>
    </w:p>
    <w:p w:rsidR="00F12B8F" w:rsidRPr="00F12B8F" w:rsidRDefault="00F12B8F" w:rsidP="00F12B8F">
      <w:pPr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for p in ax.patches:</w:t>
      </w:r>
    </w:p>
    <w:p w:rsidR="00F12B8F" w:rsidRPr="00F12B8F" w:rsidRDefault="00F12B8F" w:rsidP="00F12B8F">
      <w:pPr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 xml:space="preserve">    width, height = p.get_width(), p.get_height()</w:t>
      </w:r>
    </w:p>
    <w:p w:rsidR="00F12B8F" w:rsidRPr="00F12B8F" w:rsidRDefault="00F12B8F" w:rsidP="00F12B8F">
      <w:pPr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 xml:space="preserve">    x, y = p.get_xy() </w:t>
      </w:r>
    </w:p>
    <w:p w:rsidR="00F12B8F" w:rsidRDefault="00F12B8F" w:rsidP="00F12B8F">
      <w:pPr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 xml:space="preserve">    ax.annotate('{:.0f}%'.format(height), (p.get_x()+.</w:t>
      </w:r>
      <w:r>
        <w:rPr>
          <w:rFonts w:ascii="Times New Roman" w:hAnsi="Times New Roman" w:cs="Times New Roman"/>
          <w:sz w:val="24"/>
          <w:szCs w:val="24"/>
        </w:rPr>
        <w:t xml:space="preserve">25*width, p.get_y()+.4*height), </w:t>
      </w:r>
      <w:r w:rsidRPr="00F12B8F">
        <w:rPr>
          <w:rFonts w:ascii="Times New Roman" w:hAnsi="Times New Roman" w:cs="Times New Roman"/>
          <w:sz w:val="24"/>
          <w:szCs w:val="24"/>
        </w:rPr>
        <w:t>color = 'white', weight = 'bold',size =14)</w:t>
      </w:r>
    </w:p>
    <w:p w:rsidR="00F12B8F" w:rsidRDefault="00F12B8F" w:rsidP="00F12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128088" cy="2057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uvs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985" cy="206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8F" w:rsidRDefault="00F12B8F" w:rsidP="00F12B8F">
      <w:pPr>
        <w:rPr>
          <w:rFonts w:ascii="Times New Roman" w:hAnsi="Times New Roman" w:cs="Times New Roman"/>
          <w:sz w:val="24"/>
          <w:szCs w:val="24"/>
        </w:rPr>
      </w:pPr>
    </w:p>
    <w:p w:rsidR="00F12B8F" w:rsidRPr="00AB22F9" w:rsidRDefault="00F12B8F" w:rsidP="00F12B8F">
      <w:pPr>
        <w:rPr>
          <w:rFonts w:ascii="Times New Roman" w:hAnsi="Times New Roman" w:cs="Times New Roman"/>
          <w:b/>
          <w:sz w:val="24"/>
          <w:szCs w:val="24"/>
        </w:rPr>
      </w:pPr>
      <w:r w:rsidRPr="00F12B8F">
        <w:rPr>
          <w:rFonts w:ascii="Times New Roman" w:hAnsi="Times New Roman" w:cs="Times New Roman"/>
          <w:b/>
          <w:sz w:val="24"/>
          <w:szCs w:val="24"/>
        </w:rPr>
        <w:t xml:space="preserve">iv.) Churn by Monthly Charges: </w:t>
      </w:r>
      <w:r w:rsidR="00AB22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2B8F">
        <w:rPr>
          <w:rFonts w:ascii="Times New Roman" w:hAnsi="Times New Roman" w:cs="Times New Roman"/>
          <w:sz w:val="24"/>
          <w:szCs w:val="24"/>
        </w:rPr>
        <w:t>Higher % of customers churn when the monthly charges are high.</w:t>
      </w:r>
    </w:p>
    <w:p w:rsidR="00F12B8F" w:rsidRDefault="00F12B8F" w:rsidP="00F12B8F">
      <w:pPr>
        <w:tabs>
          <w:tab w:val="left" w:pos="930"/>
        </w:tabs>
        <w:rPr>
          <w:rFonts w:ascii="Times New Roman" w:hAnsi="Times New Roman" w:cs="Times New Roman"/>
          <w:b/>
          <w:sz w:val="24"/>
          <w:szCs w:val="24"/>
        </w:rPr>
      </w:pPr>
      <w:r w:rsidRPr="00F12B8F">
        <w:rPr>
          <w:rFonts w:ascii="Times New Roman" w:hAnsi="Times New Roman" w:cs="Times New Roman"/>
          <w:b/>
          <w:sz w:val="24"/>
          <w:szCs w:val="24"/>
        </w:rPr>
        <w:t>Code</w:t>
      </w:r>
      <w:r w:rsidRPr="00F12B8F">
        <w:rPr>
          <w:rFonts w:ascii="Times New Roman" w:hAnsi="Times New Roman" w:cs="Times New Roman"/>
          <w:b/>
          <w:sz w:val="24"/>
          <w:szCs w:val="24"/>
        </w:rPr>
        <w:tab/>
      </w:r>
    </w:p>
    <w:p w:rsidR="00F12B8F" w:rsidRPr="00F12B8F" w:rsidRDefault="00F12B8F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ax = sns.kdeplot(data.MonthlyCharges[(data["Churn"] == 'No') ],</w:t>
      </w:r>
    </w:p>
    <w:p w:rsidR="00F12B8F" w:rsidRPr="00F12B8F" w:rsidRDefault="00F12B8F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 xml:space="preserve">                color="Red", shade = True)</w:t>
      </w:r>
    </w:p>
    <w:p w:rsidR="00F12B8F" w:rsidRPr="00F12B8F" w:rsidRDefault="00F12B8F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ax = sns.kdeplot(data.MonthlyCharges[(data["Churn"] == 'Yes') ],</w:t>
      </w:r>
    </w:p>
    <w:p w:rsidR="00F12B8F" w:rsidRPr="00F12B8F" w:rsidRDefault="00F12B8F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 xml:space="preserve">                ax =ax, color="Blue", shade= True)</w:t>
      </w:r>
    </w:p>
    <w:p w:rsidR="00F12B8F" w:rsidRPr="00F12B8F" w:rsidRDefault="00F12B8F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ax.legend(["Not Churn","Churn"],loc='upper right')</w:t>
      </w:r>
    </w:p>
    <w:p w:rsidR="00F12B8F" w:rsidRPr="00F12B8F" w:rsidRDefault="00F12B8F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ax.set_ylabel('Density')</w:t>
      </w:r>
    </w:p>
    <w:p w:rsidR="00F12B8F" w:rsidRPr="00F12B8F" w:rsidRDefault="00F12B8F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ax.set_xlabel('Monthly Charges')</w:t>
      </w:r>
    </w:p>
    <w:p w:rsidR="00F12B8F" w:rsidRDefault="00F12B8F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ax.set_title('Distribution of monthly charges by churn')</w:t>
      </w:r>
    </w:p>
    <w:p w:rsidR="00BC3F19" w:rsidRDefault="00BC3F19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F12B8F" w:rsidRDefault="00F12B8F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503521" cy="231457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840" cy="23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8F" w:rsidRDefault="00F12B8F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F12B8F" w:rsidRPr="00AB22F9" w:rsidRDefault="00F12B8F" w:rsidP="00F12B8F">
      <w:pPr>
        <w:tabs>
          <w:tab w:val="left" w:pos="930"/>
        </w:tabs>
        <w:rPr>
          <w:rFonts w:ascii="Times New Roman" w:hAnsi="Times New Roman" w:cs="Times New Roman"/>
          <w:b/>
          <w:sz w:val="24"/>
          <w:szCs w:val="24"/>
        </w:rPr>
      </w:pPr>
      <w:r w:rsidRPr="00F12B8F">
        <w:rPr>
          <w:rFonts w:ascii="Times New Roman" w:hAnsi="Times New Roman" w:cs="Times New Roman"/>
          <w:b/>
          <w:sz w:val="24"/>
          <w:szCs w:val="24"/>
        </w:rPr>
        <w:t xml:space="preserve">v.) Churn by Total Charges: </w:t>
      </w:r>
      <w:r w:rsidR="00AB22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2B8F">
        <w:rPr>
          <w:rFonts w:ascii="Times New Roman" w:hAnsi="Times New Roman" w:cs="Times New Roman"/>
          <w:sz w:val="24"/>
          <w:szCs w:val="24"/>
        </w:rPr>
        <w:t>It seems that there is hig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12B8F">
        <w:rPr>
          <w:rFonts w:ascii="Times New Roman" w:hAnsi="Times New Roman" w:cs="Times New Roman"/>
          <w:sz w:val="24"/>
          <w:szCs w:val="24"/>
        </w:rPr>
        <w:t>er churn when the total charges are lower.</w:t>
      </w:r>
    </w:p>
    <w:p w:rsidR="00F12B8F" w:rsidRDefault="00F12B8F" w:rsidP="00F12B8F">
      <w:pPr>
        <w:tabs>
          <w:tab w:val="left" w:pos="930"/>
        </w:tabs>
        <w:rPr>
          <w:rFonts w:ascii="Times New Roman" w:hAnsi="Times New Roman" w:cs="Times New Roman"/>
          <w:b/>
          <w:sz w:val="24"/>
          <w:szCs w:val="24"/>
        </w:rPr>
      </w:pPr>
      <w:r w:rsidRPr="00F12B8F">
        <w:rPr>
          <w:rFonts w:ascii="Times New Roman" w:hAnsi="Times New Roman" w:cs="Times New Roman"/>
          <w:b/>
          <w:sz w:val="24"/>
          <w:szCs w:val="24"/>
        </w:rPr>
        <w:t>Code:</w:t>
      </w:r>
    </w:p>
    <w:p w:rsidR="00F12B8F" w:rsidRPr="00F12B8F" w:rsidRDefault="00F12B8F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ax = sns.kdeplot(data.TotalCharges[(data["Churn"] == 'No') ],</w:t>
      </w:r>
    </w:p>
    <w:p w:rsidR="00F12B8F" w:rsidRPr="00F12B8F" w:rsidRDefault="00F12B8F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 xml:space="preserve">                color="Red", shade = True)</w:t>
      </w:r>
    </w:p>
    <w:p w:rsidR="00F12B8F" w:rsidRPr="00F12B8F" w:rsidRDefault="00F12B8F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ax = sns.kdeplot(data.TotalCharges[(data["Churn"] == 'Yes') ],</w:t>
      </w:r>
    </w:p>
    <w:p w:rsidR="00F12B8F" w:rsidRPr="00F12B8F" w:rsidRDefault="00F12B8F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 xml:space="preserve">                ax =ax, color="Blue", shade= True)</w:t>
      </w:r>
    </w:p>
    <w:p w:rsidR="00F12B8F" w:rsidRPr="00F12B8F" w:rsidRDefault="00F12B8F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ax.legend(["Not Churn","Churn"],loc='upper right')</w:t>
      </w:r>
    </w:p>
    <w:p w:rsidR="00F12B8F" w:rsidRPr="00F12B8F" w:rsidRDefault="00F12B8F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ax.set_ylabel('Density')</w:t>
      </w:r>
    </w:p>
    <w:p w:rsidR="00F12B8F" w:rsidRPr="00F12B8F" w:rsidRDefault="00F12B8F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ax.set_xlabel('Total Charges')</w:t>
      </w:r>
    </w:p>
    <w:p w:rsidR="00F12B8F" w:rsidRDefault="00F12B8F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  <w:r w:rsidRPr="00F12B8F">
        <w:rPr>
          <w:rFonts w:ascii="Times New Roman" w:hAnsi="Times New Roman" w:cs="Times New Roman"/>
          <w:sz w:val="24"/>
          <w:szCs w:val="24"/>
        </w:rPr>
        <w:t>ax.set_title('Distribution of total charges by churn')</w:t>
      </w:r>
    </w:p>
    <w:p w:rsidR="00BC3F19" w:rsidRDefault="00BC3F19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BC3F19" w:rsidRDefault="00BC3F19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BC3F19" w:rsidRDefault="00BC3F19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BC3F19" w:rsidRPr="00F12B8F" w:rsidRDefault="00BC3F19" w:rsidP="00F12B8F">
      <w:pPr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p w:rsidR="005075D7" w:rsidRPr="005075D7" w:rsidRDefault="00F12B8F" w:rsidP="00AB2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257550" cy="2015992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urto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86" cy="207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EA" w:rsidRDefault="000B44EA" w:rsidP="00C94829">
      <w:pPr>
        <w:pStyle w:val="ListParagraph"/>
        <w:numPr>
          <w:ilvl w:val="0"/>
          <w:numId w:val="19"/>
        </w:num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4829">
        <w:rPr>
          <w:rFonts w:ascii="Times New Roman" w:hAnsi="Times New Roman" w:cs="Times New Roman"/>
          <w:sz w:val="24"/>
          <w:szCs w:val="24"/>
        </w:rPr>
        <w:t>Code for steps performed in data pre-processing and final output of the dataset (</w:t>
      </w:r>
      <w:r w:rsidR="001A6D05">
        <w:rPr>
          <w:rFonts w:ascii="Times New Roman" w:hAnsi="Times New Roman" w:cs="Times New Roman"/>
          <w:sz w:val="24"/>
          <w:szCs w:val="24"/>
        </w:rPr>
        <w:t>screenshots</w:t>
      </w:r>
      <w:r w:rsidR="001A6D05" w:rsidRPr="00C94829">
        <w:rPr>
          <w:rFonts w:ascii="Times New Roman" w:hAnsi="Times New Roman" w:cs="Times New Roman"/>
          <w:sz w:val="24"/>
          <w:szCs w:val="24"/>
        </w:rPr>
        <w:t xml:space="preserve"> </w:t>
      </w:r>
      <w:r w:rsidRPr="00C94829">
        <w:rPr>
          <w:rFonts w:ascii="Times New Roman" w:hAnsi="Times New Roman" w:cs="Times New Roman"/>
          <w:sz w:val="24"/>
          <w:szCs w:val="24"/>
        </w:rPr>
        <w:t>5-10 tuples)</w:t>
      </w:r>
    </w:p>
    <w:p w:rsidR="00AB22F9" w:rsidRPr="00AB22F9" w:rsidRDefault="00AB22F9" w:rsidP="00AB22F9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22F9">
        <w:rPr>
          <w:rFonts w:ascii="Times New Roman" w:hAnsi="Times New Roman" w:cs="Times New Roman"/>
          <w:sz w:val="24"/>
          <w:szCs w:val="24"/>
        </w:rPr>
        <w:t># We will use the data frame where we had created dummy variables</w:t>
      </w:r>
    </w:p>
    <w:p w:rsidR="00AB22F9" w:rsidRPr="00AB22F9" w:rsidRDefault="00AB22F9" w:rsidP="00AB22F9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22F9">
        <w:rPr>
          <w:rFonts w:ascii="Times New Roman" w:hAnsi="Times New Roman" w:cs="Times New Roman"/>
          <w:sz w:val="24"/>
          <w:szCs w:val="24"/>
        </w:rPr>
        <w:t>y = df_dummies['Churn'].values</w:t>
      </w:r>
    </w:p>
    <w:p w:rsidR="00AB22F9" w:rsidRPr="00AB22F9" w:rsidRDefault="00AB22F9" w:rsidP="00AB22F9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22F9">
        <w:rPr>
          <w:rFonts w:ascii="Times New Roman" w:hAnsi="Times New Roman" w:cs="Times New Roman"/>
          <w:sz w:val="24"/>
          <w:szCs w:val="24"/>
        </w:rPr>
        <w:t>X = df_du</w:t>
      </w:r>
      <w:r>
        <w:rPr>
          <w:rFonts w:ascii="Times New Roman" w:hAnsi="Times New Roman" w:cs="Times New Roman"/>
          <w:sz w:val="24"/>
          <w:szCs w:val="24"/>
        </w:rPr>
        <w:t>mmies.drop(columns = ['Churn'])</w:t>
      </w:r>
    </w:p>
    <w:p w:rsidR="00AB22F9" w:rsidRPr="00AB22F9" w:rsidRDefault="00AB22F9" w:rsidP="00AB22F9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22F9">
        <w:rPr>
          <w:rFonts w:ascii="Times New Roman" w:hAnsi="Times New Roman" w:cs="Times New Roman"/>
          <w:sz w:val="24"/>
          <w:szCs w:val="24"/>
        </w:rPr>
        <w:t># Scaling all the variables to a range of 0 to 1</w:t>
      </w:r>
    </w:p>
    <w:p w:rsidR="00AB22F9" w:rsidRPr="00AB22F9" w:rsidRDefault="00AB22F9" w:rsidP="00AB22F9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22F9">
        <w:rPr>
          <w:rFonts w:ascii="Times New Roman" w:hAnsi="Times New Roman" w:cs="Times New Roman"/>
          <w:sz w:val="24"/>
          <w:szCs w:val="24"/>
        </w:rPr>
        <w:t>from sklearn.preprocessing import MinMaxScaler</w:t>
      </w:r>
    </w:p>
    <w:p w:rsidR="00AB22F9" w:rsidRPr="00AB22F9" w:rsidRDefault="00AB22F9" w:rsidP="00AB22F9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22F9">
        <w:rPr>
          <w:rFonts w:ascii="Times New Roman" w:hAnsi="Times New Roman" w:cs="Times New Roman"/>
          <w:sz w:val="24"/>
          <w:szCs w:val="24"/>
        </w:rPr>
        <w:t>features = X.columns.values</w:t>
      </w:r>
    </w:p>
    <w:p w:rsidR="00AB22F9" w:rsidRPr="00AB22F9" w:rsidRDefault="00AB22F9" w:rsidP="00AB22F9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22F9">
        <w:rPr>
          <w:rFonts w:ascii="Times New Roman" w:hAnsi="Times New Roman" w:cs="Times New Roman"/>
          <w:sz w:val="24"/>
          <w:szCs w:val="24"/>
        </w:rPr>
        <w:t>scaler = MinMaxScaler(feature_range = (0,1))</w:t>
      </w:r>
    </w:p>
    <w:p w:rsidR="00AB22F9" w:rsidRPr="00AB22F9" w:rsidRDefault="00AB22F9" w:rsidP="00AB22F9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22F9">
        <w:rPr>
          <w:rFonts w:ascii="Times New Roman" w:hAnsi="Times New Roman" w:cs="Times New Roman"/>
          <w:sz w:val="24"/>
          <w:szCs w:val="24"/>
        </w:rPr>
        <w:t>scaler.fit(X)</w:t>
      </w:r>
    </w:p>
    <w:p w:rsidR="00AB22F9" w:rsidRPr="00AB22F9" w:rsidRDefault="00AB22F9" w:rsidP="00AB22F9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22F9">
        <w:rPr>
          <w:rFonts w:ascii="Times New Roman" w:hAnsi="Times New Roman" w:cs="Times New Roman"/>
          <w:sz w:val="24"/>
          <w:szCs w:val="24"/>
        </w:rPr>
        <w:t>X = pd.DataFrame(scaler.transform(X))</w:t>
      </w:r>
    </w:p>
    <w:p w:rsidR="005D44BC" w:rsidRDefault="00AB22F9" w:rsidP="00AB22F9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22F9">
        <w:rPr>
          <w:rFonts w:ascii="Times New Roman" w:hAnsi="Times New Roman" w:cs="Times New Roman"/>
          <w:sz w:val="24"/>
          <w:szCs w:val="24"/>
        </w:rPr>
        <w:t>X.columns = features</w:t>
      </w:r>
    </w:p>
    <w:p w:rsidR="00AB22F9" w:rsidRDefault="00AB22F9" w:rsidP="00AB22F9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44BC" w:rsidRDefault="005D44BC" w:rsidP="005D44BC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Output after </w:t>
      </w:r>
      <w:r w:rsidR="00AB22F9">
        <w:rPr>
          <w:rFonts w:ascii="Times New Roman" w:hAnsi="Times New Roman" w:cs="Times New Roman"/>
          <w:sz w:val="24"/>
          <w:szCs w:val="24"/>
        </w:rPr>
        <w:t>preprocessing: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D44BC" w:rsidRDefault="00AB22F9" w:rsidP="005D44BC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848225" cy="14290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723" cy="14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BC" w:rsidRDefault="005D44BC" w:rsidP="005D44BC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4829" w:rsidRDefault="00C94829" w:rsidP="00C94829">
      <w:pPr>
        <w:pStyle w:val="ListParagraph"/>
        <w:numPr>
          <w:ilvl w:val="0"/>
          <w:numId w:val="19"/>
        </w:num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Justification on why a particular data mining task is chosen. Also justify the algorithm selected.</w:t>
      </w:r>
    </w:p>
    <w:p w:rsidR="00AB752A" w:rsidRDefault="008A70A3" w:rsidP="008A70A3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v</w:t>
      </w:r>
      <w:r w:rsidR="007508CD">
        <w:rPr>
          <w:rFonts w:ascii="Times New Roman" w:hAnsi="Times New Roman" w:cs="Times New Roman"/>
          <w:sz w:val="24"/>
          <w:szCs w:val="24"/>
        </w:rPr>
        <w:t>arious attributes related to churn rate like contracts, customer’s</w:t>
      </w:r>
      <w:r>
        <w:rPr>
          <w:rFonts w:ascii="Times New Roman" w:hAnsi="Times New Roman" w:cs="Times New Roman"/>
          <w:sz w:val="24"/>
          <w:szCs w:val="24"/>
        </w:rPr>
        <w:t xml:space="preserve"> gender, </w:t>
      </w:r>
      <w:r w:rsidR="007508CD">
        <w:rPr>
          <w:rFonts w:ascii="Times New Roman" w:hAnsi="Times New Roman" w:cs="Times New Roman"/>
          <w:sz w:val="24"/>
          <w:szCs w:val="24"/>
        </w:rPr>
        <w:t xml:space="preserve">his partners and other factors we need to predict which attributes strongly affect the churn rate. </w:t>
      </w:r>
      <w:r>
        <w:rPr>
          <w:rFonts w:ascii="Times New Roman" w:hAnsi="Times New Roman" w:cs="Times New Roman"/>
          <w:sz w:val="24"/>
          <w:szCs w:val="24"/>
        </w:rPr>
        <w:t>This is the case of supervised learn</w:t>
      </w:r>
      <w:r w:rsidR="007508CD">
        <w:rPr>
          <w:rFonts w:ascii="Times New Roman" w:hAnsi="Times New Roman" w:cs="Times New Roman"/>
          <w:sz w:val="24"/>
          <w:szCs w:val="24"/>
        </w:rPr>
        <w:t xml:space="preserve">ing and since we need to predict the attributes that strongly affect the churn rate, random forest </w:t>
      </w:r>
      <w:r>
        <w:rPr>
          <w:rFonts w:ascii="Times New Roman" w:hAnsi="Times New Roman" w:cs="Times New Roman"/>
          <w:sz w:val="24"/>
          <w:szCs w:val="24"/>
        </w:rPr>
        <w:t xml:space="preserve">classification algorithm will be used.  </w:t>
      </w:r>
    </w:p>
    <w:p w:rsidR="008A70A3" w:rsidRDefault="008A70A3" w:rsidP="008A70A3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used random forest classification algorithm for the following reasons:</w:t>
      </w:r>
    </w:p>
    <w:p w:rsidR="008A70A3" w:rsidRPr="00B257E4" w:rsidRDefault="008A70A3" w:rsidP="008A70A3">
      <w:pPr>
        <w:pStyle w:val="ListParagraph"/>
        <w:numPr>
          <w:ilvl w:val="0"/>
          <w:numId w:val="20"/>
        </w:num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7E4">
        <w:rPr>
          <w:rFonts w:ascii="Times New Roman" w:hAnsi="Times New Roman" w:cs="Times New Roman"/>
          <w:sz w:val="24"/>
          <w:szCs w:val="24"/>
        </w:rPr>
        <w:t>Reduction in overfitting: by averaging several trees, there is a significantly lower risk of overfitting.</w:t>
      </w:r>
    </w:p>
    <w:p w:rsidR="008A70A3" w:rsidRPr="00B257E4" w:rsidRDefault="008A70A3" w:rsidP="008A70A3">
      <w:pPr>
        <w:pStyle w:val="ListParagraph"/>
        <w:numPr>
          <w:ilvl w:val="0"/>
          <w:numId w:val="20"/>
        </w:num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7E4">
        <w:rPr>
          <w:rFonts w:ascii="Times New Roman" w:hAnsi="Times New Roman" w:cs="Times New Roman"/>
          <w:sz w:val="24"/>
          <w:szCs w:val="24"/>
        </w:rPr>
        <w:t>Less variance: By using multiple trees, you reduce the chance of stumbling across a classifier that doesn’t perform well because of the relationship between the train and test data.</w:t>
      </w:r>
    </w:p>
    <w:p w:rsidR="008A70A3" w:rsidRDefault="008A70A3" w:rsidP="008A70A3">
      <w:pPr>
        <w:pStyle w:val="ListParagraph"/>
        <w:numPr>
          <w:ilvl w:val="0"/>
          <w:numId w:val="20"/>
        </w:num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57E4">
        <w:rPr>
          <w:rFonts w:ascii="Times New Roman" w:hAnsi="Times New Roman" w:cs="Times New Roman"/>
          <w:sz w:val="24"/>
          <w:szCs w:val="24"/>
        </w:rPr>
        <w:t>Also, random forest gave a</w:t>
      </w:r>
      <w:r w:rsidR="00173AC6" w:rsidRPr="00B257E4">
        <w:rPr>
          <w:rFonts w:ascii="Times New Roman" w:hAnsi="Times New Roman" w:cs="Times New Roman"/>
          <w:sz w:val="24"/>
          <w:szCs w:val="24"/>
        </w:rPr>
        <w:t xml:space="preserve"> bett</w:t>
      </w:r>
      <w:r w:rsidR="007508CD">
        <w:rPr>
          <w:rFonts w:ascii="Times New Roman" w:hAnsi="Times New Roman" w:cs="Times New Roman"/>
          <w:sz w:val="24"/>
          <w:szCs w:val="24"/>
        </w:rPr>
        <w:t>er accuracy than logistic regression</w:t>
      </w:r>
      <w:r w:rsidR="00173AC6" w:rsidRPr="00B257E4">
        <w:rPr>
          <w:rFonts w:ascii="Times New Roman" w:hAnsi="Times New Roman" w:cs="Times New Roman"/>
          <w:sz w:val="24"/>
          <w:szCs w:val="24"/>
        </w:rPr>
        <w:t xml:space="preserve"> and naïve</w:t>
      </w:r>
      <w:r w:rsidR="000A6277">
        <w:rPr>
          <w:rFonts w:ascii="Times New Roman" w:hAnsi="Times New Roman" w:cs="Times New Roman"/>
          <w:sz w:val="24"/>
          <w:szCs w:val="24"/>
        </w:rPr>
        <w:t xml:space="preserve"> bayes classification algorithm.</w:t>
      </w:r>
    </w:p>
    <w:p w:rsidR="00A93DDA" w:rsidRPr="007508CD" w:rsidRDefault="00A93DDA" w:rsidP="008A70A3">
      <w:pPr>
        <w:pStyle w:val="ListParagraph"/>
        <w:numPr>
          <w:ilvl w:val="0"/>
          <w:numId w:val="20"/>
        </w:num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08CD">
        <w:rPr>
          <w:rFonts w:ascii="Times New Roman" w:hAnsi="Times New Roman" w:cs="Times New Roman"/>
          <w:color w:val="333333"/>
        </w:rPr>
        <w:t>One of the biggest advantages of random forest over decision tree is the algorithm on which the former one works I.e. Bagging algorithm.</w:t>
      </w:r>
    </w:p>
    <w:p w:rsidR="000A6277" w:rsidRDefault="000A6277" w:rsidP="000A6277">
      <w:pPr>
        <w:pStyle w:val="ListParagraph"/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C3F19" w:rsidRDefault="00BC3F19" w:rsidP="007508CD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8CD" w:rsidRDefault="007508CD" w:rsidP="007508CD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8CD" w:rsidRDefault="007508CD" w:rsidP="007508CD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8CD" w:rsidRPr="007508CD" w:rsidRDefault="007508CD" w:rsidP="007508CD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AC6" w:rsidRDefault="00A23C14" w:rsidP="00173AC6">
      <w:pPr>
        <w:pStyle w:val="ListParagraph"/>
        <w:numPr>
          <w:ilvl w:val="0"/>
          <w:numId w:val="19"/>
        </w:num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of the selected algorithm</w:t>
      </w:r>
      <w:r w:rsidR="00B257E4">
        <w:rPr>
          <w:rFonts w:ascii="Times New Roman" w:hAnsi="Times New Roman" w:cs="Times New Roman"/>
          <w:sz w:val="24"/>
          <w:szCs w:val="24"/>
        </w:rPr>
        <w:t xml:space="preserve"> – Random Forest Classification</w:t>
      </w:r>
    </w:p>
    <w:p w:rsidR="00B257E4" w:rsidRPr="00B257E4" w:rsidRDefault="00B257E4" w:rsidP="00B257E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7E4">
        <w:rPr>
          <w:rFonts w:ascii="Times New Roman" w:eastAsia="Times New Roman" w:hAnsi="Times New Roman" w:cs="Times New Roman"/>
          <w:color w:val="000000"/>
          <w:sz w:val="24"/>
          <w:szCs w:val="24"/>
        </w:rPr>
        <w:t>from sklearn.ensemble import RandomForestClassifier</w:t>
      </w:r>
    </w:p>
    <w:p w:rsidR="00B257E4" w:rsidRPr="00B257E4" w:rsidRDefault="00B257E4" w:rsidP="00B257E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7E4">
        <w:rPr>
          <w:rFonts w:ascii="Times New Roman" w:eastAsia="Times New Roman" w:hAnsi="Times New Roman" w:cs="Times New Roman"/>
          <w:color w:val="000000"/>
          <w:sz w:val="24"/>
          <w:szCs w:val="24"/>
        </w:rPr>
        <w:t>from sklearn import metrics</w:t>
      </w:r>
    </w:p>
    <w:p w:rsidR="00B257E4" w:rsidRPr="00B257E4" w:rsidRDefault="00B257E4" w:rsidP="00B257E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7E4">
        <w:rPr>
          <w:rFonts w:ascii="Times New Roman" w:eastAsia="Times New Roman" w:hAnsi="Times New Roman" w:cs="Times New Roman"/>
          <w:color w:val="000000"/>
          <w:sz w:val="24"/>
          <w:szCs w:val="24"/>
        </w:rPr>
        <w:t>X_train, X_test, y_train, y_test = train_test_split(X, y, test_size=0.2, random_state=101)</w:t>
      </w:r>
    </w:p>
    <w:p w:rsidR="00B257E4" w:rsidRPr="00B257E4" w:rsidRDefault="00B257E4" w:rsidP="00B257E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7E4">
        <w:rPr>
          <w:rFonts w:ascii="Times New Roman" w:eastAsia="Times New Roman" w:hAnsi="Times New Roman" w:cs="Times New Roman"/>
          <w:color w:val="000000"/>
          <w:sz w:val="24"/>
          <w:szCs w:val="24"/>
        </w:rPr>
        <w:t>model_rf = RandomForestClassifier(n_estimators=1000 , oob_score = True, n_jobs = -1,</w:t>
      </w:r>
    </w:p>
    <w:p w:rsidR="00B257E4" w:rsidRPr="00B257E4" w:rsidRDefault="00B257E4" w:rsidP="00B257E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7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random_state =50, max_features = "auto",</w:t>
      </w:r>
    </w:p>
    <w:p w:rsidR="00B257E4" w:rsidRPr="00B257E4" w:rsidRDefault="00B257E4" w:rsidP="00B257E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7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max_leaf_nodes = 30)</w:t>
      </w:r>
    </w:p>
    <w:p w:rsidR="00B257E4" w:rsidRDefault="00B257E4" w:rsidP="00B257E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7E4">
        <w:rPr>
          <w:rFonts w:ascii="Times New Roman" w:eastAsia="Times New Roman" w:hAnsi="Times New Roman" w:cs="Times New Roman"/>
          <w:color w:val="000000"/>
          <w:sz w:val="24"/>
          <w:szCs w:val="24"/>
        </w:rPr>
        <w:t>model_rf.fit(X_train, y_train)</w:t>
      </w:r>
    </w:p>
    <w:p w:rsidR="000A6277" w:rsidRDefault="000A6277" w:rsidP="00B257E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08CD" w:rsidRDefault="007508CD" w:rsidP="00B257E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08CD" w:rsidRDefault="007508CD" w:rsidP="00B257E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08CD" w:rsidRDefault="007508CD" w:rsidP="00B257E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08CD" w:rsidRDefault="007508CD" w:rsidP="00B257E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08CD" w:rsidRDefault="007508CD" w:rsidP="00B257E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08CD" w:rsidRDefault="007508CD" w:rsidP="00B257E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08CD" w:rsidRPr="00B257E4" w:rsidRDefault="007508CD" w:rsidP="00B257E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57E4" w:rsidRPr="00173AC6" w:rsidRDefault="00B257E4" w:rsidP="00173AC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23C14" w:rsidRDefault="0038310F" w:rsidP="00671240">
      <w:pPr>
        <w:pStyle w:val="ListParagraph"/>
        <w:numPr>
          <w:ilvl w:val="0"/>
          <w:numId w:val="19"/>
        </w:num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1240">
        <w:rPr>
          <w:rFonts w:ascii="Times New Roman" w:hAnsi="Times New Roman" w:cs="Times New Roman"/>
          <w:sz w:val="24"/>
          <w:szCs w:val="24"/>
        </w:rPr>
        <w:t>Detailed o</w:t>
      </w:r>
      <w:r w:rsidR="00A23C14" w:rsidRPr="00671240">
        <w:rPr>
          <w:rFonts w:ascii="Times New Roman" w:hAnsi="Times New Roman" w:cs="Times New Roman"/>
          <w:sz w:val="24"/>
          <w:szCs w:val="24"/>
        </w:rPr>
        <w:t>utput of the selected algorithm</w:t>
      </w:r>
      <w:r w:rsidR="001A6D05" w:rsidRPr="00671240">
        <w:rPr>
          <w:rFonts w:ascii="Times New Roman" w:hAnsi="Times New Roman" w:cs="Times New Roman"/>
          <w:sz w:val="24"/>
          <w:szCs w:val="24"/>
        </w:rPr>
        <w:t xml:space="preserve"> - screenshots</w:t>
      </w:r>
      <w:r w:rsidR="00A23C14" w:rsidRPr="00671240">
        <w:rPr>
          <w:rFonts w:ascii="Times New Roman" w:hAnsi="Times New Roman" w:cs="Times New Roman"/>
          <w:sz w:val="24"/>
          <w:szCs w:val="24"/>
        </w:rPr>
        <w:t xml:space="preserve"> (training and testing phase results if any)</w:t>
      </w:r>
    </w:p>
    <w:p w:rsidR="003C21E0" w:rsidRDefault="00BC3F19" w:rsidP="003C2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N" w:eastAsia="en-IN"/>
        </w:rPr>
        <w:drawing>
          <wp:inline distT="0" distB="0" distL="0" distR="0">
            <wp:extent cx="5652027" cy="16002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993" cy="160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19" w:rsidRDefault="00BC3F19" w:rsidP="003C2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3C21E0" w:rsidRPr="003C21E0" w:rsidRDefault="003C21E0" w:rsidP="003C21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0A6277" w:rsidRDefault="000A6277" w:rsidP="00173AC6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A23C14" w:rsidRPr="00173AC6">
        <w:rPr>
          <w:rFonts w:ascii="Times New Roman" w:hAnsi="Times New Roman" w:cs="Times New Roman"/>
          <w:sz w:val="24"/>
          <w:szCs w:val="24"/>
        </w:rPr>
        <w:t xml:space="preserve">Visualization of the result using any tool </w:t>
      </w:r>
      <w:r w:rsidR="00BA78B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screenshot</w:t>
      </w:r>
    </w:p>
    <w:p w:rsidR="00BA78B3" w:rsidRDefault="00A73F8D" w:rsidP="00173AC6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noProof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matplotlib to visualize </w:t>
      </w:r>
      <w:r w:rsidR="000A6277">
        <w:rPr>
          <w:rFonts w:ascii="Times New Roman" w:hAnsi="Times New Roman" w:cs="Times New Roman"/>
          <w:sz w:val="24"/>
          <w:szCs w:val="24"/>
        </w:rPr>
        <w:t>the attributes strongly affecting the churn rate</w:t>
      </w:r>
      <w:r w:rsidR="000A6277">
        <w:rPr>
          <w:noProof/>
          <w:lang w:val="en-IN" w:eastAsia="en-IN"/>
        </w:rPr>
        <w:t>.</w:t>
      </w:r>
    </w:p>
    <w:p w:rsidR="000A6277" w:rsidRPr="000A6277" w:rsidRDefault="000A6277" w:rsidP="000A6277">
      <w:pPr>
        <w:tabs>
          <w:tab w:val="left" w:pos="1020"/>
        </w:tabs>
        <w:autoSpaceDE w:val="0"/>
        <w:autoSpaceDN w:val="0"/>
        <w:adjustRightInd w:val="0"/>
        <w:spacing w:after="0" w:line="360" w:lineRule="auto"/>
        <w:rPr>
          <w:b/>
          <w:noProof/>
          <w:lang w:val="en-IN" w:eastAsia="en-IN"/>
        </w:rPr>
      </w:pPr>
      <w:r w:rsidRPr="000A6277">
        <w:rPr>
          <w:b/>
          <w:noProof/>
          <w:lang w:val="en-IN" w:eastAsia="en-IN"/>
        </w:rPr>
        <w:t>Code :</w:t>
      </w:r>
      <w:r w:rsidRPr="000A6277">
        <w:rPr>
          <w:b/>
          <w:noProof/>
          <w:lang w:val="en-IN" w:eastAsia="en-IN"/>
        </w:rPr>
        <w:tab/>
      </w:r>
    </w:p>
    <w:p w:rsidR="000A6277" w:rsidRPr="000A6277" w:rsidRDefault="000A6277" w:rsidP="000A6277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6277">
        <w:rPr>
          <w:rFonts w:ascii="Times New Roman" w:hAnsi="Times New Roman" w:cs="Times New Roman"/>
          <w:sz w:val="24"/>
          <w:szCs w:val="24"/>
        </w:rPr>
        <w:t>importances = model_rf.feature_importances_</w:t>
      </w:r>
    </w:p>
    <w:p w:rsidR="000A6277" w:rsidRPr="000A6277" w:rsidRDefault="000A6277" w:rsidP="000A6277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6277">
        <w:rPr>
          <w:rFonts w:ascii="Times New Roman" w:hAnsi="Times New Roman" w:cs="Times New Roman"/>
          <w:sz w:val="24"/>
          <w:szCs w:val="24"/>
        </w:rPr>
        <w:t>weights = pd.Series(importances,</w:t>
      </w:r>
    </w:p>
    <w:p w:rsidR="000A6277" w:rsidRPr="000A6277" w:rsidRDefault="000A6277" w:rsidP="000A6277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6277">
        <w:rPr>
          <w:rFonts w:ascii="Times New Roman" w:hAnsi="Times New Roman" w:cs="Times New Roman"/>
          <w:sz w:val="24"/>
          <w:szCs w:val="24"/>
        </w:rPr>
        <w:t xml:space="preserve">                 index=X.columns.values)</w:t>
      </w:r>
    </w:p>
    <w:p w:rsidR="000A6277" w:rsidRDefault="000A6277" w:rsidP="000A6277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6277">
        <w:rPr>
          <w:rFonts w:ascii="Times New Roman" w:hAnsi="Times New Roman" w:cs="Times New Roman"/>
          <w:sz w:val="24"/>
          <w:szCs w:val="24"/>
        </w:rPr>
        <w:t>weights.sort_values()[-10:].plot(kind = 'barh')</w:t>
      </w:r>
    </w:p>
    <w:p w:rsidR="000A6277" w:rsidRDefault="000A6277" w:rsidP="000A6277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73F8D" w:rsidRPr="00173AC6" w:rsidRDefault="000A6277" w:rsidP="00173AC6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800600" cy="2505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148" cy="251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14" w:rsidRDefault="00075ED1" w:rsidP="00173AC6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A23C14" w:rsidRPr="00173AC6">
        <w:rPr>
          <w:rFonts w:ascii="Times New Roman" w:hAnsi="Times New Roman" w:cs="Times New Roman"/>
          <w:sz w:val="24"/>
          <w:szCs w:val="24"/>
        </w:rPr>
        <w:t>Interpret the results obtained</w:t>
      </w:r>
    </w:p>
    <w:p w:rsidR="00075ED1" w:rsidRPr="00075ED1" w:rsidRDefault="00075ED1" w:rsidP="00075ED1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Observations:</w:t>
      </w:r>
    </w:p>
    <w:p w:rsidR="00075ED1" w:rsidRDefault="00075ED1" w:rsidP="00075ED1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5ED1">
        <w:rPr>
          <w:rFonts w:ascii="Times New Roman" w:hAnsi="Times New Roman" w:cs="Times New Roman"/>
          <w:sz w:val="24"/>
          <w:szCs w:val="24"/>
        </w:rPr>
        <w:t>From random forest algorithm, monthly contract, tenure and total charges are the most important predictor variables to p</w:t>
      </w:r>
      <w:r>
        <w:rPr>
          <w:rFonts w:ascii="Times New Roman" w:hAnsi="Times New Roman" w:cs="Times New Roman"/>
          <w:sz w:val="24"/>
          <w:szCs w:val="24"/>
        </w:rPr>
        <w:t xml:space="preserve">redict churn rate. </w:t>
      </w:r>
      <w:r w:rsidRPr="00075ED1">
        <w:rPr>
          <w:rFonts w:ascii="Times New Roman" w:hAnsi="Times New Roman" w:cs="Times New Roman"/>
          <w:sz w:val="24"/>
          <w:szCs w:val="24"/>
        </w:rPr>
        <w:t>The results from random forest are very similar to w</w:t>
      </w:r>
      <w:r>
        <w:rPr>
          <w:rFonts w:ascii="Times New Roman" w:hAnsi="Times New Roman" w:cs="Times New Roman"/>
          <w:sz w:val="24"/>
          <w:szCs w:val="24"/>
        </w:rPr>
        <w:t>hat we had expected from our exploratory data analysis.</w:t>
      </w:r>
    </w:p>
    <w:p w:rsidR="00BA48E7" w:rsidRPr="00173AC6" w:rsidRDefault="00BA48E7" w:rsidP="00173AC6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23C14" w:rsidRDefault="00075ED1" w:rsidP="00173AC6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A23C14" w:rsidRPr="00173AC6">
        <w:rPr>
          <w:rFonts w:ascii="Times New Roman" w:hAnsi="Times New Roman" w:cs="Times New Roman"/>
          <w:sz w:val="24"/>
          <w:szCs w:val="24"/>
        </w:rPr>
        <w:t>Provide BI decision that can be tak</w:t>
      </w:r>
      <w:r w:rsidR="0038310F" w:rsidRPr="00173AC6">
        <w:rPr>
          <w:rFonts w:ascii="Times New Roman" w:hAnsi="Times New Roman" w:cs="Times New Roman"/>
          <w:sz w:val="24"/>
          <w:szCs w:val="24"/>
        </w:rPr>
        <w:t>en based on the result obtained</w:t>
      </w:r>
    </w:p>
    <w:p w:rsidR="00761525" w:rsidRDefault="00CB5DC6" w:rsidP="00173AC6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ab</w:t>
      </w:r>
      <w:r w:rsidR="00BC3F19">
        <w:rPr>
          <w:rFonts w:ascii="Times New Roman" w:hAnsi="Times New Roman" w:cs="Times New Roman"/>
          <w:sz w:val="24"/>
          <w:szCs w:val="24"/>
        </w:rPr>
        <w:t>ove observations we get an insight</w:t>
      </w:r>
      <w:r>
        <w:rPr>
          <w:rFonts w:ascii="Times New Roman" w:hAnsi="Times New Roman" w:cs="Times New Roman"/>
          <w:sz w:val="24"/>
          <w:szCs w:val="24"/>
        </w:rPr>
        <w:t xml:space="preserve"> that monthly contract, tenure and to</w:t>
      </w:r>
      <w:r w:rsidR="00BC3F19">
        <w:rPr>
          <w:rFonts w:ascii="Times New Roman" w:hAnsi="Times New Roman" w:cs="Times New Roman"/>
          <w:sz w:val="24"/>
          <w:szCs w:val="24"/>
        </w:rPr>
        <w:t xml:space="preserve">tal charges </w:t>
      </w:r>
      <w:r w:rsidR="00363608">
        <w:rPr>
          <w:rFonts w:ascii="Times New Roman" w:hAnsi="Times New Roman" w:cs="Times New Roman"/>
          <w:sz w:val="24"/>
          <w:szCs w:val="24"/>
        </w:rPr>
        <w:t xml:space="preserve">greatly affect </w:t>
      </w:r>
      <w:r>
        <w:rPr>
          <w:rFonts w:ascii="Times New Roman" w:hAnsi="Times New Roman" w:cs="Times New Roman"/>
          <w:sz w:val="24"/>
          <w:szCs w:val="24"/>
        </w:rPr>
        <w:t>churn rate. So</w:t>
      </w:r>
      <w:r w:rsidR="008C4616">
        <w:rPr>
          <w:rFonts w:ascii="Times New Roman" w:hAnsi="Times New Roman" w:cs="Times New Roman"/>
          <w:sz w:val="24"/>
          <w:szCs w:val="24"/>
        </w:rPr>
        <w:t>, by implementing changes</w:t>
      </w:r>
      <w:bookmarkStart w:id="0" w:name="_GoBack"/>
      <w:bookmarkEnd w:id="0"/>
      <w:r w:rsidR="00BC3F19">
        <w:rPr>
          <w:rFonts w:ascii="Times New Roman" w:hAnsi="Times New Roman" w:cs="Times New Roman"/>
          <w:sz w:val="24"/>
          <w:szCs w:val="24"/>
        </w:rPr>
        <w:t xml:space="preserve"> in the above </w:t>
      </w:r>
      <w:r>
        <w:rPr>
          <w:rFonts w:ascii="Times New Roman" w:hAnsi="Times New Roman" w:cs="Times New Roman"/>
          <w:sz w:val="24"/>
          <w:szCs w:val="24"/>
        </w:rPr>
        <w:t>attributes</w:t>
      </w:r>
      <w:r w:rsidR="00BC3F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</w:t>
      </w:r>
      <w:r w:rsidR="00BC3F19">
        <w:rPr>
          <w:rFonts w:ascii="Times New Roman" w:hAnsi="Times New Roman" w:cs="Times New Roman"/>
          <w:sz w:val="24"/>
          <w:szCs w:val="24"/>
        </w:rPr>
        <w:t xml:space="preserve">considerably reduce the churn rate for Telecom Customers and retain </w:t>
      </w:r>
      <w:r>
        <w:rPr>
          <w:rFonts w:ascii="Times New Roman" w:hAnsi="Times New Roman" w:cs="Times New Roman"/>
          <w:sz w:val="24"/>
          <w:szCs w:val="24"/>
        </w:rPr>
        <w:t>customers</w:t>
      </w:r>
      <w:r w:rsidR="00BC3F19">
        <w:rPr>
          <w:rFonts w:ascii="Times New Roman" w:hAnsi="Times New Roman" w:cs="Times New Roman"/>
          <w:sz w:val="24"/>
          <w:szCs w:val="24"/>
        </w:rPr>
        <w:t xml:space="preserve"> for the same.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3F19" w:rsidRDefault="00BC3F19" w:rsidP="00173AC6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inferred the following from the exploratory analysis and our data mining algorithm:</w:t>
      </w:r>
    </w:p>
    <w:p w:rsidR="00BC3F19" w:rsidRDefault="00BC3F19" w:rsidP="00173AC6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3F19">
        <w:rPr>
          <w:rFonts w:ascii="Times New Roman" w:hAnsi="Times New Roman" w:cs="Times New Roman"/>
          <w:sz w:val="24"/>
          <w:szCs w:val="24"/>
        </w:rPr>
        <w:t xml:space="preserve">i.) Churn vs </w:t>
      </w:r>
      <w:r>
        <w:rPr>
          <w:rFonts w:ascii="Times New Roman" w:hAnsi="Times New Roman" w:cs="Times New Roman"/>
          <w:sz w:val="24"/>
          <w:szCs w:val="24"/>
        </w:rPr>
        <w:t xml:space="preserve">Tenure: As we can see from the </w:t>
      </w:r>
      <w:r w:rsidRPr="00BC3F19">
        <w:rPr>
          <w:rFonts w:ascii="Times New Roman" w:hAnsi="Times New Roman" w:cs="Times New Roman"/>
          <w:sz w:val="24"/>
          <w:szCs w:val="24"/>
        </w:rPr>
        <w:t>plot, the customers who do not churn, they tend to stay for a longer tenure with the telecom company.</w:t>
      </w:r>
    </w:p>
    <w:p w:rsidR="00BC3F19" w:rsidRDefault="00BC3F19" w:rsidP="00173AC6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3F19">
        <w:rPr>
          <w:rFonts w:ascii="Times New Roman" w:hAnsi="Times New Roman" w:cs="Times New Roman"/>
          <w:sz w:val="24"/>
          <w:szCs w:val="24"/>
        </w:rPr>
        <w:t>ii.) Churn by Contract Type: Similar to what we saw in the correlation plot, the customers who have a month to month contract have a very high churn rate.</w:t>
      </w:r>
    </w:p>
    <w:p w:rsidR="00BC3F19" w:rsidRDefault="00BC3F19" w:rsidP="00173AC6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3F19">
        <w:rPr>
          <w:rFonts w:ascii="Times New Roman" w:hAnsi="Times New Roman" w:cs="Times New Roman"/>
          <w:sz w:val="24"/>
          <w:szCs w:val="24"/>
        </w:rPr>
        <w:t>iii.) Churn by Seniority: Senior Citizens have almost double the churn rate than younger population.</w:t>
      </w:r>
    </w:p>
    <w:p w:rsidR="00BC3F19" w:rsidRDefault="00BC3F19" w:rsidP="00173AC6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3F19">
        <w:rPr>
          <w:rFonts w:ascii="Times New Roman" w:hAnsi="Times New Roman" w:cs="Times New Roman"/>
          <w:sz w:val="24"/>
          <w:szCs w:val="24"/>
        </w:rPr>
        <w:t>iv.) Churn by Monthly Charges: Higher % of customers churn when the monthly charges are high.</w:t>
      </w:r>
    </w:p>
    <w:p w:rsidR="00BC3F19" w:rsidRPr="00173AC6" w:rsidRDefault="00BC3F19" w:rsidP="00173AC6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v) </w:t>
      </w:r>
      <w:r w:rsidRPr="00BC3F19">
        <w:rPr>
          <w:rFonts w:ascii="Times New Roman" w:hAnsi="Times New Roman" w:cs="Times New Roman"/>
          <w:sz w:val="24"/>
          <w:szCs w:val="24"/>
        </w:rPr>
        <w:t>Churn by Total Charges: It seems that there is higer churn when the total charges are lower.</w:t>
      </w:r>
    </w:p>
    <w:p w:rsidR="00C94829" w:rsidRDefault="00C94829" w:rsidP="000B44EA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25570" w:rsidRPr="00225570" w:rsidRDefault="00225570" w:rsidP="000B44EA">
      <w:pPr>
        <w:tabs>
          <w:tab w:val="center" w:pos="4680"/>
          <w:tab w:val="left" w:pos="616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225570" w:rsidRPr="00225570" w:rsidSect="0004775B">
      <w:headerReference w:type="default" r:id="rId19"/>
      <w:pgSz w:w="12240" w:h="15840"/>
      <w:pgMar w:top="709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608" w:rsidRDefault="00363608" w:rsidP="00E14FB1">
      <w:pPr>
        <w:spacing w:after="0" w:line="240" w:lineRule="auto"/>
      </w:pPr>
      <w:r>
        <w:separator/>
      </w:r>
    </w:p>
  </w:endnote>
  <w:endnote w:type="continuationSeparator" w:id="0">
    <w:p w:rsidR="00363608" w:rsidRDefault="00363608" w:rsidP="00E1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608" w:rsidRDefault="00363608" w:rsidP="00E14FB1">
      <w:pPr>
        <w:spacing w:after="0" w:line="240" w:lineRule="auto"/>
      </w:pPr>
      <w:r>
        <w:separator/>
      </w:r>
    </w:p>
  </w:footnote>
  <w:footnote w:type="continuationSeparator" w:id="0">
    <w:p w:rsidR="00363608" w:rsidRDefault="00363608" w:rsidP="00E14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608" w:rsidRDefault="00363608">
    <w:pPr>
      <w:pStyle w:val="Header"/>
    </w:pPr>
  </w:p>
  <w:p w:rsidR="00363608" w:rsidRPr="00F97DF7" w:rsidRDefault="00363608" w:rsidP="00F97DF7">
    <w:pPr>
      <w:suppressLineNumbers/>
      <w:pBdr>
        <w:bottom w:val="single" w:sz="12" w:space="1" w:color="auto"/>
      </w:pBdr>
      <w:tabs>
        <w:tab w:val="center" w:pos="4680"/>
        <w:tab w:val="right" w:pos="9360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b/>
        <w:bCs/>
        <w:szCs w:val="28"/>
        <w:lang w:eastAsia="ar-SA"/>
      </w:rPr>
    </w:pPr>
    <w:r w:rsidRPr="00F97DF7">
      <w:rPr>
        <w:rFonts w:ascii="Times New Roman" w:eastAsia="Times New Roman" w:hAnsi="Times New Roman" w:cs="Times New Roman"/>
        <w:b/>
        <w:noProof/>
        <w:sz w:val="28"/>
        <w:szCs w:val="24"/>
        <w:lang w:val="en-IN" w:eastAsia="en-IN"/>
      </w:rPr>
      <w:drawing>
        <wp:inline distT="0" distB="0" distL="0" distR="0" wp14:anchorId="1C040716" wp14:editId="61909A20">
          <wp:extent cx="5734050" cy="685800"/>
          <wp:effectExtent l="0" t="0" r="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7DF7">
      <w:rPr>
        <w:rFonts w:ascii="Times New Roman" w:eastAsia="Times New Roman" w:hAnsi="Times New Roman" w:cs="Times New Roman"/>
        <w:b/>
        <w:bCs/>
        <w:szCs w:val="28"/>
        <w:lang w:eastAsia="ar-SA"/>
      </w:rPr>
      <w:t>DEPARTMENT OF INFORMATION TECHNOLOGY</w:t>
    </w:r>
  </w:p>
  <w:p w:rsidR="00363608" w:rsidRPr="00F97DF7" w:rsidRDefault="00363608" w:rsidP="00F97DF7">
    <w:pPr>
      <w:suppressLineNumbers/>
      <w:pBdr>
        <w:bottom w:val="single" w:sz="12" w:space="1" w:color="auto"/>
      </w:pBdr>
      <w:tabs>
        <w:tab w:val="center" w:pos="4680"/>
        <w:tab w:val="right" w:pos="9360"/>
      </w:tabs>
      <w:suppressAutoHyphens/>
      <w:spacing w:after="0" w:line="240" w:lineRule="auto"/>
      <w:rPr>
        <w:rFonts w:ascii="Times New Roman" w:eastAsia="Times New Roman" w:hAnsi="Times New Roman" w:cs="Times New Roman"/>
        <w:b/>
        <w:bCs/>
        <w:szCs w:val="28"/>
        <w:lang w:eastAsia="ar-SA"/>
      </w:rPr>
    </w:pPr>
    <w:r>
      <w:rPr>
        <w:rFonts w:ascii="Times New Roman" w:eastAsia="Times New Roman" w:hAnsi="Times New Roman" w:cs="Times New Roman"/>
        <w:b/>
        <w:bCs/>
        <w:szCs w:val="28"/>
        <w:lang w:eastAsia="ar-SA"/>
      </w:rPr>
      <w:t>T</w:t>
    </w:r>
    <w:r w:rsidRPr="00F97DF7">
      <w:rPr>
        <w:rFonts w:ascii="Times New Roman" w:eastAsia="Times New Roman" w:hAnsi="Times New Roman" w:cs="Times New Roman"/>
        <w:b/>
        <w:bCs/>
        <w:szCs w:val="28"/>
        <w:lang w:eastAsia="ar-SA"/>
      </w:rPr>
      <w:t>EIT</w:t>
    </w:r>
    <w:r w:rsidRPr="00F97DF7">
      <w:rPr>
        <w:rFonts w:ascii="Times New Roman" w:eastAsia="Times New Roman" w:hAnsi="Times New Roman" w:cs="Times New Roman"/>
        <w:b/>
        <w:bCs/>
        <w:szCs w:val="28"/>
        <w:lang w:eastAsia="ar-SA"/>
      </w:rPr>
      <w:tab/>
      <w:t xml:space="preserve">                                                                                        </w:t>
    </w:r>
    <w:r>
      <w:rPr>
        <w:rFonts w:ascii="Times New Roman" w:eastAsia="Times New Roman" w:hAnsi="Times New Roman" w:cs="Times New Roman"/>
        <w:b/>
        <w:bCs/>
        <w:szCs w:val="28"/>
        <w:lang w:eastAsia="ar-SA"/>
      </w:rPr>
      <w:t xml:space="preserve">                        Academic Year: 2018-2019</w:t>
    </w:r>
  </w:p>
  <w:p w:rsidR="00363608" w:rsidRPr="00F97DF7" w:rsidRDefault="00363608" w:rsidP="00F97DF7">
    <w:pPr>
      <w:suppressLineNumbers/>
      <w:pBdr>
        <w:bottom w:val="single" w:sz="12" w:space="1" w:color="auto"/>
      </w:pBdr>
      <w:tabs>
        <w:tab w:val="center" w:pos="4680"/>
        <w:tab w:val="right" w:pos="9360"/>
      </w:tabs>
      <w:suppressAutoHyphens/>
      <w:spacing w:after="0" w:line="240" w:lineRule="auto"/>
      <w:jc w:val="center"/>
      <w:rPr>
        <w:rFonts w:ascii="Times New Roman" w:eastAsia="Times New Roman" w:hAnsi="Times New Roman" w:cs="Times New Roman"/>
        <w:b/>
        <w:bCs/>
        <w:szCs w:val="28"/>
        <w:lang w:eastAsia="ar-SA"/>
      </w:rPr>
    </w:pPr>
    <w:r>
      <w:rPr>
        <w:rFonts w:ascii="Times New Roman" w:eastAsia="Times New Roman" w:hAnsi="Times New Roman" w:cs="Times New Roman"/>
        <w:b/>
        <w:bCs/>
        <w:szCs w:val="28"/>
        <w:lang w:eastAsia="ar-SA"/>
      </w:rPr>
      <w:t>Subject: Business Intelligence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5D4"/>
    <w:multiLevelType w:val="hybridMultilevel"/>
    <w:tmpl w:val="E092D4EA"/>
    <w:lvl w:ilvl="0" w:tplc="BA52842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C0B16"/>
    <w:multiLevelType w:val="hybridMultilevel"/>
    <w:tmpl w:val="049C4C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F7CF9"/>
    <w:multiLevelType w:val="hybridMultilevel"/>
    <w:tmpl w:val="4830B89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3B32012"/>
    <w:multiLevelType w:val="hybridMultilevel"/>
    <w:tmpl w:val="2F36B4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D77B0"/>
    <w:multiLevelType w:val="hybridMultilevel"/>
    <w:tmpl w:val="BB3A41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F220F"/>
    <w:multiLevelType w:val="hybridMultilevel"/>
    <w:tmpl w:val="7FFA2A2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202698"/>
    <w:multiLevelType w:val="hybridMultilevel"/>
    <w:tmpl w:val="737E45D4"/>
    <w:lvl w:ilvl="0" w:tplc="43BE2EBE">
      <w:start w:val="1"/>
      <w:numFmt w:val="lowerLetter"/>
      <w:lvlText w:val="%1)"/>
      <w:lvlJc w:val="left"/>
      <w:pPr>
        <w:ind w:left="784" w:hanging="360"/>
      </w:pPr>
      <w:rPr>
        <w:b w:val="0"/>
      </w:rPr>
    </w:lvl>
    <w:lvl w:ilvl="1" w:tplc="2F7859E4">
      <w:start w:val="1"/>
      <w:numFmt w:val="lowerRoman"/>
      <w:lvlText w:val="%2."/>
      <w:lvlJc w:val="right"/>
      <w:pPr>
        <w:ind w:left="1504" w:hanging="360"/>
      </w:pPr>
      <w:rPr>
        <w:sz w:val="20"/>
      </w:r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7" w15:restartNumberingAfterBreak="0">
    <w:nsid w:val="352B69D8"/>
    <w:multiLevelType w:val="hybridMultilevel"/>
    <w:tmpl w:val="C352BD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D5BCC"/>
    <w:multiLevelType w:val="hybridMultilevel"/>
    <w:tmpl w:val="E7BA891C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E84B22"/>
    <w:multiLevelType w:val="hybridMultilevel"/>
    <w:tmpl w:val="6DDE3D44"/>
    <w:lvl w:ilvl="0" w:tplc="4DF87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CE2DFA"/>
    <w:multiLevelType w:val="hybridMultilevel"/>
    <w:tmpl w:val="F9B8978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EF37E6"/>
    <w:multiLevelType w:val="hybridMultilevel"/>
    <w:tmpl w:val="A4BADE1A"/>
    <w:lvl w:ilvl="0" w:tplc="43BE2EBE">
      <w:start w:val="1"/>
      <w:numFmt w:val="lowerLetter"/>
      <w:lvlText w:val="%1)"/>
      <w:lvlJc w:val="left"/>
      <w:pPr>
        <w:ind w:left="78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 w15:restartNumberingAfterBreak="0">
    <w:nsid w:val="526C52B8"/>
    <w:multiLevelType w:val="multilevel"/>
    <w:tmpl w:val="5492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DD121C"/>
    <w:multiLevelType w:val="hybridMultilevel"/>
    <w:tmpl w:val="F712F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021ED"/>
    <w:multiLevelType w:val="hybridMultilevel"/>
    <w:tmpl w:val="7660B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DC4D8A"/>
    <w:multiLevelType w:val="hybridMultilevel"/>
    <w:tmpl w:val="C68201FC"/>
    <w:lvl w:ilvl="0" w:tplc="3AB6D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112934"/>
    <w:multiLevelType w:val="hybridMultilevel"/>
    <w:tmpl w:val="FB0224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56E1B"/>
    <w:multiLevelType w:val="hybridMultilevel"/>
    <w:tmpl w:val="A0BE492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A80E0C"/>
    <w:multiLevelType w:val="hybridMultilevel"/>
    <w:tmpl w:val="A4BADE1A"/>
    <w:lvl w:ilvl="0" w:tplc="43BE2EBE">
      <w:start w:val="1"/>
      <w:numFmt w:val="lowerLetter"/>
      <w:lvlText w:val="%1)"/>
      <w:lvlJc w:val="left"/>
      <w:pPr>
        <w:ind w:left="78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9" w15:restartNumberingAfterBreak="0">
    <w:nsid w:val="6A0E564A"/>
    <w:multiLevelType w:val="hybridMultilevel"/>
    <w:tmpl w:val="D2E8C8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56C28"/>
    <w:multiLevelType w:val="hybridMultilevel"/>
    <w:tmpl w:val="989AD744"/>
    <w:lvl w:ilvl="0" w:tplc="43BE2EBE">
      <w:start w:val="1"/>
      <w:numFmt w:val="lowerLetter"/>
      <w:lvlText w:val="%1)"/>
      <w:lvlJc w:val="left"/>
      <w:pPr>
        <w:ind w:left="784" w:hanging="360"/>
      </w:pPr>
      <w:rPr>
        <w:b w:val="0"/>
      </w:rPr>
    </w:lvl>
    <w:lvl w:ilvl="1" w:tplc="CDD043D8">
      <w:start w:val="1"/>
      <w:numFmt w:val="lowerRoman"/>
      <w:lvlText w:val="%2."/>
      <w:lvlJc w:val="right"/>
      <w:pPr>
        <w:ind w:left="1504" w:hanging="360"/>
      </w:pPr>
      <w:rPr>
        <w:sz w:val="20"/>
      </w:r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19"/>
  </w:num>
  <w:num w:numId="2">
    <w:abstractNumId w:val="15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18"/>
  </w:num>
  <w:num w:numId="11">
    <w:abstractNumId w:val="11"/>
  </w:num>
  <w:num w:numId="12">
    <w:abstractNumId w:val="20"/>
  </w:num>
  <w:num w:numId="13">
    <w:abstractNumId w:val="5"/>
  </w:num>
  <w:num w:numId="14">
    <w:abstractNumId w:val="10"/>
  </w:num>
  <w:num w:numId="15">
    <w:abstractNumId w:val="17"/>
  </w:num>
  <w:num w:numId="16">
    <w:abstractNumId w:val="13"/>
  </w:num>
  <w:num w:numId="17">
    <w:abstractNumId w:val="16"/>
  </w:num>
  <w:num w:numId="18">
    <w:abstractNumId w:val="0"/>
  </w:num>
  <w:num w:numId="19">
    <w:abstractNumId w:val="4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B1"/>
    <w:rsid w:val="0004775B"/>
    <w:rsid w:val="00075ED1"/>
    <w:rsid w:val="00087CEC"/>
    <w:rsid w:val="00095A86"/>
    <w:rsid w:val="000A08B9"/>
    <w:rsid w:val="000A6277"/>
    <w:rsid w:val="000B44EA"/>
    <w:rsid w:val="000D75FC"/>
    <w:rsid w:val="001176FC"/>
    <w:rsid w:val="00123C9A"/>
    <w:rsid w:val="001578F0"/>
    <w:rsid w:val="00173AC6"/>
    <w:rsid w:val="001A6D05"/>
    <w:rsid w:val="001D0F8C"/>
    <w:rsid w:val="001F1B9C"/>
    <w:rsid w:val="00215167"/>
    <w:rsid w:val="00225570"/>
    <w:rsid w:val="002679E0"/>
    <w:rsid w:val="002B6CCB"/>
    <w:rsid w:val="002C1204"/>
    <w:rsid w:val="002C4699"/>
    <w:rsid w:val="002C5012"/>
    <w:rsid w:val="002E404B"/>
    <w:rsid w:val="002E772D"/>
    <w:rsid w:val="002F2A7E"/>
    <w:rsid w:val="00303E64"/>
    <w:rsid w:val="00314F00"/>
    <w:rsid w:val="00363608"/>
    <w:rsid w:val="0038310F"/>
    <w:rsid w:val="00386C03"/>
    <w:rsid w:val="003C21E0"/>
    <w:rsid w:val="003C691F"/>
    <w:rsid w:val="004237E9"/>
    <w:rsid w:val="00461B1A"/>
    <w:rsid w:val="00482431"/>
    <w:rsid w:val="0049709A"/>
    <w:rsid w:val="004A6910"/>
    <w:rsid w:val="004D32E1"/>
    <w:rsid w:val="004E5835"/>
    <w:rsid w:val="005075D7"/>
    <w:rsid w:val="00526DDD"/>
    <w:rsid w:val="00532F27"/>
    <w:rsid w:val="005C311C"/>
    <w:rsid w:val="005D44BC"/>
    <w:rsid w:val="00652ABB"/>
    <w:rsid w:val="00671240"/>
    <w:rsid w:val="006D550C"/>
    <w:rsid w:val="006D6694"/>
    <w:rsid w:val="0071480B"/>
    <w:rsid w:val="00725BBC"/>
    <w:rsid w:val="00726564"/>
    <w:rsid w:val="007508CD"/>
    <w:rsid w:val="00761525"/>
    <w:rsid w:val="00782E62"/>
    <w:rsid w:val="007A598B"/>
    <w:rsid w:val="00867F08"/>
    <w:rsid w:val="008A70A3"/>
    <w:rsid w:val="008C4616"/>
    <w:rsid w:val="008D26FD"/>
    <w:rsid w:val="008D4C1C"/>
    <w:rsid w:val="008F6D59"/>
    <w:rsid w:val="00925922"/>
    <w:rsid w:val="00930A1C"/>
    <w:rsid w:val="009322CA"/>
    <w:rsid w:val="00986F83"/>
    <w:rsid w:val="009C5152"/>
    <w:rsid w:val="009F6A95"/>
    <w:rsid w:val="00A23652"/>
    <w:rsid w:val="00A23C14"/>
    <w:rsid w:val="00A516AF"/>
    <w:rsid w:val="00A73F8D"/>
    <w:rsid w:val="00A76F3A"/>
    <w:rsid w:val="00A93DDA"/>
    <w:rsid w:val="00AB08FC"/>
    <w:rsid w:val="00AB22F9"/>
    <w:rsid w:val="00AB752A"/>
    <w:rsid w:val="00AC3999"/>
    <w:rsid w:val="00B24F4A"/>
    <w:rsid w:val="00B257E4"/>
    <w:rsid w:val="00B44122"/>
    <w:rsid w:val="00B575EE"/>
    <w:rsid w:val="00B80FED"/>
    <w:rsid w:val="00B94226"/>
    <w:rsid w:val="00BA48E7"/>
    <w:rsid w:val="00BA78B3"/>
    <w:rsid w:val="00BC154B"/>
    <w:rsid w:val="00BC3F19"/>
    <w:rsid w:val="00BF1FA0"/>
    <w:rsid w:val="00C108F2"/>
    <w:rsid w:val="00C323CA"/>
    <w:rsid w:val="00C52468"/>
    <w:rsid w:val="00C94829"/>
    <w:rsid w:val="00CB5DC6"/>
    <w:rsid w:val="00CD7635"/>
    <w:rsid w:val="00D421DB"/>
    <w:rsid w:val="00D572DE"/>
    <w:rsid w:val="00D66094"/>
    <w:rsid w:val="00D77554"/>
    <w:rsid w:val="00E04AB6"/>
    <w:rsid w:val="00E14FB1"/>
    <w:rsid w:val="00E16573"/>
    <w:rsid w:val="00E833DE"/>
    <w:rsid w:val="00E912BF"/>
    <w:rsid w:val="00E975F5"/>
    <w:rsid w:val="00E97E74"/>
    <w:rsid w:val="00ED2D13"/>
    <w:rsid w:val="00EE54D6"/>
    <w:rsid w:val="00F04A2B"/>
    <w:rsid w:val="00F12B8F"/>
    <w:rsid w:val="00F458E8"/>
    <w:rsid w:val="00F47AA1"/>
    <w:rsid w:val="00F61095"/>
    <w:rsid w:val="00F97DF7"/>
    <w:rsid w:val="00FD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8FF5C28-3E89-46CC-B206-F7F609B0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08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FB1"/>
  </w:style>
  <w:style w:type="paragraph" w:styleId="Footer">
    <w:name w:val="footer"/>
    <w:basedOn w:val="Normal"/>
    <w:link w:val="FooterChar"/>
    <w:uiPriority w:val="99"/>
    <w:unhideWhenUsed/>
    <w:rsid w:val="00E14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FB1"/>
  </w:style>
  <w:style w:type="paragraph" w:styleId="BalloonText">
    <w:name w:val="Balloon Text"/>
    <w:basedOn w:val="Normal"/>
    <w:link w:val="BalloonTextChar"/>
    <w:uiPriority w:val="99"/>
    <w:semiHidden/>
    <w:unhideWhenUsed/>
    <w:rsid w:val="00E14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FB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E14FB1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E14FB1"/>
    <w:rPr>
      <w:rFonts w:ascii="Times New Roman" w:eastAsia="Times New Roman" w:hAnsi="Times New Roman" w:cs="Times New Roman"/>
      <w:sz w:val="36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E14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BB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5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17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173AC6"/>
  </w:style>
  <w:style w:type="character" w:customStyle="1" w:styleId="crayon-v">
    <w:name w:val="crayon-v"/>
    <w:basedOn w:val="DefaultParagraphFont"/>
    <w:rsid w:val="00173AC6"/>
  </w:style>
  <w:style w:type="character" w:customStyle="1" w:styleId="crayon-p">
    <w:name w:val="crayon-p"/>
    <w:basedOn w:val="DefaultParagraphFont"/>
    <w:rsid w:val="00173AC6"/>
  </w:style>
  <w:style w:type="character" w:customStyle="1" w:styleId="crayon-sy">
    <w:name w:val="crayon-sy"/>
    <w:basedOn w:val="DefaultParagraphFont"/>
    <w:rsid w:val="00173AC6"/>
  </w:style>
  <w:style w:type="character" w:customStyle="1" w:styleId="crayon-o">
    <w:name w:val="crayon-o"/>
    <w:basedOn w:val="DefaultParagraphFont"/>
    <w:rsid w:val="00173AC6"/>
  </w:style>
  <w:style w:type="character" w:customStyle="1" w:styleId="crayon-h">
    <w:name w:val="crayon-h"/>
    <w:basedOn w:val="DefaultParagraphFont"/>
    <w:rsid w:val="00173AC6"/>
  </w:style>
  <w:style w:type="character" w:customStyle="1" w:styleId="crayon-s">
    <w:name w:val="crayon-s"/>
    <w:basedOn w:val="DefaultParagraphFont"/>
    <w:rsid w:val="00173AC6"/>
  </w:style>
  <w:style w:type="character" w:customStyle="1" w:styleId="crayon-st">
    <w:name w:val="crayon-st"/>
    <w:basedOn w:val="DefaultParagraphFont"/>
    <w:rsid w:val="00173AC6"/>
  </w:style>
  <w:style w:type="character" w:customStyle="1" w:styleId="crayon-t">
    <w:name w:val="crayon-t"/>
    <w:basedOn w:val="DefaultParagraphFont"/>
    <w:rsid w:val="00173AC6"/>
  </w:style>
  <w:style w:type="character" w:customStyle="1" w:styleId="crayon-i">
    <w:name w:val="crayon-i"/>
    <w:basedOn w:val="DefaultParagraphFont"/>
    <w:rsid w:val="00173AC6"/>
  </w:style>
  <w:style w:type="character" w:customStyle="1" w:styleId="crayon-cn">
    <w:name w:val="crayon-cn"/>
    <w:basedOn w:val="DefaultParagraphFont"/>
    <w:rsid w:val="00173AC6"/>
  </w:style>
  <w:style w:type="character" w:customStyle="1" w:styleId="Heading3Char">
    <w:name w:val="Heading 3 Char"/>
    <w:basedOn w:val="DefaultParagraphFont"/>
    <w:link w:val="Heading3"/>
    <w:uiPriority w:val="9"/>
    <w:rsid w:val="00AB08FC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AB0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08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1E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924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590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2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6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10990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76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7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8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4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5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lastchar/telco-customer-churn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1ED39-16BD-415C-94DD-3181B0A8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 Srivastava</dc:creator>
  <cp:lastModifiedBy>Dimple Rathod</cp:lastModifiedBy>
  <cp:revision>12</cp:revision>
  <cp:lastPrinted>2017-04-11T04:50:00Z</cp:lastPrinted>
  <dcterms:created xsi:type="dcterms:W3CDTF">2019-04-15T05:44:00Z</dcterms:created>
  <dcterms:modified xsi:type="dcterms:W3CDTF">2019-04-15T07:35:00Z</dcterms:modified>
</cp:coreProperties>
</file>