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03CF" w14:textId="5F755FDC" w:rsidR="00754B0C" w:rsidRDefault="00171E67" w:rsidP="00171E67">
      <w:pPr>
        <w:rPr>
          <w:rFonts w:ascii="Times New Roman" w:hAnsi="Times New Roman" w:cs="Times New Roman"/>
          <w:sz w:val="24"/>
          <w:szCs w:val="24"/>
        </w:rPr>
      </w:pPr>
      <w:r w:rsidRPr="00171E67">
        <w:rPr>
          <w:rFonts w:ascii="Times New Roman" w:hAnsi="Times New Roman" w:cs="Times New Roman"/>
          <w:sz w:val="24"/>
          <w:szCs w:val="24"/>
        </w:rPr>
        <w:t xml:space="preserve">                            ASSESSMENT TOOL 2 – TECHNICAL PRESENTATION</w:t>
      </w:r>
    </w:p>
    <w:p w14:paraId="04518B2D" w14:textId="77777777" w:rsidR="00171E67" w:rsidRDefault="00171E67" w:rsidP="00171E67">
      <w:pPr>
        <w:rPr>
          <w:rFonts w:ascii="Times New Roman" w:hAnsi="Times New Roman" w:cs="Times New Roman"/>
          <w:sz w:val="24"/>
          <w:szCs w:val="24"/>
        </w:rPr>
      </w:pPr>
    </w:p>
    <w:p w14:paraId="2037855F" w14:textId="77777777" w:rsidR="00171E67" w:rsidRDefault="00171E67" w:rsidP="00171E67">
      <w:pPr>
        <w:rPr>
          <w:rFonts w:ascii="Times New Roman" w:hAnsi="Times New Roman" w:cs="Times New Roman"/>
          <w:sz w:val="24"/>
          <w:szCs w:val="24"/>
        </w:rPr>
      </w:pPr>
    </w:p>
    <w:p w14:paraId="02AFAAFF" w14:textId="2F707CF5" w:rsidR="00171E67" w:rsidRDefault="00171E67" w:rsidP="00171E67">
      <w:pPr>
        <w:rPr>
          <w:rFonts w:ascii="Times New Roman" w:hAnsi="Times New Roman" w:cs="Times New Roman"/>
          <w:sz w:val="24"/>
          <w:szCs w:val="24"/>
        </w:rPr>
      </w:pPr>
      <w:r>
        <w:rPr>
          <w:rFonts w:ascii="Times New Roman" w:hAnsi="Times New Roman" w:cs="Times New Roman"/>
          <w:sz w:val="24"/>
          <w:szCs w:val="24"/>
        </w:rPr>
        <w:t>Image:</w:t>
      </w:r>
    </w:p>
    <w:p w14:paraId="259A0595" w14:textId="7B102BA4" w:rsidR="00171E67" w:rsidRDefault="00171E67" w:rsidP="00171E67">
      <w:pPr>
        <w:rPr>
          <w:rFonts w:ascii="Times New Roman" w:hAnsi="Times New Roman" w:cs="Times New Roman"/>
          <w:sz w:val="24"/>
          <w:szCs w:val="24"/>
        </w:rPr>
      </w:pPr>
      <w:r w:rsidRPr="00171E67">
        <w:rPr>
          <w:rFonts w:ascii="Times New Roman" w:hAnsi="Times New Roman" w:cs="Times New Roman"/>
          <w:noProof/>
          <w:sz w:val="24"/>
          <w:szCs w:val="24"/>
        </w:rPr>
        <w:drawing>
          <wp:inline distT="0" distB="0" distL="0" distR="0" wp14:anchorId="36671D5A" wp14:editId="7DD93A81">
            <wp:extent cx="1576986" cy="1967865"/>
            <wp:effectExtent l="0" t="0" r="4445" b="0"/>
            <wp:docPr id="128422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4691" name=""/>
                    <pic:cNvPicPr/>
                  </pic:nvPicPr>
                  <pic:blipFill>
                    <a:blip r:embed="rId4"/>
                    <a:stretch>
                      <a:fillRect/>
                    </a:stretch>
                  </pic:blipFill>
                  <pic:spPr>
                    <a:xfrm>
                      <a:off x="0" y="0"/>
                      <a:ext cx="1595306" cy="1990726"/>
                    </a:xfrm>
                    <a:prstGeom prst="rect">
                      <a:avLst/>
                    </a:prstGeom>
                  </pic:spPr>
                </pic:pic>
              </a:graphicData>
            </a:graphic>
          </wp:inline>
        </w:drawing>
      </w:r>
    </w:p>
    <w:p w14:paraId="353D6669" w14:textId="77777777" w:rsidR="00171E67" w:rsidRDefault="00171E67" w:rsidP="00171E67">
      <w:pPr>
        <w:rPr>
          <w:rFonts w:ascii="Times New Roman" w:hAnsi="Times New Roman" w:cs="Times New Roman"/>
          <w:sz w:val="24"/>
          <w:szCs w:val="24"/>
        </w:rPr>
      </w:pPr>
    </w:p>
    <w:p w14:paraId="3EC15946" w14:textId="02F674A4" w:rsidR="00171E67" w:rsidRDefault="00171E67" w:rsidP="00171E67">
      <w:pPr>
        <w:rPr>
          <w:rFonts w:ascii="Times New Roman" w:hAnsi="Times New Roman" w:cs="Times New Roman"/>
          <w:sz w:val="24"/>
          <w:szCs w:val="24"/>
        </w:rPr>
      </w:pPr>
      <w:r>
        <w:rPr>
          <w:rFonts w:ascii="Times New Roman" w:hAnsi="Times New Roman" w:cs="Times New Roman"/>
          <w:sz w:val="24"/>
          <w:szCs w:val="24"/>
        </w:rPr>
        <w:t xml:space="preserve">My Topic:  </w:t>
      </w:r>
      <w:r w:rsidRPr="00171E67">
        <w:rPr>
          <w:rFonts w:ascii="Times New Roman" w:hAnsi="Times New Roman" w:cs="Times New Roman"/>
          <w:sz w:val="24"/>
          <w:szCs w:val="24"/>
        </w:rPr>
        <w:t>Decision Support System (DSS)</w:t>
      </w:r>
    </w:p>
    <w:p w14:paraId="510423E2" w14:textId="77777777" w:rsidR="00171E67" w:rsidRDefault="00171E67" w:rsidP="00171E67">
      <w:pPr>
        <w:rPr>
          <w:rFonts w:ascii="Times New Roman" w:hAnsi="Times New Roman" w:cs="Times New Roman"/>
          <w:sz w:val="24"/>
          <w:szCs w:val="24"/>
        </w:rPr>
      </w:pPr>
    </w:p>
    <w:p w14:paraId="3DD1D506"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 xml:space="preserve">A Decision Support System (DSS) is a computer-based information system that helps individuals and organizations make better decisions by collecting, </w:t>
      </w:r>
      <w:proofErr w:type="spellStart"/>
      <w:r w:rsidRPr="00171E67">
        <w:rPr>
          <w:rFonts w:ascii="Times New Roman" w:hAnsi="Times New Roman" w:cs="Times New Roman"/>
        </w:rPr>
        <w:t>analyzing</w:t>
      </w:r>
      <w:proofErr w:type="spellEnd"/>
      <w:r w:rsidRPr="00171E67">
        <w:rPr>
          <w:rFonts w:ascii="Times New Roman" w:hAnsi="Times New Roman" w:cs="Times New Roman"/>
        </w:rPr>
        <w:t xml:space="preserve">, and presenting relevant data. It combines data, analytical models, and a user-friendly interface to support problem-solving and improve decision-making. DSS is widely used in healthcare, banking, business, education, retail, and many other industries where accurate and timely decisions are essential. For example, a doctor can use a DSS to </w:t>
      </w:r>
      <w:proofErr w:type="spellStart"/>
      <w:r w:rsidRPr="00171E67">
        <w:rPr>
          <w:rFonts w:ascii="Times New Roman" w:hAnsi="Times New Roman" w:cs="Times New Roman"/>
        </w:rPr>
        <w:t>analyze</w:t>
      </w:r>
      <w:proofErr w:type="spellEnd"/>
      <w:r w:rsidRPr="00171E67">
        <w:rPr>
          <w:rFonts w:ascii="Times New Roman" w:hAnsi="Times New Roman" w:cs="Times New Roman"/>
        </w:rPr>
        <w:t xml:space="preserve"> a patient's medical reports and recommend the most suitable treatment.</w:t>
      </w:r>
    </w:p>
    <w:p w14:paraId="35E60F43"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 xml:space="preserve">Organizations generate large amounts of data every day, making it difficult to </w:t>
      </w:r>
      <w:proofErr w:type="spellStart"/>
      <w:r w:rsidRPr="00171E67">
        <w:rPr>
          <w:rFonts w:ascii="Times New Roman" w:hAnsi="Times New Roman" w:cs="Times New Roman"/>
        </w:rPr>
        <w:t>analyze</w:t>
      </w:r>
      <w:proofErr w:type="spellEnd"/>
      <w:r w:rsidRPr="00171E67">
        <w:rPr>
          <w:rFonts w:ascii="Times New Roman" w:hAnsi="Times New Roman" w:cs="Times New Roman"/>
        </w:rPr>
        <w:t xml:space="preserve"> manually. A Decision Support System helps users make quick and accurate decisions by processing this data efficiently. It saves time, reduces human errors, improves productivity, and provides valuable insights for planning and problem-solving. By using DSS, organizations can make informed decisions that improve efficiency and overall performance.</w:t>
      </w:r>
    </w:p>
    <w:p w14:paraId="55E44D23"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 xml:space="preserve">A Decision Support System consists of three main components: Data, Model, and User Interface (UI). The Data component stores information collected from different sources. The Model component </w:t>
      </w:r>
      <w:proofErr w:type="spellStart"/>
      <w:r w:rsidRPr="00171E67">
        <w:rPr>
          <w:rFonts w:ascii="Times New Roman" w:hAnsi="Times New Roman" w:cs="Times New Roman"/>
        </w:rPr>
        <w:t>analyzes</w:t>
      </w:r>
      <w:proofErr w:type="spellEnd"/>
      <w:r w:rsidRPr="00171E67">
        <w:rPr>
          <w:rFonts w:ascii="Times New Roman" w:hAnsi="Times New Roman" w:cs="Times New Roman"/>
        </w:rPr>
        <w:t xml:space="preserve"> the data using mathematical, statistical, or analytical techniques to generate useful results. The User Interface (UI) allows users to interact with the system, view reports, and make decisions easily. For example, in a weather application, the data contains weather information, the model predicts future weather conditions, and the mobile application serves as the user interface.</w:t>
      </w:r>
    </w:p>
    <w:p w14:paraId="327022B7"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 xml:space="preserve">There are three common types of Decision Support Systems. A Data-Driven DSS uses stored databases to retrieve and </w:t>
      </w:r>
      <w:proofErr w:type="spellStart"/>
      <w:r w:rsidRPr="00171E67">
        <w:rPr>
          <w:rFonts w:ascii="Times New Roman" w:hAnsi="Times New Roman" w:cs="Times New Roman"/>
        </w:rPr>
        <w:t>analyze</w:t>
      </w:r>
      <w:proofErr w:type="spellEnd"/>
      <w:r w:rsidRPr="00171E67">
        <w:rPr>
          <w:rFonts w:ascii="Times New Roman" w:hAnsi="Times New Roman" w:cs="Times New Roman"/>
        </w:rPr>
        <w:t xml:space="preserve"> information for decision-making. A Model-Driven DSS uses mathematical and statistical models to solve problems and evaluate different alternatives. A Knowledge-Driven DSS provides expert recommendations based on stored knowledge, rules, and previous experiences. Each type is designed to support different kinds of business and organizational decisions.</w:t>
      </w:r>
    </w:p>
    <w:p w14:paraId="12F088A5"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 xml:space="preserve">Decision Support Systems have many real-life applications. In healthcare, they assist doctors in disease diagnosis and treatment recommendations. In banking, they help evaluate loan applications </w:t>
      </w:r>
      <w:r w:rsidRPr="00171E67">
        <w:rPr>
          <w:rFonts w:ascii="Times New Roman" w:hAnsi="Times New Roman" w:cs="Times New Roman"/>
        </w:rPr>
        <w:lastRenderedPageBreak/>
        <w:t xml:space="preserve">and assess financial risks. In retail and shopping, they </w:t>
      </w:r>
      <w:proofErr w:type="spellStart"/>
      <w:r w:rsidRPr="00171E67">
        <w:rPr>
          <w:rFonts w:ascii="Times New Roman" w:hAnsi="Times New Roman" w:cs="Times New Roman"/>
        </w:rPr>
        <w:t>analyze</w:t>
      </w:r>
      <w:proofErr w:type="spellEnd"/>
      <w:r w:rsidRPr="00171E67">
        <w:rPr>
          <w:rFonts w:ascii="Times New Roman" w:hAnsi="Times New Roman" w:cs="Times New Roman"/>
        </w:rPr>
        <w:t xml:space="preserve"> customer purchasing </w:t>
      </w:r>
      <w:proofErr w:type="spellStart"/>
      <w:r w:rsidRPr="00171E67">
        <w:rPr>
          <w:rFonts w:ascii="Times New Roman" w:hAnsi="Times New Roman" w:cs="Times New Roman"/>
        </w:rPr>
        <w:t>behavior</w:t>
      </w:r>
      <w:proofErr w:type="spellEnd"/>
      <w:r w:rsidRPr="00171E67">
        <w:rPr>
          <w:rFonts w:ascii="Times New Roman" w:hAnsi="Times New Roman" w:cs="Times New Roman"/>
        </w:rPr>
        <w:t xml:space="preserve"> and recommend products. In the airline industry, DSS supports flight scheduling, route planning, and resource management. These applications help organizations improve efficiency and make better business decisions.</w:t>
      </w:r>
    </w:p>
    <w:p w14:paraId="30B6E454"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A Decision Support System offers several advantages. It enables faster and more accurate decision-making, reduces human errors, saves time, increases productivity, and supports better planning. However, it also has some limitations. Developing and maintaining a DSS can be expensive, and the quality of its recommendations depends on the accuracy of the available data. Moreover, a DSS cannot completely replace human intelligence, experience, and judgment, which are still necessary for making final decisions.</w:t>
      </w:r>
    </w:p>
    <w:p w14:paraId="736241CE"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Conclusion</w:t>
      </w:r>
    </w:p>
    <w:p w14:paraId="1B836D21" w14:textId="77777777" w:rsidR="00171E67" w:rsidRPr="00171E67" w:rsidRDefault="00171E67" w:rsidP="00171E67">
      <w:pPr>
        <w:rPr>
          <w:rFonts w:ascii="Times New Roman" w:hAnsi="Times New Roman" w:cs="Times New Roman"/>
        </w:rPr>
      </w:pPr>
      <w:r w:rsidRPr="00171E67">
        <w:rPr>
          <w:rFonts w:ascii="Times New Roman" w:hAnsi="Times New Roman" w:cs="Times New Roman"/>
        </w:rPr>
        <w:t xml:space="preserve">A Decision Support System (DSS) is an important technology that helps individuals and organizations make faster, smarter, and more accurate decisions by </w:t>
      </w:r>
      <w:proofErr w:type="spellStart"/>
      <w:r w:rsidRPr="00171E67">
        <w:rPr>
          <w:rFonts w:ascii="Times New Roman" w:hAnsi="Times New Roman" w:cs="Times New Roman"/>
        </w:rPr>
        <w:t>analyzing</w:t>
      </w:r>
      <w:proofErr w:type="spellEnd"/>
      <w:r w:rsidRPr="00171E67">
        <w:rPr>
          <w:rFonts w:ascii="Times New Roman" w:hAnsi="Times New Roman" w:cs="Times New Roman"/>
        </w:rPr>
        <w:t xml:space="preserve"> data and presenting meaningful insights. It combines data, models, and user-friendly interfaces to support decision-making across various fields such as healthcare, banking, retail, education, and transportation. As technology continues to evolve, Decision Support Systems will play an even more significant role in improving organizational efficiency and supporting effective decision-making.</w:t>
      </w:r>
    </w:p>
    <w:p w14:paraId="33107236" w14:textId="77777777" w:rsidR="00171E67" w:rsidRPr="00171E67" w:rsidRDefault="00171E67" w:rsidP="00171E67">
      <w:pPr>
        <w:rPr>
          <w:rFonts w:ascii="Times New Roman" w:hAnsi="Times New Roman" w:cs="Times New Roman"/>
        </w:rPr>
      </w:pPr>
    </w:p>
    <w:sectPr w:rsidR="00171E67" w:rsidRPr="00171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67"/>
    <w:rsid w:val="000C4359"/>
    <w:rsid w:val="00171E67"/>
    <w:rsid w:val="005E1E1E"/>
    <w:rsid w:val="00754B0C"/>
    <w:rsid w:val="00B2687B"/>
    <w:rsid w:val="00B54800"/>
    <w:rsid w:val="00C2312E"/>
    <w:rsid w:val="00FE7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60"/>
  <w15:chartTrackingRefBased/>
  <w15:docId w15:val="{B983C02A-A006-4399-8654-2F42C82A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E67"/>
    <w:rPr>
      <w:rFonts w:eastAsiaTheme="majorEastAsia" w:cstheme="majorBidi"/>
      <w:color w:val="272727" w:themeColor="text1" w:themeTint="D8"/>
    </w:rPr>
  </w:style>
  <w:style w:type="paragraph" w:styleId="Title">
    <w:name w:val="Title"/>
    <w:basedOn w:val="Normal"/>
    <w:next w:val="Normal"/>
    <w:link w:val="TitleChar"/>
    <w:uiPriority w:val="10"/>
    <w:qFormat/>
    <w:rsid w:val="0017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E67"/>
    <w:pPr>
      <w:spacing w:before="160"/>
      <w:jc w:val="center"/>
    </w:pPr>
    <w:rPr>
      <w:i/>
      <w:iCs/>
      <w:color w:val="404040" w:themeColor="text1" w:themeTint="BF"/>
    </w:rPr>
  </w:style>
  <w:style w:type="character" w:customStyle="1" w:styleId="QuoteChar">
    <w:name w:val="Quote Char"/>
    <w:basedOn w:val="DefaultParagraphFont"/>
    <w:link w:val="Quote"/>
    <w:uiPriority w:val="29"/>
    <w:rsid w:val="00171E67"/>
    <w:rPr>
      <w:i/>
      <w:iCs/>
      <w:color w:val="404040" w:themeColor="text1" w:themeTint="BF"/>
    </w:rPr>
  </w:style>
  <w:style w:type="paragraph" w:styleId="ListParagraph">
    <w:name w:val="List Paragraph"/>
    <w:basedOn w:val="Normal"/>
    <w:uiPriority w:val="34"/>
    <w:qFormat/>
    <w:rsid w:val="00171E67"/>
    <w:pPr>
      <w:ind w:left="720"/>
      <w:contextualSpacing/>
    </w:pPr>
  </w:style>
  <w:style w:type="character" w:styleId="IntenseEmphasis">
    <w:name w:val="Intense Emphasis"/>
    <w:basedOn w:val="DefaultParagraphFont"/>
    <w:uiPriority w:val="21"/>
    <w:qFormat/>
    <w:rsid w:val="00171E67"/>
    <w:rPr>
      <w:i/>
      <w:iCs/>
      <w:color w:val="2F5496" w:themeColor="accent1" w:themeShade="BF"/>
    </w:rPr>
  </w:style>
  <w:style w:type="paragraph" w:styleId="IntenseQuote">
    <w:name w:val="Intense Quote"/>
    <w:basedOn w:val="Normal"/>
    <w:next w:val="Normal"/>
    <w:link w:val="IntenseQuoteChar"/>
    <w:uiPriority w:val="30"/>
    <w:qFormat/>
    <w:rsid w:val="00171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E67"/>
    <w:rPr>
      <w:i/>
      <w:iCs/>
      <w:color w:val="2F5496" w:themeColor="accent1" w:themeShade="BF"/>
    </w:rPr>
  </w:style>
  <w:style w:type="character" w:styleId="IntenseReference">
    <w:name w:val="Intense Reference"/>
    <w:basedOn w:val="DefaultParagraphFont"/>
    <w:uiPriority w:val="32"/>
    <w:qFormat/>
    <w:rsid w:val="00171E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dimpu spandana</dc:creator>
  <cp:keywords/>
  <dc:description/>
  <cp:lastModifiedBy>dimpu spandana</cp:lastModifiedBy>
  <cp:revision>2</cp:revision>
  <dcterms:created xsi:type="dcterms:W3CDTF">2026-08-05T04:51:00Z</dcterms:created>
  <dcterms:modified xsi:type="dcterms:W3CDTF">2026-08-05T04:51:00Z</dcterms:modified>
</cp:coreProperties>
</file>