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260D7" w14:textId="078E6AF5" w:rsidR="00A70AAF" w:rsidRDefault="00A46825" w:rsidP="00A70AAF">
      <w:pPr>
        <w:pStyle w:val="Title"/>
      </w:pPr>
      <w:r>
        <w:t>Analyzing Cryptographic Failures</w:t>
      </w:r>
    </w:p>
    <w:p w14:paraId="6539FF6E" w14:textId="77777777" w:rsidR="00A70AAF" w:rsidRDefault="00A70AAF" w:rsidP="00A70AAF">
      <w:pPr>
        <w:jc w:val="center"/>
      </w:pPr>
    </w:p>
    <w:p w14:paraId="7D090B4E" w14:textId="77777777" w:rsidR="00A70AAF" w:rsidRDefault="00A70AAF" w:rsidP="00A70AAF">
      <w:pPr>
        <w:jc w:val="center"/>
      </w:pPr>
    </w:p>
    <w:p w14:paraId="5F03A233" w14:textId="77777777" w:rsidR="00A70AAF" w:rsidRDefault="00A70AAF" w:rsidP="00A70AAF">
      <w:pPr>
        <w:jc w:val="center"/>
      </w:pPr>
    </w:p>
    <w:p w14:paraId="297269E7" w14:textId="238A7E2D" w:rsidR="00A70AAF" w:rsidRDefault="00A46825" w:rsidP="00A70AAF">
      <w:pPr>
        <w:jc w:val="center"/>
      </w:pPr>
      <w:r>
        <w:rPr>
          <w:noProof/>
        </w:rPr>
        <w:drawing>
          <wp:inline distT="0" distB="0" distL="0" distR="0" wp14:anchorId="40F85D50" wp14:editId="18E1A52D">
            <wp:extent cx="5935980" cy="3147060"/>
            <wp:effectExtent l="0" t="0" r="0" b="0"/>
            <wp:docPr id="777363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147060"/>
                    </a:xfrm>
                    <a:prstGeom prst="rect">
                      <a:avLst/>
                    </a:prstGeom>
                    <a:noFill/>
                    <a:ln>
                      <a:noFill/>
                    </a:ln>
                  </pic:spPr>
                </pic:pic>
              </a:graphicData>
            </a:graphic>
          </wp:inline>
        </w:drawing>
      </w:r>
    </w:p>
    <w:p w14:paraId="2555818F" w14:textId="77777777" w:rsidR="00A70AAF" w:rsidRDefault="00A70AAF" w:rsidP="00A70AAF">
      <w:pPr>
        <w:jc w:val="center"/>
      </w:pPr>
    </w:p>
    <w:p w14:paraId="5C581F18" w14:textId="77777777" w:rsidR="00A70AAF" w:rsidRDefault="00A70AAF" w:rsidP="00A70AAF">
      <w:pPr>
        <w:jc w:val="center"/>
      </w:pPr>
    </w:p>
    <w:p w14:paraId="3BADB4E2" w14:textId="77777777" w:rsidR="00A70AAF" w:rsidRDefault="00A70AAF" w:rsidP="00A70AAF">
      <w:pPr>
        <w:jc w:val="center"/>
      </w:pPr>
    </w:p>
    <w:p w14:paraId="120121CA" w14:textId="1957E948" w:rsidR="00A70AAF" w:rsidRDefault="00853228" w:rsidP="00A70AAF">
      <w:pPr>
        <w:jc w:val="center"/>
      </w:pPr>
      <w:r>
        <w:t>Dimitar Rebranin</w:t>
      </w:r>
    </w:p>
    <w:p w14:paraId="5079F422" w14:textId="7FCCAD55" w:rsidR="00A70AAF" w:rsidRDefault="00A70AAF" w:rsidP="00A70AAF">
      <w:pPr>
        <w:jc w:val="center"/>
      </w:pPr>
      <w:r>
        <w:t xml:space="preserve">College of </w:t>
      </w:r>
      <w:r w:rsidR="00F42C9B">
        <w:t>Engineering and Technology</w:t>
      </w:r>
    </w:p>
    <w:p w14:paraId="7197AD91" w14:textId="0F8A9082" w:rsidR="00A70AAF" w:rsidRDefault="00F42C9B" w:rsidP="00A70AAF">
      <w:pPr>
        <w:jc w:val="center"/>
      </w:pPr>
      <w:r>
        <w:t xml:space="preserve">Utah Valley </w:t>
      </w:r>
      <w:r w:rsidR="00A70AAF">
        <w:t>University</w:t>
      </w:r>
    </w:p>
    <w:p w14:paraId="62EA7F1F" w14:textId="77777777" w:rsidR="00A70AAF" w:rsidRDefault="00A70AAF" w:rsidP="00A70AAF">
      <w:pPr>
        <w:jc w:val="center"/>
      </w:pPr>
    </w:p>
    <w:p w14:paraId="591BB462" w14:textId="4F1DC293" w:rsidR="00A70AAF" w:rsidRDefault="00473F68" w:rsidP="00A70AAF">
      <w:pPr>
        <w:jc w:val="center"/>
      </w:pPr>
      <w:r>
        <w:t>10/10/2024</w:t>
      </w:r>
    </w:p>
    <w:p w14:paraId="16E3F191" w14:textId="77777777" w:rsidR="00A70AAF" w:rsidRDefault="00A70AAF" w:rsidP="00A70AAF">
      <w:pPr>
        <w:jc w:val="center"/>
      </w:pPr>
    </w:p>
    <w:p w14:paraId="4AF858C4" w14:textId="77777777" w:rsidR="00140609" w:rsidRDefault="00140609" w:rsidP="00140609">
      <w:pPr>
        <w:jc w:val="center"/>
      </w:pPr>
      <w:r>
        <w:t>IT-6780-701 – Secure Coding</w:t>
      </w:r>
    </w:p>
    <w:p w14:paraId="22862796" w14:textId="347226C7" w:rsidR="00A70AAF" w:rsidRDefault="00140609" w:rsidP="00140609">
      <w:pPr>
        <w:jc w:val="center"/>
      </w:pPr>
      <w:r>
        <w:t>Prof. Kodey Crandall</w:t>
      </w:r>
    </w:p>
    <w:p w14:paraId="0FA961F6" w14:textId="77777777" w:rsidR="00A70AAF" w:rsidRDefault="00A70AAF" w:rsidP="00A70AAF"/>
    <w:p w14:paraId="701FE43E" w14:textId="77777777" w:rsidR="00A70AAF" w:rsidRDefault="00A70AAF" w:rsidP="00A70AAF">
      <w:r>
        <w:t xml:space="preserve"> </w:t>
      </w:r>
    </w:p>
    <w:p w14:paraId="1284227A" w14:textId="77777777" w:rsidR="00A70AAF" w:rsidRDefault="00A70AAF">
      <w:pPr>
        <w:spacing w:line="259" w:lineRule="auto"/>
        <w:contextualSpacing w:val="0"/>
        <w:rPr>
          <w:rFonts w:asciiTheme="majorHAnsi" w:eastAsiaTheme="majorEastAsia" w:hAnsiTheme="majorHAnsi" w:cstheme="majorBidi"/>
          <w:b/>
          <w:sz w:val="28"/>
          <w:szCs w:val="32"/>
        </w:rPr>
      </w:pPr>
      <w:r>
        <w:br w:type="page"/>
      </w:r>
    </w:p>
    <w:sdt>
      <w:sdtPr>
        <w:rPr>
          <w:rFonts w:asciiTheme="minorHAnsi" w:eastAsiaTheme="minorHAnsi" w:hAnsiTheme="minorHAnsi" w:cstheme="minorBidi"/>
          <w:color w:val="auto"/>
          <w:sz w:val="22"/>
          <w:szCs w:val="22"/>
        </w:rPr>
        <w:id w:val="-734388152"/>
        <w:docPartObj>
          <w:docPartGallery w:val="Table of Contents"/>
          <w:docPartUnique/>
        </w:docPartObj>
      </w:sdtPr>
      <w:sdtEndPr>
        <w:rPr>
          <w:b/>
          <w:bCs/>
          <w:noProof/>
        </w:rPr>
      </w:sdtEndPr>
      <w:sdtContent>
        <w:p w14:paraId="58390F53" w14:textId="77777777" w:rsidR="00947E0E" w:rsidRPr="00947E0E" w:rsidRDefault="00947E0E">
          <w:pPr>
            <w:pStyle w:val="TOCHeading"/>
            <w:rPr>
              <w:color w:val="auto"/>
            </w:rPr>
          </w:pPr>
          <w:r w:rsidRPr="00947E0E">
            <w:rPr>
              <w:color w:val="auto"/>
            </w:rPr>
            <w:t>Table of Contents</w:t>
          </w:r>
        </w:p>
        <w:p w14:paraId="64D859A8" w14:textId="7770B0C7" w:rsidR="00722F11" w:rsidRDefault="00947E0E">
          <w:pPr>
            <w:pStyle w:val="TOC1"/>
            <w:tabs>
              <w:tab w:val="left" w:pos="440"/>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79447364" w:history="1">
            <w:r w:rsidR="00722F11" w:rsidRPr="00991071">
              <w:rPr>
                <w:rStyle w:val="Hyperlink"/>
                <w:noProof/>
              </w:rPr>
              <w:t>1</w:t>
            </w:r>
            <w:r w:rsidR="00722F11">
              <w:rPr>
                <w:rFonts w:eastAsiaTheme="minorEastAsia"/>
                <w:noProof/>
                <w:kern w:val="2"/>
                <w:sz w:val="24"/>
                <w:szCs w:val="24"/>
                <w14:ligatures w14:val="standardContextual"/>
              </w:rPr>
              <w:tab/>
            </w:r>
            <w:r w:rsidR="00722F11" w:rsidRPr="00991071">
              <w:rPr>
                <w:rStyle w:val="Hyperlink"/>
                <w:noProof/>
              </w:rPr>
              <w:t>Key Points of A02:2021</w:t>
            </w:r>
            <w:r w:rsidR="00722F11">
              <w:rPr>
                <w:noProof/>
                <w:webHidden/>
              </w:rPr>
              <w:tab/>
            </w:r>
            <w:r w:rsidR="00722F11">
              <w:rPr>
                <w:noProof/>
                <w:webHidden/>
              </w:rPr>
              <w:fldChar w:fldCharType="begin"/>
            </w:r>
            <w:r w:rsidR="00722F11">
              <w:rPr>
                <w:noProof/>
                <w:webHidden/>
              </w:rPr>
              <w:instrText xml:space="preserve"> PAGEREF _Toc179447364 \h </w:instrText>
            </w:r>
            <w:r w:rsidR="00722F11">
              <w:rPr>
                <w:noProof/>
                <w:webHidden/>
              </w:rPr>
            </w:r>
            <w:r w:rsidR="00722F11">
              <w:rPr>
                <w:noProof/>
                <w:webHidden/>
              </w:rPr>
              <w:fldChar w:fldCharType="separate"/>
            </w:r>
            <w:r w:rsidR="00722F11">
              <w:rPr>
                <w:noProof/>
                <w:webHidden/>
              </w:rPr>
              <w:t>4</w:t>
            </w:r>
            <w:r w:rsidR="00722F11">
              <w:rPr>
                <w:noProof/>
                <w:webHidden/>
              </w:rPr>
              <w:fldChar w:fldCharType="end"/>
            </w:r>
          </w:hyperlink>
        </w:p>
        <w:p w14:paraId="5AF48155" w14:textId="58439D5C" w:rsidR="00722F11" w:rsidRDefault="00722F11">
          <w:pPr>
            <w:pStyle w:val="TOC1"/>
            <w:tabs>
              <w:tab w:val="left" w:pos="440"/>
              <w:tab w:val="right" w:leader="dot" w:pos="9350"/>
            </w:tabs>
            <w:rPr>
              <w:rFonts w:eastAsiaTheme="minorEastAsia"/>
              <w:noProof/>
              <w:kern w:val="2"/>
              <w:sz w:val="24"/>
              <w:szCs w:val="24"/>
              <w14:ligatures w14:val="standardContextual"/>
            </w:rPr>
          </w:pPr>
          <w:hyperlink w:anchor="_Toc179447365" w:history="1">
            <w:r w:rsidRPr="00991071">
              <w:rPr>
                <w:rStyle w:val="Hyperlink"/>
                <w:noProof/>
              </w:rPr>
              <w:t>2</w:t>
            </w:r>
            <w:r>
              <w:rPr>
                <w:rFonts w:eastAsiaTheme="minorEastAsia"/>
                <w:noProof/>
                <w:kern w:val="2"/>
                <w:sz w:val="24"/>
                <w:szCs w:val="24"/>
                <w14:ligatures w14:val="standardContextual"/>
              </w:rPr>
              <w:tab/>
            </w:r>
            <w:r w:rsidRPr="00991071">
              <w:rPr>
                <w:rStyle w:val="Hyperlink"/>
                <w:noProof/>
              </w:rPr>
              <w:t>Scenario Analysis: Scenario #2</w:t>
            </w:r>
            <w:r>
              <w:rPr>
                <w:noProof/>
                <w:webHidden/>
              </w:rPr>
              <w:tab/>
            </w:r>
            <w:r>
              <w:rPr>
                <w:noProof/>
                <w:webHidden/>
              </w:rPr>
              <w:fldChar w:fldCharType="begin"/>
            </w:r>
            <w:r>
              <w:rPr>
                <w:noProof/>
                <w:webHidden/>
              </w:rPr>
              <w:instrText xml:space="preserve"> PAGEREF _Toc179447365 \h </w:instrText>
            </w:r>
            <w:r>
              <w:rPr>
                <w:noProof/>
                <w:webHidden/>
              </w:rPr>
            </w:r>
            <w:r>
              <w:rPr>
                <w:noProof/>
                <w:webHidden/>
              </w:rPr>
              <w:fldChar w:fldCharType="separate"/>
            </w:r>
            <w:r>
              <w:rPr>
                <w:noProof/>
                <w:webHidden/>
              </w:rPr>
              <w:t>5</w:t>
            </w:r>
            <w:r>
              <w:rPr>
                <w:noProof/>
                <w:webHidden/>
              </w:rPr>
              <w:fldChar w:fldCharType="end"/>
            </w:r>
          </w:hyperlink>
        </w:p>
        <w:p w14:paraId="71128B05" w14:textId="7ED68EF9" w:rsidR="00722F11" w:rsidRDefault="00722F11">
          <w:pPr>
            <w:pStyle w:val="TOC1"/>
            <w:tabs>
              <w:tab w:val="left" w:pos="440"/>
              <w:tab w:val="right" w:leader="dot" w:pos="9350"/>
            </w:tabs>
            <w:rPr>
              <w:rFonts w:eastAsiaTheme="minorEastAsia"/>
              <w:noProof/>
              <w:kern w:val="2"/>
              <w:sz w:val="24"/>
              <w:szCs w:val="24"/>
              <w14:ligatures w14:val="standardContextual"/>
            </w:rPr>
          </w:pPr>
          <w:hyperlink w:anchor="_Toc179447366" w:history="1">
            <w:r w:rsidRPr="00991071">
              <w:rPr>
                <w:rStyle w:val="Hyperlink"/>
                <w:noProof/>
              </w:rPr>
              <w:t>3</w:t>
            </w:r>
            <w:r>
              <w:rPr>
                <w:rFonts w:eastAsiaTheme="minorEastAsia"/>
                <w:noProof/>
                <w:kern w:val="2"/>
                <w:sz w:val="24"/>
                <w:szCs w:val="24"/>
                <w14:ligatures w14:val="standardContextual"/>
              </w:rPr>
              <w:tab/>
            </w:r>
            <w:r w:rsidRPr="00991071">
              <w:rPr>
                <w:rStyle w:val="Hyperlink"/>
                <w:noProof/>
              </w:rPr>
              <w:t>Practical Application</w:t>
            </w:r>
            <w:r>
              <w:rPr>
                <w:noProof/>
                <w:webHidden/>
              </w:rPr>
              <w:tab/>
            </w:r>
            <w:r>
              <w:rPr>
                <w:noProof/>
                <w:webHidden/>
              </w:rPr>
              <w:fldChar w:fldCharType="begin"/>
            </w:r>
            <w:r>
              <w:rPr>
                <w:noProof/>
                <w:webHidden/>
              </w:rPr>
              <w:instrText xml:space="preserve"> PAGEREF _Toc179447366 \h </w:instrText>
            </w:r>
            <w:r>
              <w:rPr>
                <w:noProof/>
                <w:webHidden/>
              </w:rPr>
            </w:r>
            <w:r>
              <w:rPr>
                <w:noProof/>
                <w:webHidden/>
              </w:rPr>
              <w:fldChar w:fldCharType="separate"/>
            </w:r>
            <w:r>
              <w:rPr>
                <w:noProof/>
                <w:webHidden/>
              </w:rPr>
              <w:t>5</w:t>
            </w:r>
            <w:r>
              <w:rPr>
                <w:noProof/>
                <w:webHidden/>
              </w:rPr>
              <w:fldChar w:fldCharType="end"/>
            </w:r>
          </w:hyperlink>
        </w:p>
        <w:p w14:paraId="156FB332" w14:textId="6F6C234B" w:rsidR="009037C8" w:rsidRDefault="00947E0E" w:rsidP="009037C8">
          <w:pPr>
            <w:rPr>
              <w:b/>
              <w:bCs/>
              <w:noProof/>
            </w:rPr>
          </w:pPr>
          <w:r>
            <w:rPr>
              <w:b/>
              <w:bCs/>
              <w:noProof/>
            </w:rPr>
            <w:fldChar w:fldCharType="end"/>
          </w:r>
        </w:p>
      </w:sdtContent>
    </w:sdt>
    <w:p w14:paraId="793A48F9" w14:textId="77777777" w:rsidR="009037C8" w:rsidRDefault="009037C8">
      <w:pPr>
        <w:spacing w:line="259" w:lineRule="auto"/>
        <w:contextualSpacing w:val="0"/>
      </w:pPr>
      <w:r>
        <w:br w:type="page"/>
      </w:r>
    </w:p>
    <w:p w14:paraId="0244AE39" w14:textId="253E9225" w:rsidR="00A70AAF" w:rsidRDefault="00A70AAF" w:rsidP="00A70AAF">
      <w:pPr>
        <w:pStyle w:val="Heading1"/>
      </w:pPr>
      <w:bookmarkStart w:id="0" w:name="_Toc179447364"/>
      <w:r>
        <w:lastRenderedPageBreak/>
        <w:t>1</w:t>
      </w:r>
      <w:r>
        <w:tab/>
      </w:r>
      <w:r w:rsidR="00917B10">
        <w:t xml:space="preserve">Key Points of </w:t>
      </w:r>
      <w:hyperlink r:id="rId9" w:history="1">
        <w:r w:rsidR="00917B10" w:rsidRPr="00B843F6">
          <w:rPr>
            <w:rStyle w:val="Hyperlink"/>
          </w:rPr>
          <w:t>A02:2021</w:t>
        </w:r>
        <w:bookmarkEnd w:id="0"/>
      </w:hyperlink>
    </w:p>
    <w:p w14:paraId="0F052253" w14:textId="7962688D" w:rsidR="004848AB" w:rsidRDefault="004848AB" w:rsidP="004848AB">
      <w:pPr>
        <w:ind w:firstLine="360"/>
      </w:pPr>
      <w:r>
        <w:t xml:space="preserve">The main purpose of this document is to present the importance of </w:t>
      </w:r>
      <w:r w:rsidR="00551C8B">
        <w:t xml:space="preserve">using secure protocols, the right cryptographic algorithms, and </w:t>
      </w:r>
      <w:r>
        <w:t>encrypting data</w:t>
      </w:r>
      <w:r w:rsidR="00551C8B">
        <w:t xml:space="preserve">. It details </w:t>
      </w:r>
      <w:r>
        <w:t xml:space="preserve">how dangerous it could be if cryptographic failures happen. The first point made is to identify the data – which data is sensitive according to privacy laws and regulations like GDPR, PCI DSS and such. Once we have identified the sensitive information, we need to </w:t>
      </w:r>
      <w:r w:rsidR="0017544D">
        <w:t xml:space="preserve">decide what data can be stored and if there is no need for this data, just discard it. An attacker cannot tamper with data that is not there. </w:t>
      </w:r>
    </w:p>
    <w:p w14:paraId="0AB81E38" w14:textId="546BFFEB" w:rsidR="00551C8B" w:rsidRDefault="0017544D" w:rsidP="00551C8B">
      <w:pPr>
        <w:ind w:firstLine="360"/>
      </w:pPr>
      <w:r>
        <w:t>Next, it is extremely important to understand that the data we decided to keep at rest needs to be encrypted. Encrypting your data will prevent an attack of being able to use or read it. Encrypted data is pretty much unusable unless you know how to decrypt it. This adds an extra layer of security that even stolen data is still safe. Also, encrypt data in transmission. Use secure protocols like HTTPS, TLS, etc. Stay away from the old protocols that are insecure and very outdated and vulnerable – SMTP, HTTP, FTP. These protocols transfer data in plain text and a simple eavesdrop on the network traffic will expose passwords, credit card numbers, etc.</w:t>
      </w:r>
    </w:p>
    <w:p w14:paraId="00473F81" w14:textId="62D727C0" w:rsidR="00222C7A" w:rsidRPr="00222C7A" w:rsidRDefault="0017544D" w:rsidP="00257056">
      <w:pPr>
        <w:ind w:firstLine="360"/>
      </w:pPr>
      <w:r>
        <w:t xml:space="preserve">Another point that we can take out of this document is that </w:t>
      </w:r>
      <w:r w:rsidR="00551C8B">
        <w:t>using the latest and secure cryptographic algorithms is a must. The old schemes like MD5, SHA1 and PKCS</w:t>
      </w:r>
      <w:r w:rsidR="004158A5">
        <w:t>v1.5 are now deprecated and very vulnerable. Latest algorithms use much larger key sizes</w:t>
      </w:r>
      <w:r w:rsidR="00257056">
        <w:t xml:space="preserve"> which lead to longer encryption/decryption times, requirements for more processing power thus making them close to impossible to break with rainbow tables, dictionary words and so on. They are more secure than the deprecated ones.</w:t>
      </w:r>
    </w:p>
    <w:p w14:paraId="1FDC6FD7" w14:textId="5D05ADF5" w:rsidR="00A70AAF" w:rsidRDefault="002F7E35" w:rsidP="002F7E35">
      <w:pPr>
        <w:ind w:firstLine="360"/>
      </w:pPr>
      <w:r>
        <w:t>T</w:t>
      </w:r>
      <w:r w:rsidR="00222C7A" w:rsidRPr="00222C7A">
        <w:t>hree common weaknesses that are frequently associated with cryptographic failures</w:t>
      </w:r>
      <w:r>
        <w:t>:</w:t>
      </w:r>
    </w:p>
    <w:p w14:paraId="27F82FE6" w14:textId="053CF6AE" w:rsidR="002F7E35" w:rsidRDefault="002F7E35" w:rsidP="002F7E35">
      <w:pPr>
        <w:pStyle w:val="ListParagraph"/>
        <w:numPr>
          <w:ilvl w:val="0"/>
          <w:numId w:val="8"/>
        </w:numPr>
      </w:pPr>
      <w:r>
        <w:t>Use of hard-coded password</w:t>
      </w:r>
    </w:p>
    <w:p w14:paraId="62F254FB" w14:textId="310B94C3" w:rsidR="002F7E35" w:rsidRDefault="002F7E35" w:rsidP="002F7E35">
      <w:pPr>
        <w:pStyle w:val="ListParagraph"/>
        <w:numPr>
          <w:ilvl w:val="0"/>
          <w:numId w:val="8"/>
        </w:numPr>
      </w:pPr>
      <w:r>
        <w:t>Broken or Risky Crypto Algorithm</w:t>
      </w:r>
    </w:p>
    <w:p w14:paraId="30FB33F4" w14:textId="24CD4494" w:rsidR="002F7E35" w:rsidRDefault="002F7E35" w:rsidP="002F7E35">
      <w:pPr>
        <w:pStyle w:val="ListParagraph"/>
        <w:numPr>
          <w:ilvl w:val="0"/>
          <w:numId w:val="8"/>
        </w:numPr>
      </w:pPr>
      <w:r>
        <w:lastRenderedPageBreak/>
        <w:t xml:space="preserve">Insufficient </w:t>
      </w:r>
      <w:r w:rsidR="0053762E">
        <w:t>Entropy</w:t>
      </w:r>
    </w:p>
    <w:p w14:paraId="66BB483F" w14:textId="28DD27E0" w:rsidR="00A70AAF" w:rsidRDefault="00A70AAF" w:rsidP="00947E0E">
      <w:pPr>
        <w:pStyle w:val="Heading1"/>
      </w:pPr>
      <w:bookmarkStart w:id="1" w:name="_Toc179447365"/>
      <w:r>
        <w:t>2</w:t>
      </w:r>
      <w:r>
        <w:tab/>
      </w:r>
      <w:r w:rsidR="00222C7A">
        <w:t>Scenario Analysis</w:t>
      </w:r>
      <w:r w:rsidR="00625AB9">
        <w:t>: Scenario #2</w:t>
      </w:r>
      <w:bookmarkEnd w:id="1"/>
    </w:p>
    <w:p w14:paraId="153D6C38" w14:textId="1D2A2AD2" w:rsidR="00B65E3C" w:rsidRDefault="00B65E3C" w:rsidP="00E7644D">
      <w:r>
        <w:tab/>
        <w:t xml:space="preserve">Couple of days ago, in our other class INFO-6420, we did an exercise where we used the webapps.net vulnerable site and did session hijacking. </w:t>
      </w:r>
      <w:r w:rsidR="00505BC8">
        <w:t xml:space="preserve">Because the site does not use HTTPS for its communication between client and server, an attack can eavesdrop on the network traffic and steal the information they needed. In our case, we used </w:t>
      </w:r>
      <w:proofErr w:type="spellStart"/>
      <w:r w:rsidR="00505BC8">
        <w:t>Burpsuite</w:t>
      </w:r>
      <w:proofErr w:type="spellEnd"/>
      <w:r w:rsidR="00505BC8">
        <w:t xml:space="preserve"> and looked at the http headers where we were able to catch the session cookie in plain text. Once we had this cookie id, we used it to log in to the admin user and modify some orders and do some harm.</w:t>
      </w:r>
    </w:p>
    <w:p w14:paraId="67EB1065" w14:textId="3D1407FA" w:rsidR="00505BC8" w:rsidRPr="00E7644D" w:rsidRDefault="00505BC8" w:rsidP="00E7644D">
      <w:r>
        <w:tab/>
        <w:t xml:space="preserve">The solution to scenario #2 on OWASP-A02 could be few things. The first that comes to my mind is to use </w:t>
      </w:r>
      <w:proofErr w:type="spellStart"/>
      <w:r w:rsidRPr="00505BC8">
        <w:rPr>
          <w:b/>
          <w:bCs/>
        </w:rPr>
        <w:t>HttpOnly</w:t>
      </w:r>
      <w:proofErr w:type="spellEnd"/>
      <w:r>
        <w:t xml:space="preserve"> and </w:t>
      </w:r>
      <w:r w:rsidRPr="00505BC8">
        <w:rPr>
          <w:b/>
          <w:bCs/>
        </w:rPr>
        <w:t>Secure</w:t>
      </w:r>
      <w:r>
        <w:t xml:space="preserve"> flags which will ensure that the session cookies are only transmitted over encrypted connection. The website in general should be using HTTPS protocol when creating or signing in to an account. That will protect the username and password, and other sensitive information from being transmitted in plain text.</w:t>
      </w:r>
      <w:r w:rsidR="00C80166">
        <w:t xml:space="preserve"> Some pages to look at on the OWASP website are </w:t>
      </w:r>
      <w:hyperlink r:id="rId10" w:history="1">
        <w:r w:rsidR="00C80166" w:rsidRPr="00C80166">
          <w:rPr>
            <w:rStyle w:val="Hyperlink"/>
          </w:rPr>
          <w:t>HTTP Security Response Headers</w:t>
        </w:r>
      </w:hyperlink>
      <w:r w:rsidR="00C80166">
        <w:t xml:space="preserve"> and </w:t>
      </w:r>
      <w:hyperlink r:id="rId11" w:history="1">
        <w:r w:rsidR="00C80166" w:rsidRPr="00C80166">
          <w:rPr>
            <w:rStyle w:val="Hyperlink"/>
          </w:rPr>
          <w:t>Cross Site Scripting Prevention</w:t>
        </w:r>
      </w:hyperlink>
      <w:r w:rsidR="00C80166">
        <w:t>.</w:t>
      </w:r>
    </w:p>
    <w:p w14:paraId="227B2D1E" w14:textId="1181E531" w:rsidR="00A70AAF" w:rsidRDefault="00A70AAF" w:rsidP="00342E1D">
      <w:pPr>
        <w:pStyle w:val="Heading1"/>
      </w:pPr>
      <w:bookmarkStart w:id="2" w:name="_Toc179447366"/>
      <w:r>
        <w:t>3</w:t>
      </w:r>
      <w:r>
        <w:tab/>
      </w:r>
      <w:r w:rsidR="006D2F02">
        <w:t>Practical Application</w:t>
      </w:r>
      <w:bookmarkEnd w:id="2"/>
    </w:p>
    <w:p w14:paraId="005D03ED" w14:textId="217CEFFA" w:rsidR="00BC40F6" w:rsidRPr="00BC40F6" w:rsidRDefault="00BC40F6" w:rsidP="00BC40F6">
      <w:r>
        <w:tab/>
        <w:t xml:space="preserve">Even though I am not a web developer, I do some scripting at work, like bash and terraform. The examples provided in this document lead me to rethink the way I write code. I was just looking through some of my old scripts yesterday, and I found a script where I update </w:t>
      </w:r>
      <w:r w:rsidR="00EA652B">
        <w:t>CMDB fields for</w:t>
      </w:r>
      <w:r>
        <w:t xml:space="preserve"> 100</w:t>
      </w:r>
      <w:r w:rsidR="00EA652B">
        <w:t>s</w:t>
      </w:r>
      <w:r>
        <w:t xml:space="preserve"> </w:t>
      </w:r>
      <w:r w:rsidR="00EA652B">
        <w:t>of nodes</w:t>
      </w:r>
      <w:r>
        <w:t xml:space="preserve"> at ones</w:t>
      </w:r>
      <w:r w:rsidR="00EA652B">
        <w:t>. Well, in the script, every time you PUT into a CMDB entry, you must authenticate the systems. To make life easier, I hardcoded my password there. Even though this password doesn’t exist anymore, if someone got a hold of my script, they will be able to see an example of what I use for passwords. This is like the first example of what NOT to do.</w:t>
      </w:r>
    </w:p>
    <w:p w14:paraId="3D956678" w14:textId="42C8B116" w:rsidR="00840506" w:rsidRDefault="00840506" w:rsidP="00840506">
      <w:pPr>
        <w:ind w:left="720"/>
      </w:pPr>
      <w:r>
        <w:t>Couple of practices to implement to prevent cryptographic failures:</w:t>
      </w:r>
    </w:p>
    <w:p w14:paraId="3F355D2D" w14:textId="2788E562" w:rsidR="00F45F2C" w:rsidRDefault="00840506" w:rsidP="00840506">
      <w:pPr>
        <w:pStyle w:val="ListParagraph"/>
        <w:numPr>
          <w:ilvl w:val="0"/>
          <w:numId w:val="9"/>
        </w:numPr>
      </w:pPr>
      <w:r>
        <w:lastRenderedPageBreak/>
        <w:t>use environment variables</w:t>
      </w:r>
    </w:p>
    <w:p w14:paraId="7E2FD32E" w14:textId="18A89EAD" w:rsidR="00840506" w:rsidRDefault="00840506" w:rsidP="00840506">
      <w:pPr>
        <w:pStyle w:val="ListParagraph"/>
        <w:numPr>
          <w:ilvl w:val="0"/>
          <w:numId w:val="9"/>
        </w:numPr>
      </w:pPr>
      <w:r>
        <w:t>Encrypt all sensitive data at rest</w:t>
      </w:r>
    </w:p>
    <w:p w14:paraId="7329FEF0" w14:textId="7F1266D8" w:rsidR="00840506" w:rsidRDefault="00840506" w:rsidP="00840506">
      <w:pPr>
        <w:pStyle w:val="ListParagraph"/>
        <w:numPr>
          <w:ilvl w:val="0"/>
          <w:numId w:val="9"/>
        </w:numPr>
      </w:pPr>
      <w:r>
        <w:t>Encrypt all communications transportation</w:t>
      </w:r>
    </w:p>
    <w:sectPr w:rsidR="00840506" w:rsidSect="00A56229">
      <w:footerReference w:type="defaul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5C2BFD" w14:textId="77777777" w:rsidR="00260A77" w:rsidRDefault="00260A77" w:rsidP="00A70AAF">
      <w:pPr>
        <w:spacing w:after="0" w:line="240" w:lineRule="auto"/>
      </w:pPr>
      <w:r>
        <w:separator/>
      </w:r>
    </w:p>
  </w:endnote>
  <w:endnote w:type="continuationSeparator" w:id="0">
    <w:p w14:paraId="1CAD165B" w14:textId="77777777" w:rsidR="00260A77" w:rsidRDefault="00260A77" w:rsidP="00A70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5233235"/>
      <w:docPartObj>
        <w:docPartGallery w:val="Page Numbers (Bottom of Page)"/>
        <w:docPartUnique/>
      </w:docPartObj>
    </w:sdtPr>
    <w:sdtContent>
      <w:sdt>
        <w:sdtPr>
          <w:id w:val="-1663149272"/>
          <w:docPartObj>
            <w:docPartGallery w:val="Page Numbers (Top of Page)"/>
            <w:docPartUnique/>
          </w:docPartObj>
        </w:sdtPr>
        <w:sdtContent>
          <w:p w14:paraId="452C18D8" w14:textId="77777777" w:rsidR="00A56229" w:rsidRDefault="00A562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B61F3">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B61F3">
              <w:rPr>
                <w:b/>
                <w:bCs/>
                <w:noProof/>
              </w:rPr>
              <w:t>10</w:t>
            </w:r>
            <w:r>
              <w:rPr>
                <w:b/>
                <w:bCs/>
                <w:sz w:val="24"/>
                <w:szCs w:val="24"/>
              </w:rPr>
              <w:fldChar w:fldCharType="end"/>
            </w:r>
          </w:p>
        </w:sdtContent>
      </w:sdt>
    </w:sdtContent>
  </w:sdt>
  <w:p w14:paraId="47C1E897" w14:textId="77777777" w:rsidR="00A70AAF" w:rsidRDefault="00A70A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301049"/>
      <w:docPartObj>
        <w:docPartGallery w:val="Page Numbers (Bottom of Page)"/>
        <w:docPartUnique/>
      </w:docPartObj>
    </w:sdtPr>
    <w:sdtContent>
      <w:sdt>
        <w:sdtPr>
          <w:id w:val="-1769616900"/>
          <w:docPartObj>
            <w:docPartGallery w:val="Page Numbers (Top of Page)"/>
            <w:docPartUnique/>
          </w:docPartObj>
        </w:sdtPr>
        <w:sdtContent>
          <w:p w14:paraId="5320F329" w14:textId="77777777" w:rsidR="00A56229" w:rsidRDefault="00A562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sdtContent>
      </w:sdt>
    </w:sdtContent>
  </w:sdt>
  <w:p w14:paraId="321D6069" w14:textId="77777777" w:rsidR="00A56229" w:rsidRDefault="00A56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B383FB" w14:textId="77777777" w:rsidR="00260A77" w:rsidRDefault="00260A77" w:rsidP="00A70AAF">
      <w:pPr>
        <w:spacing w:after="0" w:line="240" w:lineRule="auto"/>
      </w:pPr>
      <w:r>
        <w:separator/>
      </w:r>
    </w:p>
  </w:footnote>
  <w:footnote w:type="continuationSeparator" w:id="0">
    <w:p w14:paraId="45BC101F" w14:textId="77777777" w:rsidR="00260A77" w:rsidRDefault="00260A77" w:rsidP="00A70A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75D46"/>
    <w:multiLevelType w:val="hybridMultilevel"/>
    <w:tmpl w:val="3BE42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644E1"/>
    <w:multiLevelType w:val="multilevel"/>
    <w:tmpl w:val="38D0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E538F"/>
    <w:multiLevelType w:val="hybridMultilevel"/>
    <w:tmpl w:val="B1243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223AA1"/>
    <w:multiLevelType w:val="hybridMultilevel"/>
    <w:tmpl w:val="FA8EC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5E2E82"/>
    <w:multiLevelType w:val="hybridMultilevel"/>
    <w:tmpl w:val="CB5C3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4500467"/>
    <w:multiLevelType w:val="hybridMultilevel"/>
    <w:tmpl w:val="4622FF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B2764C4"/>
    <w:multiLevelType w:val="multilevel"/>
    <w:tmpl w:val="13B6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717741"/>
    <w:multiLevelType w:val="multilevel"/>
    <w:tmpl w:val="A708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3E2E12"/>
    <w:multiLevelType w:val="multilevel"/>
    <w:tmpl w:val="3B7EC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3452480">
    <w:abstractNumId w:val="8"/>
  </w:num>
  <w:num w:numId="2" w16cid:durableId="2052027904">
    <w:abstractNumId w:val="3"/>
  </w:num>
  <w:num w:numId="3" w16cid:durableId="1863468210">
    <w:abstractNumId w:val="2"/>
  </w:num>
  <w:num w:numId="4" w16cid:durableId="648288717">
    <w:abstractNumId w:val="0"/>
  </w:num>
  <w:num w:numId="5" w16cid:durableId="1104305471">
    <w:abstractNumId w:val="1"/>
  </w:num>
  <w:num w:numId="6" w16cid:durableId="1996567962">
    <w:abstractNumId w:val="7"/>
  </w:num>
  <w:num w:numId="7" w16cid:durableId="615411192">
    <w:abstractNumId w:val="6"/>
  </w:num>
  <w:num w:numId="8" w16cid:durableId="1127243193">
    <w:abstractNumId w:val="5"/>
  </w:num>
  <w:num w:numId="9" w16cid:durableId="2040398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AAF"/>
    <w:rsid w:val="0003662F"/>
    <w:rsid w:val="00090590"/>
    <w:rsid w:val="001002E2"/>
    <w:rsid w:val="00115101"/>
    <w:rsid w:val="0013245A"/>
    <w:rsid w:val="00140609"/>
    <w:rsid w:val="0014293E"/>
    <w:rsid w:val="001554AC"/>
    <w:rsid w:val="0017544D"/>
    <w:rsid w:val="001A2576"/>
    <w:rsid w:val="001A7AD2"/>
    <w:rsid w:val="001C20A4"/>
    <w:rsid w:val="001E2543"/>
    <w:rsid w:val="00222C7A"/>
    <w:rsid w:val="002411D5"/>
    <w:rsid w:val="00257056"/>
    <w:rsid w:val="00260A77"/>
    <w:rsid w:val="00292040"/>
    <w:rsid w:val="002D0F16"/>
    <w:rsid w:val="002D332B"/>
    <w:rsid w:val="002D3B08"/>
    <w:rsid w:val="002D4052"/>
    <w:rsid w:val="002F7E35"/>
    <w:rsid w:val="003166AB"/>
    <w:rsid w:val="00342E1D"/>
    <w:rsid w:val="003D5355"/>
    <w:rsid w:val="003E41C9"/>
    <w:rsid w:val="00400DC2"/>
    <w:rsid w:val="004158A5"/>
    <w:rsid w:val="00434247"/>
    <w:rsid w:val="004408C6"/>
    <w:rsid w:val="004525EA"/>
    <w:rsid w:val="00460956"/>
    <w:rsid w:val="00465799"/>
    <w:rsid w:val="00466209"/>
    <w:rsid w:val="00473270"/>
    <w:rsid w:val="00473F68"/>
    <w:rsid w:val="004848AB"/>
    <w:rsid w:val="004D63BF"/>
    <w:rsid w:val="00505089"/>
    <w:rsid w:val="00505BC8"/>
    <w:rsid w:val="0051124C"/>
    <w:rsid w:val="005137C8"/>
    <w:rsid w:val="00514D16"/>
    <w:rsid w:val="00522C12"/>
    <w:rsid w:val="0053762E"/>
    <w:rsid w:val="00551C8B"/>
    <w:rsid w:val="00587DD2"/>
    <w:rsid w:val="005B61F3"/>
    <w:rsid w:val="005F26E2"/>
    <w:rsid w:val="00625AB9"/>
    <w:rsid w:val="006A3F22"/>
    <w:rsid w:val="006D2F02"/>
    <w:rsid w:val="006D33E8"/>
    <w:rsid w:val="007020D4"/>
    <w:rsid w:val="0071012B"/>
    <w:rsid w:val="00722F11"/>
    <w:rsid w:val="00733672"/>
    <w:rsid w:val="00740044"/>
    <w:rsid w:val="00760A87"/>
    <w:rsid w:val="00767C52"/>
    <w:rsid w:val="00770AAD"/>
    <w:rsid w:val="007A3CC0"/>
    <w:rsid w:val="007A41A8"/>
    <w:rsid w:val="007B10C7"/>
    <w:rsid w:val="007E4925"/>
    <w:rsid w:val="00817DE9"/>
    <w:rsid w:val="00840506"/>
    <w:rsid w:val="00853228"/>
    <w:rsid w:val="008A5C68"/>
    <w:rsid w:val="008E0239"/>
    <w:rsid w:val="008E4B1C"/>
    <w:rsid w:val="009037C8"/>
    <w:rsid w:val="00917B10"/>
    <w:rsid w:val="009231C5"/>
    <w:rsid w:val="00947E0E"/>
    <w:rsid w:val="00967106"/>
    <w:rsid w:val="00991AFC"/>
    <w:rsid w:val="009E267E"/>
    <w:rsid w:val="009F61F6"/>
    <w:rsid w:val="00A115DF"/>
    <w:rsid w:val="00A177B6"/>
    <w:rsid w:val="00A22F2B"/>
    <w:rsid w:val="00A46825"/>
    <w:rsid w:val="00A53D41"/>
    <w:rsid w:val="00A56229"/>
    <w:rsid w:val="00A70AAF"/>
    <w:rsid w:val="00A92101"/>
    <w:rsid w:val="00AD4D9C"/>
    <w:rsid w:val="00B33912"/>
    <w:rsid w:val="00B605F6"/>
    <w:rsid w:val="00B65DE5"/>
    <w:rsid w:val="00B65E3C"/>
    <w:rsid w:val="00B843F6"/>
    <w:rsid w:val="00BA5CA7"/>
    <w:rsid w:val="00BC40F6"/>
    <w:rsid w:val="00C56F77"/>
    <w:rsid w:val="00C75493"/>
    <w:rsid w:val="00C80166"/>
    <w:rsid w:val="00C8129F"/>
    <w:rsid w:val="00C9533F"/>
    <w:rsid w:val="00CB28B7"/>
    <w:rsid w:val="00CF55DC"/>
    <w:rsid w:val="00E55CB4"/>
    <w:rsid w:val="00E67331"/>
    <w:rsid w:val="00E7644D"/>
    <w:rsid w:val="00E82293"/>
    <w:rsid w:val="00E82E5C"/>
    <w:rsid w:val="00EA652B"/>
    <w:rsid w:val="00EA756E"/>
    <w:rsid w:val="00EF3D85"/>
    <w:rsid w:val="00EF48C2"/>
    <w:rsid w:val="00F415C0"/>
    <w:rsid w:val="00F42C9B"/>
    <w:rsid w:val="00F42ED4"/>
    <w:rsid w:val="00F45F2C"/>
    <w:rsid w:val="00F51497"/>
    <w:rsid w:val="00FC1C58"/>
    <w:rsid w:val="00FD4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608C"/>
  <w15:chartTrackingRefBased/>
  <w15:docId w15:val="{022836D6-E15A-4A37-9DB1-56D018BF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AAF"/>
    <w:pPr>
      <w:spacing w:line="480" w:lineRule="auto"/>
      <w:contextualSpacing/>
    </w:pPr>
  </w:style>
  <w:style w:type="paragraph" w:styleId="Heading1">
    <w:name w:val="heading 1"/>
    <w:basedOn w:val="Normal"/>
    <w:next w:val="Normal"/>
    <w:link w:val="Heading1Char"/>
    <w:uiPriority w:val="9"/>
    <w:qFormat/>
    <w:rsid w:val="00A70AAF"/>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47E0E"/>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47E0E"/>
    <w:pPr>
      <w:keepNext/>
      <w:keepLines/>
      <w:spacing w:before="40" w:after="0"/>
      <w:outlineLvl w:val="2"/>
    </w:pPr>
    <w:rPr>
      <w:rFonts w:asciiTheme="majorHAnsi" w:eastAsiaTheme="majorEastAsia" w:hAnsiTheme="majorHAnsi"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AAF"/>
    <w:pPr>
      <w:spacing w:after="0" w:line="240" w:lineRule="auto"/>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A70AAF"/>
    <w:rPr>
      <w:rFonts w:asciiTheme="majorHAnsi" w:eastAsiaTheme="majorEastAsia" w:hAnsiTheme="majorHAnsi" w:cstheme="majorBidi"/>
      <w:b/>
      <w:spacing w:val="-10"/>
      <w:kern w:val="28"/>
      <w:sz w:val="36"/>
      <w:szCs w:val="56"/>
    </w:rPr>
  </w:style>
  <w:style w:type="character" w:customStyle="1" w:styleId="Heading1Char">
    <w:name w:val="Heading 1 Char"/>
    <w:basedOn w:val="DefaultParagraphFont"/>
    <w:link w:val="Heading1"/>
    <w:uiPriority w:val="9"/>
    <w:rsid w:val="00A70AAF"/>
    <w:rPr>
      <w:rFonts w:asciiTheme="majorHAnsi" w:eastAsiaTheme="majorEastAsia" w:hAnsiTheme="majorHAnsi" w:cstheme="majorBidi"/>
      <w:b/>
      <w:sz w:val="28"/>
      <w:szCs w:val="32"/>
    </w:rPr>
  </w:style>
  <w:style w:type="paragraph" w:styleId="Header">
    <w:name w:val="header"/>
    <w:basedOn w:val="Normal"/>
    <w:link w:val="HeaderChar"/>
    <w:uiPriority w:val="99"/>
    <w:unhideWhenUsed/>
    <w:rsid w:val="00A70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AAF"/>
  </w:style>
  <w:style w:type="paragraph" w:styleId="Footer">
    <w:name w:val="footer"/>
    <w:basedOn w:val="Normal"/>
    <w:link w:val="FooterChar"/>
    <w:uiPriority w:val="99"/>
    <w:unhideWhenUsed/>
    <w:rsid w:val="00A70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AAF"/>
  </w:style>
  <w:style w:type="paragraph" w:styleId="TOCHeading">
    <w:name w:val="TOC Heading"/>
    <w:basedOn w:val="Heading1"/>
    <w:next w:val="Normal"/>
    <w:uiPriority w:val="39"/>
    <w:unhideWhenUsed/>
    <w:qFormat/>
    <w:rsid w:val="00947E0E"/>
    <w:pPr>
      <w:spacing w:line="259" w:lineRule="auto"/>
      <w:contextualSpacing w:val="0"/>
      <w:outlineLvl w:val="9"/>
    </w:pPr>
    <w:rPr>
      <w:b w:val="0"/>
      <w:color w:val="2E74B5" w:themeColor="accent1" w:themeShade="BF"/>
      <w:sz w:val="32"/>
    </w:rPr>
  </w:style>
  <w:style w:type="paragraph" w:styleId="TOC1">
    <w:name w:val="toc 1"/>
    <w:basedOn w:val="Normal"/>
    <w:next w:val="Normal"/>
    <w:autoRedefine/>
    <w:uiPriority w:val="39"/>
    <w:unhideWhenUsed/>
    <w:rsid w:val="00947E0E"/>
    <w:pPr>
      <w:spacing w:after="100"/>
    </w:pPr>
  </w:style>
  <w:style w:type="character" w:styleId="Hyperlink">
    <w:name w:val="Hyperlink"/>
    <w:basedOn w:val="DefaultParagraphFont"/>
    <w:uiPriority w:val="99"/>
    <w:unhideWhenUsed/>
    <w:rsid w:val="00947E0E"/>
    <w:rPr>
      <w:color w:val="0563C1" w:themeColor="hyperlink"/>
      <w:u w:val="single"/>
    </w:rPr>
  </w:style>
  <w:style w:type="character" w:customStyle="1" w:styleId="Heading2Char">
    <w:name w:val="Heading 2 Char"/>
    <w:basedOn w:val="DefaultParagraphFont"/>
    <w:link w:val="Heading2"/>
    <w:uiPriority w:val="9"/>
    <w:rsid w:val="00947E0E"/>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47E0E"/>
    <w:rPr>
      <w:rFonts w:asciiTheme="majorHAnsi" w:eastAsiaTheme="majorEastAsia" w:hAnsiTheme="majorHAnsi" w:cstheme="majorBidi"/>
      <w:b/>
      <w:szCs w:val="24"/>
    </w:rPr>
  </w:style>
  <w:style w:type="paragraph" w:styleId="TOC2">
    <w:name w:val="toc 2"/>
    <w:basedOn w:val="Normal"/>
    <w:next w:val="Normal"/>
    <w:autoRedefine/>
    <w:uiPriority w:val="39"/>
    <w:unhideWhenUsed/>
    <w:rsid w:val="009F61F6"/>
    <w:pPr>
      <w:spacing w:after="100"/>
      <w:ind w:left="220"/>
    </w:pPr>
  </w:style>
  <w:style w:type="paragraph" w:styleId="TOC3">
    <w:name w:val="toc 3"/>
    <w:basedOn w:val="Normal"/>
    <w:next w:val="Normal"/>
    <w:autoRedefine/>
    <w:uiPriority w:val="39"/>
    <w:unhideWhenUsed/>
    <w:rsid w:val="009F61F6"/>
    <w:pPr>
      <w:spacing w:after="100"/>
      <w:ind w:left="440"/>
    </w:pPr>
  </w:style>
  <w:style w:type="paragraph" w:styleId="NormalWeb">
    <w:name w:val="Normal (Web)"/>
    <w:basedOn w:val="Normal"/>
    <w:uiPriority w:val="99"/>
    <w:semiHidden/>
    <w:unhideWhenUsed/>
    <w:rsid w:val="00434247"/>
    <w:rPr>
      <w:rFonts w:ascii="Times New Roman" w:hAnsi="Times New Roman" w:cs="Times New Roman"/>
      <w:sz w:val="24"/>
      <w:szCs w:val="24"/>
    </w:rPr>
  </w:style>
  <w:style w:type="paragraph" w:styleId="ListParagraph">
    <w:name w:val="List Paragraph"/>
    <w:basedOn w:val="Normal"/>
    <w:uiPriority w:val="34"/>
    <w:qFormat/>
    <w:rsid w:val="00115101"/>
    <w:pPr>
      <w:ind w:left="720"/>
    </w:pPr>
  </w:style>
  <w:style w:type="paragraph" w:styleId="HTMLPreformatted">
    <w:name w:val="HTML Preformatted"/>
    <w:basedOn w:val="Normal"/>
    <w:link w:val="HTMLPreformattedChar"/>
    <w:uiPriority w:val="99"/>
    <w:semiHidden/>
    <w:unhideWhenUsed/>
    <w:rsid w:val="00A9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2101"/>
    <w:rPr>
      <w:rFonts w:ascii="Courier New" w:eastAsia="Times New Roman" w:hAnsi="Courier New" w:cs="Courier New"/>
      <w:sz w:val="20"/>
      <w:szCs w:val="20"/>
    </w:rPr>
  </w:style>
  <w:style w:type="character" w:styleId="HTMLCode">
    <w:name w:val="HTML Code"/>
    <w:basedOn w:val="DefaultParagraphFont"/>
    <w:uiPriority w:val="99"/>
    <w:semiHidden/>
    <w:unhideWhenUsed/>
    <w:rsid w:val="00A92101"/>
    <w:rPr>
      <w:rFonts w:ascii="Courier New" w:eastAsia="Times New Roman" w:hAnsi="Courier New" w:cs="Courier New"/>
      <w:sz w:val="20"/>
      <w:szCs w:val="20"/>
    </w:rPr>
  </w:style>
  <w:style w:type="character" w:customStyle="1" w:styleId="hljs-tag">
    <w:name w:val="hljs-tag"/>
    <w:basedOn w:val="DefaultParagraphFont"/>
    <w:rsid w:val="00A92101"/>
  </w:style>
  <w:style w:type="character" w:customStyle="1" w:styleId="hljs-name">
    <w:name w:val="hljs-name"/>
    <w:basedOn w:val="DefaultParagraphFont"/>
    <w:rsid w:val="00A92101"/>
  </w:style>
  <w:style w:type="character" w:customStyle="1" w:styleId="hljs-attr">
    <w:name w:val="hljs-attr"/>
    <w:basedOn w:val="DefaultParagraphFont"/>
    <w:rsid w:val="00A92101"/>
  </w:style>
  <w:style w:type="character" w:customStyle="1" w:styleId="hljs-string">
    <w:name w:val="hljs-string"/>
    <w:basedOn w:val="DefaultParagraphFont"/>
    <w:rsid w:val="00A92101"/>
  </w:style>
  <w:style w:type="character" w:styleId="UnresolvedMention">
    <w:name w:val="Unresolved Mention"/>
    <w:basedOn w:val="DefaultParagraphFont"/>
    <w:uiPriority w:val="99"/>
    <w:semiHidden/>
    <w:unhideWhenUsed/>
    <w:rsid w:val="009E26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4384">
      <w:bodyDiv w:val="1"/>
      <w:marLeft w:val="0"/>
      <w:marRight w:val="0"/>
      <w:marTop w:val="0"/>
      <w:marBottom w:val="0"/>
      <w:divBdr>
        <w:top w:val="none" w:sz="0" w:space="0" w:color="auto"/>
        <w:left w:val="none" w:sz="0" w:space="0" w:color="auto"/>
        <w:bottom w:val="none" w:sz="0" w:space="0" w:color="auto"/>
        <w:right w:val="none" w:sz="0" w:space="0" w:color="auto"/>
      </w:divBdr>
      <w:divsChild>
        <w:div w:id="432896115">
          <w:marLeft w:val="0"/>
          <w:marRight w:val="0"/>
          <w:marTop w:val="0"/>
          <w:marBottom w:val="0"/>
          <w:divBdr>
            <w:top w:val="none" w:sz="0" w:space="0" w:color="auto"/>
            <w:left w:val="none" w:sz="0" w:space="0" w:color="auto"/>
            <w:bottom w:val="none" w:sz="0" w:space="0" w:color="auto"/>
            <w:right w:val="none" w:sz="0" w:space="0" w:color="auto"/>
          </w:divBdr>
          <w:divsChild>
            <w:div w:id="844248444">
              <w:marLeft w:val="0"/>
              <w:marRight w:val="0"/>
              <w:marTop w:val="0"/>
              <w:marBottom w:val="0"/>
              <w:divBdr>
                <w:top w:val="none" w:sz="0" w:space="0" w:color="auto"/>
                <w:left w:val="none" w:sz="0" w:space="0" w:color="auto"/>
                <w:bottom w:val="none" w:sz="0" w:space="0" w:color="auto"/>
                <w:right w:val="none" w:sz="0" w:space="0" w:color="auto"/>
              </w:divBdr>
            </w:div>
            <w:div w:id="1675376511">
              <w:marLeft w:val="0"/>
              <w:marRight w:val="0"/>
              <w:marTop w:val="0"/>
              <w:marBottom w:val="0"/>
              <w:divBdr>
                <w:top w:val="none" w:sz="0" w:space="0" w:color="auto"/>
                <w:left w:val="none" w:sz="0" w:space="0" w:color="auto"/>
                <w:bottom w:val="none" w:sz="0" w:space="0" w:color="auto"/>
                <w:right w:val="none" w:sz="0" w:space="0" w:color="auto"/>
              </w:divBdr>
            </w:div>
            <w:div w:id="402072996">
              <w:marLeft w:val="0"/>
              <w:marRight w:val="0"/>
              <w:marTop w:val="0"/>
              <w:marBottom w:val="0"/>
              <w:divBdr>
                <w:top w:val="none" w:sz="0" w:space="0" w:color="auto"/>
                <w:left w:val="none" w:sz="0" w:space="0" w:color="auto"/>
                <w:bottom w:val="none" w:sz="0" w:space="0" w:color="auto"/>
                <w:right w:val="none" w:sz="0" w:space="0" w:color="auto"/>
              </w:divBdr>
            </w:div>
            <w:div w:id="3859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9629">
      <w:bodyDiv w:val="1"/>
      <w:marLeft w:val="0"/>
      <w:marRight w:val="0"/>
      <w:marTop w:val="0"/>
      <w:marBottom w:val="0"/>
      <w:divBdr>
        <w:top w:val="none" w:sz="0" w:space="0" w:color="auto"/>
        <w:left w:val="none" w:sz="0" w:space="0" w:color="auto"/>
        <w:bottom w:val="none" w:sz="0" w:space="0" w:color="auto"/>
        <w:right w:val="none" w:sz="0" w:space="0" w:color="auto"/>
      </w:divBdr>
    </w:div>
    <w:div w:id="174728117">
      <w:bodyDiv w:val="1"/>
      <w:marLeft w:val="0"/>
      <w:marRight w:val="0"/>
      <w:marTop w:val="0"/>
      <w:marBottom w:val="0"/>
      <w:divBdr>
        <w:top w:val="none" w:sz="0" w:space="0" w:color="auto"/>
        <w:left w:val="none" w:sz="0" w:space="0" w:color="auto"/>
        <w:bottom w:val="none" w:sz="0" w:space="0" w:color="auto"/>
        <w:right w:val="none" w:sz="0" w:space="0" w:color="auto"/>
      </w:divBdr>
    </w:div>
    <w:div w:id="214706211">
      <w:bodyDiv w:val="1"/>
      <w:marLeft w:val="0"/>
      <w:marRight w:val="0"/>
      <w:marTop w:val="0"/>
      <w:marBottom w:val="0"/>
      <w:divBdr>
        <w:top w:val="none" w:sz="0" w:space="0" w:color="auto"/>
        <w:left w:val="none" w:sz="0" w:space="0" w:color="auto"/>
        <w:bottom w:val="none" w:sz="0" w:space="0" w:color="auto"/>
        <w:right w:val="none" w:sz="0" w:space="0" w:color="auto"/>
      </w:divBdr>
    </w:div>
    <w:div w:id="266041073">
      <w:bodyDiv w:val="1"/>
      <w:marLeft w:val="0"/>
      <w:marRight w:val="0"/>
      <w:marTop w:val="0"/>
      <w:marBottom w:val="0"/>
      <w:divBdr>
        <w:top w:val="none" w:sz="0" w:space="0" w:color="auto"/>
        <w:left w:val="none" w:sz="0" w:space="0" w:color="auto"/>
        <w:bottom w:val="none" w:sz="0" w:space="0" w:color="auto"/>
        <w:right w:val="none" w:sz="0" w:space="0" w:color="auto"/>
      </w:divBdr>
    </w:div>
    <w:div w:id="336730088">
      <w:bodyDiv w:val="1"/>
      <w:marLeft w:val="0"/>
      <w:marRight w:val="0"/>
      <w:marTop w:val="0"/>
      <w:marBottom w:val="0"/>
      <w:divBdr>
        <w:top w:val="none" w:sz="0" w:space="0" w:color="auto"/>
        <w:left w:val="none" w:sz="0" w:space="0" w:color="auto"/>
        <w:bottom w:val="none" w:sz="0" w:space="0" w:color="auto"/>
        <w:right w:val="none" w:sz="0" w:space="0" w:color="auto"/>
      </w:divBdr>
    </w:div>
    <w:div w:id="512493974">
      <w:bodyDiv w:val="1"/>
      <w:marLeft w:val="0"/>
      <w:marRight w:val="0"/>
      <w:marTop w:val="0"/>
      <w:marBottom w:val="0"/>
      <w:divBdr>
        <w:top w:val="none" w:sz="0" w:space="0" w:color="auto"/>
        <w:left w:val="none" w:sz="0" w:space="0" w:color="auto"/>
        <w:bottom w:val="none" w:sz="0" w:space="0" w:color="auto"/>
        <w:right w:val="none" w:sz="0" w:space="0" w:color="auto"/>
      </w:divBdr>
      <w:divsChild>
        <w:div w:id="1170096530">
          <w:marLeft w:val="0"/>
          <w:marRight w:val="0"/>
          <w:marTop w:val="0"/>
          <w:marBottom w:val="0"/>
          <w:divBdr>
            <w:top w:val="none" w:sz="0" w:space="0" w:color="auto"/>
            <w:left w:val="none" w:sz="0" w:space="0" w:color="auto"/>
            <w:bottom w:val="none" w:sz="0" w:space="0" w:color="auto"/>
            <w:right w:val="none" w:sz="0" w:space="0" w:color="auto"/>
          </w:divBdr>
          <w:divsChild>
            <w:div w:id="4749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52137">
      <w:bodyDiv w:val="1"/>
      <w:marLeft w:val="0"/>
      <w:marRight w:val="0"/>
      <w:marTop w:val="0"/>
      <w:marBottom w:val="0"/>
      <w:divBdr>
        <w:top w:val="none" w:sz="0" w:space="0" w:color="auto"/>
        <w:left w:val="none" w:sz="0" w:space="0" w:color="auto"/>
        <w:bottom w:val="none" w:sz="0" w:space="0" w:color="auto"/>
        <w:right w:val="none" w:sz="0" w:space="0" w:color="auto"/>
      </w:divBdr>
      <w:divsChild>
        <w:div w:id="620065237">
          <w:marLeft w:val="0"/>
          <w:marRight w:val="0"/>
          <w:marTop w:val="0"/>
          <w:marBottom w:val="0"/>
          <w:divBdr>
            <w:top w:val="none" w:sz="0" w:space="0" w:color="auto"/>
            <w:left w:val="none" w:sz="0" w:space="0" w:color="auto"/>
            <w:bottom w:val="none" w:sz="0" w:space="0" w:color="auto"/>
            <w:right w:val="none" w:sz="0" w:space="0" w:color="auto"/>
          </w:divBdr>
          <w:divsChild>
            <w:div w:id="1485076280">
              <w:marLeft w:val="0"/>
              <w:marRight w:val="0"/>
              <w:marTop w:val="0"/>
              <w:marBottom w:val="0"/>
              <w:divBdr>
                <w:top w:val="none" w:sz="0" w:space="0" w:color="auto"/>
                <w:left w:val="none" w:sz="0" w:space="0" w:color="auto"/>
                <w:bottom w:val="none" w:sz="0" w:space="0" w:color="auto"/>
                <w:right w:val="none" w:sz="0" w:space="0" w:color="auto"/>
              </w:divBdr>
            </w:div>
            <w:div w:id="12174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3508">
      <w:bodyDiv w:val="1"/>
      <w:marLeft w:val="0"/>
      <w:marRight w:val="0"/>
      <w:marTop w:val="0"/>
      <w:marBottom w:val="0"/>
      <w:divBdr>
        <w:top w:val="none" w:sz="0" w:space="0" w:color="auto"/>
        <w:left w:val="none" w:sz="0" w:space="0" w:color="auto"/>
        <w:bottom w:val="none" w:sz="0" w:space="0" w:color="auto"/>
        <w:right w:val="none" w:sz="0" w:space="0" w:color="auto"/>
      </w:divBdr>
    </w:div>
    <w:div w:id="1060597692">
      <w:bodyDiv w:val="1"/>
      <w:marLeft w:val="0"/>
      <w:marRight w:val="0"/>
      <w:marTop w:val="0"/>
      <w:marBottom w:val="0"/>
      <w:divBdr>
        <w:top w:val="none" w:sz="0" w:space="0" w:color="auto"/>
        <w:left w:val="none" w:sz="0" w:space="0" w:color="auto"/>
        <w:bottom w:val="none" w:sz="0" w:space="0" w:color="auto"/>
        <w:right w:val="none" w:sz="0" w:space="0" w:color="auto"/>
      </w:divBdr>
    </w:div>
    <w:div w:id="1282956930">
      <w:bodyDiv w:val="1"/>
      <w:marLeft w:val="0"/>
      <w:marRight w:val="0"/>
      <w:marTop w:val="0"/>
      <w:marBottom w:val="0"/>
      <w:divBdr>
        <w:top w:val="none" w:sz="0" w:space="0" w:color="auto"/>
        <w:left w:val="none" w:sz="0" w:space="0" w:color="auto"/>
        <w:bottom w:val="none" w:sz="0" w:space="0" w:color="auto"/>
        <w:right w:val="none" w:sz="0" w:space="0" w:color="auto"/>
      </w:divBdr>
    </w:div>
    <w:div w:id="1370036415">
      <w:bodyDiv w:val="1"/>
      <w:marLeft w:val="0"/>
      <w:marRight w:val="0"/>
      <w:marTop w:val="0"/>
      <w:marBottom w:val="0"/>
      <w:divBdr>
        <w:top w:val="none" w:sz="0" w:space="0" w:color="auto"/>
        <w:left w:val="none" w:sz="0" w:space="0" w:color="auto"/>
        <w:bottom w:val="none" w:sz="0" w:space="0" w:color="auto"/>
        <w:right w:val="none" w:sz="0" w:space="0" w:color="auto"/>
      </w:divBdr>
      <w:divsChild>
        <w:div w:id="1226455086">
          <w:marLeft w:val="0"/>
          <w:marRight w:val="0"/>
          <w:marTop w:val="0"/>
          <w:marBottom w:val="0"/>
          <w:divBdr>
            <w:top w:val="none" w:sz="0" w:space="0" w:color="auto"/>
            <w:left w:val="none" w:sz="0" w:space="0" w:color="auto"/>
            <w:bottom w:val="none" w:sz="0" w:space="0" w:color="auto"/>
            <w:right w:val="none" w:sz="0" w:space="0" w:color="auto"/>
          </w:divBdr>
          <w:divsChild>
            <w:div w:id="1905556391">
              <w:marLeft w:val="0"/>
              <w:marRight w:val="0"/>
              <w:marTop w:val="0"/>
              <w:marBottom w:val="0"/>
              <w:divBdr>
                <w:top w:val="none" w:sz="0" w:space="0" w:color="auto"/>
                <w:left w:val="none" w:sz="0" w:space="0" w:color="auto"/>
                <w:bottom w:val="none" w:sz="0" w:space="0" w:color="auto"/>
                <w:right w:val="none" w:sz="0" w:space="0" w:color="auto"/>
              </w:divBdr>
            </w:div>
            <w:div w:id="1733695612">
              <w:marLeft w:val="0"/>
              <w:marRight w:val="0"/>
              <w:marTop w:val="0"/>
              <w:marBottom w:val="0"/>
              <w:divBdr>
                <w:top w:val="none" w:sz="0" w:space="0" w:color="auto"/>
                <w:left w:val="none" w:sz="0" w:space="0" w:color="auto"/>
                <w:bottom w:val="none" w:sz="0" w:space="0" w:color="auto"/>
                <w:right w:val="none" w:sz="0" w:space="0" w:color="auto"/>
              </w:divBdr>
            </w:div>
            <w:div w:id="140995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7066">
      <w:bodyDiv w:val="1"/>
      <w:marLeft w:val="0"/>
      <w:marRight w:val="0"/>
      <w:marTop w:val="0"/>
      <w:marBottom w:val="0"/>
      <w:divBdr>
        <w:top w:val="none" w:sz="0" w:space="0" w:color="auto"/>
        <w:left w:val="none" w:sz="0" w:space="0" w:color="auto"/>
        <w:bottom w:val="none" w:sz="0" w:space="0" w:color="auto"/>
        <w:right w:val="none" w:sz="0" w:space="0" w:color="auto"/>
      </w:divBdr>
      <w:divsChild>
        <w:div w:id="1587492019">
          <w:marLeft w:val="0"/>
          <w:marRight w:val="0"/>
          <w:marTop w:val="0"/>
          <w:marBottom w:val="0"/>
          <w:divBdr>
            <w:top w:val="none" w:sz="0" w:space="0" w:color="auto"/>
            <w:left w:val="none" w:sz="0" w:space="0" w:color="auto"/>
            <w:bottom w:val="none" w:sz="0" w:space="0" w:color="auto"/>
            <w:right w:val="none" w:sz="0" w:space="0" w:color="auto"/>
          </w:divBdr>
          <w:divsChild>
            <w:div w:id="2111775716">
              <w:marLeft w:val="0"/>
              <w:marRight w:val="0"/>
              <w:marTop w:val="0"/>
              <w:marBottom w:val="0"/>
              <w:divBdr>
                <w:top w:val="none" w:sz="0" w:space="0" w:color="auto"/>
                <w:left w:val="none" w:sz="0" w:space="0" w:color="auto"/>
                <w:bottom w:val="none" w:sz="0" w:space="0" w:color="auto"/>
                <w:right w:val="none" w:sz="0" w:space="0" w:color="auto"/>
              </w:divBdr>
            </w:div>
            <w:div w:id="1970434852">
              <w:marLeft w:val="0"/>
              <w:marRight w:val="0"/>
              <w:marTop w:val="0"/>
              <w:marBottom w:val="0"/>
              <w:divBdr>
                <w:top w:val="none" w:sz="0" w:space="0" w:color="auto"/>
                <w:left w:val="none" w:sz="0" w:space="0" w:color="auto"/>
                <w:bottom w:val="none" w:sz="0" w:space="0" w:color="auto"/>
                <w:right w:val="none" w:sz="0" w:space="0" w:color="auto"/>
              </w:divBdr>
            </w:div>
            <w:div w:id="1339498629">
              <w:marLeft w:val="0"/>
              <w:marRight w:val="0"/>
              <w:marTop w:val="0"/>
              <w:marBottom w:val="0"/>
              <w:divBdr>
                <w:top w:val="none" w:sz="0" w:space="0" w:color="auto"/>
                <w:left w:val="none" w:sz="0" w:space="0" w:color="auto"/>
                <w:bottom w:val="none" w:sz="0" w:space="0" w:color="auto"/>
                <w:right w:val="none" w:sz="0" w:space="0" w:color="auto"/>
              </w:divBdr>
            </w:div>
            <w:div w:id="666637966">
              <w:marLeft w:val="0"/>
              <w:marRight w:val="0"/>
              <w:marTop w:val="0"/>
              <w:marBottom w:val="0"/>
              <w:divBdr>
                <w:top w:val="none" w:sz="0" w:space="0" w:color="auto"/>
                <w:left w:val="none" w:sz="0" w:space="0" w:color="auto"/>
                <w:bottom w:val="none" w:sz="0" w:space="0" w:color="auto"/>
                <w:right w:val="none" w:sz="0" w:space="0" w:color="auto"/>
              </w:divBdr>
            </w:div>
            <w:div w:id="1669477117">
              <w:marLeft w:val="0"/>
              <w:marRight w:val="0"/>
              <w:marTop w:val="0"/>
              <w:marBottom w:val="0"/>
              <w:divBdr>
                <w:top w:val="none" w:sz="0" w:space="0" w:color="auto"/>
                <w:left w:val="none" w:sz="0" w:space="0" w:color="auto"/>
                <w:bottom w:val="none" w:sz="0" w:space="0" w:color="auto"/>
                <w:right w:val="none" w:sz="0" w:space="0" w:color="auto"/>
              </w:divBdr>
            </w:div>
            <w:div w:id="5849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4985">
      <w:bodyDiv w:val="1"/>
      <w:marLeft w:val="0"/>
      <w:marRight w:val="0"/>
      <w:marTop w:val="0"/>
      <w:marBottom w:val="0"/>
      <w:divBdr>
        <w:top w:val="none" w:sz="0" w:space="0" w:color="auto"/>
        <w:left w:val="none" w:sz="0" w:space="0" w:color="auto"/>
        <w:bottom w:val="none" w:sz="0" w:space="0" w:color="auto"/>
        <w:right w:val="none" w:sz="0" w:space="0" w:color="auto"/>
      </w:divBdr>
      <w:divsChild>
        <w:div w:id="972104392">
          <w:marLeft w:val="0"/>
          <w:marRight w:val="0"/>
          <w:marTop w:val="0"/>
          <w:marBottom w:val="0"/>
          <w:divBdr>
            <w:top w:val="none" w:sz="0" w:space="0" w:color="auto"/>
            <w:left w:val="none" w:sz="0" w:space="0" w:color="auto"/>
            <w:bottom w:val="none" w:sz="0" w:space="0" w:color="auto"/>
            <w:right w:val="none" w:sz="0" w:space="0" w:color="auto"/>
          </w:divBdr>
          <w:divsChild>
            <w:div w:id="443112963">
              <w:marLeft w:val="0"/>
              <w:marRight w:val="0"/>
              <w:marTop w:val="0"/>
              <w:marBottom w:val="0"/>
              <w:divBdr>
                <w:top w:val="none" w:sz="0" w:space="0" w:color="auto"/>
                <w:left w:val="none" w:sz="0" w:space="0" w:color="auto"/>
                <w:bottom w:val="none" w:sz="0" w:space="0" w:color="auto"/>
                <w:right w:val="none" w:sz="0" w:space="0" w:color="auto"/>
              </w:divBdr>
            </w:div>
            <w:div w:id="11159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5933">
      <w:bodyDiv w:val="1"/>
      <w:marLeft w:val="0"/>
      <w:marRight w:val="0"/>
      <w:marTop w:val="0"/>
      <w:marBottom w:val="0"/>
      <w:divBdr>
        <w:top w:val="none" w:sz="0" w:space="0" w:color="auto"/>
        <w:left w:val="none" w:sz="0" w:space="0" w:color="auto"/>
        <w:bottom w:val="none" w:sz="0" w:space="0" w:color="auto"/>
        <w:right w:val="none" w:sz="0" w:space="0" w:color="auto"/>
      </w:divBdr>
    </w:div>
    <w:div w:id="1534342160">
      <w:bodyDiv w:val="1"/>
      <w:marLeft w:val="0"/>
      <w:marRight w:val="0"/>
      <w:marTop w:val="0"/>
      <w:marBottom w:val="0"/>
      <w:divBdr>
        <w:top w:val="none" w:sz="0" w:space="0" w:color="auto"/>
        <w:left w:val="none" w:sz="0" w:space="0" w:color="auto"/>
        <w:bottom w:val="none" w:sz="0" w:space="0" w:color="auto"/>
        <w:right w:val="none" w:sz="0" w:space="0" w:color="auto"/>
      </w:divBdr>
      <w:divsChild>
        <w:div w:id="1309633352">
          <w:marLeft w:val="0"/>
          <w:marRight w:val="0"/>
          <w:marTop w:val="0"/>
          <w:marBottom w:val="0"/>
          <w:divBdr>
            <w:top w:val="none" w:sz="0" w:space="0" w:color="auto"/>
            <w:left w:val="none" w:sz="0" w:space="0" w:color="auto"/>
            <w:bottom w:val="none" w:sz="0" w:space="0" w:color="auto"/>
            <w:right w:val="none" w:sz="0" w:space="0" w:color="auto"/>
          </w:divBdr>
          <w:divsChild>
            <w:div w:id="879781756">
              <w:marLeft w:val="0"/>
              <w:marRight w:val="0"/>
              <w:marTop w:val="0"/>
              <w:marBottom w:val="0"/>
              <w:divBdr>
                <w:top w:val="none" w:sz="0" w:space="0" w:color="auto"/>
                <w:left w:val="none" w:sz="0" w:space="0" w:color="auto"/>
                <w:bottom w:val="none" w:sz="0" w:space="0" w:color="auto"/>
                <w:right w:val="none" w:sz="0" w:space="0" w:color="auto"/>
              </w:divBdr>
            </w:div>
            <w:div w:id="825629357">
              <w:marLeft w:val="0"/>
              <w:marRight w:val="0"/>
              <w:marTop w:val="0"/>
              <w:marBottom w:val="0"/>
              <w:divBdr>
                <w:top w:val="none" w:sz="0" w:space="0" w:color="auto"/>
                <w:left w:val="none" w:sz="0" w:space="0" w:color="auto"/>
                <w:bottom w:val="none" w:sz="0" w:space="0" w:color="auto"/>
                <w:right w:val="none" w:sz="0" w:space="0" w:color="auto"/>
              </w:divBdr>
            </w:div>
            <w:div w:id="1667512407">
              <w:marLeft w:val="0"/>
              <w:marRight w:val="0"/>
              <w:marTop w:val="0"/>
              <w:marBottom w:val="0"/>
              <w:divBdr>
                <w:top w:val="none" w:sz="0" w:space="0" w:color="auto"/>
                <w:left w:val="none" w:sz="0" w:space="0" w:color="auto"/>
                <w:bottom w:val="none" w:sz="0" w:space="0" w:color="auto"/>
                <w:right w:val="none" w:sz="0" w:space="0" w:color="auto"/>
              </w:divBdr>
            </w:div>
            <w:div w:id="1792092525">
              <w:marLeft w:val="0"/>
              <w:marRight w:val="0"/>
              <w:marTop w:val="0"/>
              <w:marBottom w:val="0"/>
              <w:divBdr>
                <w:top w:val="none" w:sz="0" w:space="0" w:color="auto"/>
                <w:left w:val="none" w:sz="0" w:space="0" w:color="auto"/>
                <w:bottom w:val="none" w:sz="0" w:space="0" w:color="auto"/>
                <w:right w:val="none" w:sz="0" w:space="0" w:color="auto"/>
              </w:divBdr>
            </w:div>
            <w:div w:id="1423258607">
              <w:marLeft w:val="0"/>
              <w:marRight w:val="0"/>
              <w:marTop w:val="0"/>
              <w:marBottom w:val="0"/>
              <w:divBdr>
                <w:top w:val="none" w:sz="0" w:space="0" w:color="auto"/>
                <w:left w:val="none" w:sz="0" w:space="0" w:color="auto"/>
                <w:bottom w:val="none" w:sz="0" w:space="0" w:color="auto"/>
                <w:right w:val="none" w:sz="0" w:space="0" w:color="auto"/>
              </w:divBdr>
            </w:div>
            <w:div w:id="1591698228">
              <w:marLeft w:val="0"/>
              <w:marRight w:val="0"/>
              <w:marTop w:val="0"/>
              <w:marBottom w:val="0"/>
              <w:divBdr>
                <w:top w:val="none" w:sz="0" w:space="0" w:color="auto"/>
                <w:left w:val="none" w:sz="0" w:space="0" w:color="auto"/>
                <w:bottom w:val="none" w:sz="0" w:space="0" w:color="auto"/>
                <w:right w:val="none" w:sz="0" w:space="0" w:color="auto"/>
              </w:divBdr>
            </w:div>
            <w:div w:id="2012295645">
              <w:marLeft w:val="0"/>
              <w:marRight w:val="0"/>
              <w:marTop w:val="0"/>
              <w:marBottom w:val="0"/>
              <w:divBdr>
                <w:top w:val="none" w:sz="0" w:space="0" w:color="auto"/>
                <w:left w:val="none" w:sz="0" w:space="0" w:color="auto"/>
                <w:bottom w:val="none" w:sz="0" w:space="0" w:color="auto"/>
                <w:right w:val="none" w:sz="0" w:space="0" w:color="auto"/>
              </w:divBdr>
            </w:div>
            <w:div w:id="255600295">
              <w:marLeft w:val="0"/>
              <w:marRight w:val="0"/>
              <w:marTop w:val="0"/>
              <w:marBottom w:val="0"/>
              <w:divBdr>
                <w:top w:val="none" w:sz="0" w:space="0" w:color="auto"/>
                <w:left w:val="none" w:sz="0" w:space="0" w:color="auto"/>
                <w:bottom w:val="none" w:sz="0" w:space="0" w:color="auto"/>
                <w:right w:val="none" w:sz="0" w:space="0" w:color="auto"/>
              </w:divBdr>
            </w:div>
            <w:div w:id="1610160960">
              <w:marLeft w:val="0"/>
              <w:marRight w:val="0"/>
              <w:marTop w:val="0"/>
              <w:marBottom w:val="0"/>
              <w:divBdr>
                <w:top w:val="none" w:sz="0" w:space="0" w:color="auto"/>
                <w:left w:val="none" w:sz="0" w:space="0" w:color="auto"/>
                <w:bottom w:val="none" w:sz="0" w:space="0" w:color="auto"/>
                <w:right w:val="none" w:sz="0" w:space="0" w:color="auto"/>
              </w:divBdr>
            </w:div>
            <w:div w:id="2064331260">
              <w:marLeft w:val="0"/>
              <w:marRight w:val="0"/>
              <w:marTop w:val="0"/>
              <w:marBottom w:val="0"/>
              <w:divBdr>
                <w:top w:val="none" w:sz="0" w:space="0" w:color="auto"/>
                <w:left w:val="none" w:sz="0" w:space="0" w:color="auto"/>
                <w:bottom w:val="none" w:sz="0" w:space="0" w:color="auto"/>
                <w:right w:val="none" w:sz="0" w:space="0" w:color="auto"/>
              </w:divBdr>
            </w:div>
            <w:div w:id="85422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55462">
      <w:bodyDiv w:val="1"/>
      <w:marLeft w:val="0"/>
      <w:marRight w:val="0"/>
      <w:marTop w:val="0"/>
      <w:marBottom w:val="0"/>
      <w:divBdr>
        <w:top w:val="none" w:sz="0" w:space="0" w:color="auto"/>
        <w:left w:val="none" w:sz="0" w:space="0" w:color="auto"/>
        <w:bottom w:val="none" w:sz="0" w:space="0" w:color="auto"/>
        <w:right w:val="none" w:sz="0" w:space="0" w:color="auto"/>
      </w:divBdr>
    </w:div>
    <w:div w:id="2138405419">
      <w:bodyDiv w:val="1"/>
      <w:marLeft w:val="0"/>
      <w:marRight w:val="0"/>
      <w:marTop w:val="0"/>
      <w:marBottom w:val="0"/>
      <w:divBdr>
        <w:top w:val="none" w:sz="0" w:space="0" w:color="auto"/>
        <w:left w:val="none" w:sz="0" w:space="0" w:color="auto"/>
        <w:bottom w:val="none" w:sz="0" w:space="0" w:color="auto"/>
        <w:right w:val="none" w:sz="0" w:space="0" w:color="auto"/>
      </w:divBdr>
      <w:divsChild>
        <w:div w:id="1958175571">
          <w:marLeft w:val="0"/>
          <w:marRight w:val="0"/>
          <w:marTop w:val="0"/>
          <w:marBottom w:val="0"/>
          <w:divBdr>
            <w:top w:val="none" w:sz="0" w:space="0" w:color="auto"/>
            <w:left w:val="none" w:sz="0" w:space="0" w:color="auto"/>
            <w:bottom w:val="none" w:sz="0" w:space="0" w:color="auto"/>
            <w:right w:val="none" w:sz="0" w:space="0" w:color="auto"/>
          </w:divBdr>
          <w:divsChild>
            <w:div w:id="1161236711">
              <w:marLeft w:val="0"/>
              <w:marRight w:val="0"/>
              <w:marTop w:val="0"/>
              <w:marBottom w:val="0"/>
              <w:divBdr>
                <w:top w:val="none" w:sz="0" w:space="0" w:color="auto"/>
                <w:left w:val="none" w:sz="0" w:space="0" w:color="auto"/>
                <w:bottom w:val="none" w:sz="0" w:space="0" w:color="auto"/>
                <w:right w:val="none" w:sz="0" w:space="0" w:color="auto"/>
              </w:divBdr>
            </w:div>
            <w:div w:id="75178398">
              <w:marLeft w:val="0"/>
              <w:marRight w:val="0"/>
              <w:marTop w:val="0"/>
              <w:marBottom w:val="0"/>
              <w:divBdr>
                <w:top w:val="none" w:sz="0" w:space="0" w:color="auto"/>
                <w:left w:val="none" w:sz="0" w:space="0" w:color="auto"/>
                <w:bottom w:val="none" w:sz="0" w:space="0" w:color="auto"/>
                <w:right w:val="none" w:sz="0" w:space="0" w:color="auto"/>
              </w:divBdr>
            </w:div>
            <w:div w:id="709575724">
              <w:marLeft w:val="0"/>
              <w:marRight w:val="0"/>
              <w:marTop w:val="0"/>
              <w:marBottom w:val="0"/>
              <w:divBdr>
                <w:top w:val="none" w:sz="0" w:space="0" w:color="auto"/>
                <w:left w:val="none" w:sz="0" w:space="0" w:color="auto"/>
                <w:bottom w:val="none" w:sz="0" w:space="0" w:color="auto"/>
                <w:right w:val="none" w:sz="0" w:space="0" w:color="auto"/>
              </w:divBdr>
            </w:div>
            <w:div w:id="1550534251">
              <w:marLeft w:val="0"/>
              <w:marRight w:val="0"/>
              <w:marTop w:val="0"/>
              <w:marBottom w:val="0"/>
              <w:divBdr>
                <w:top w:val="none" w:sz="0" w:space="0" w:color="auto"/>
                <w:left w:val="none" w:sz="0" w:space="0" w:color="auto"/>
                <w:bottom w:val="none" w:sz="0" w:space="0" w:color="auto"/>
                <w:right w:val="none" w:sz="0" w:space="0" w:color="auto"/>
              </w:divBdr>
            </w:div>
            <w:div w:id="3272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eatsheetseries.owasp.org/cheatsheets/Cross_Site_Scripting_Prevention_Cheat_Shee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heatsheetseries.owasp.org/cheatsheets/HTTP_Headers_Cheat_Sheet.html" TargetMode="External"/><Relationship Id="rId4" Type="http://schemas.openxmlformats.org/officeDocument/2006/relationships/settings" Target="settings.xml"/><Relationship Id="rId9" Type="http://schemas.openxmlformats.org/officeDocument/2006/relationships/hyperlink" Target="https://owasp.org/Top10/A02_2021-Cryptographic_Failur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91564-C11F-48DE-ACBC-63015F51E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6</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Fitt, Traci</dc:creator>
  <cp:keywords/>
  <dc:description/>
  <cp:lastModifiedBy>Dimitar Rebranin</cp:lastModifiedBy>
  <cp:revision>122</cp:revision>
  <dcterms:created xsi:type="dcterms:W3CDTF">2017-06-15T15:13:00Z</dcterms:created>
  <dcterms:modified xsi:type="dcterms:W3CDTF">2024-10-10T16:09:00Z</dcterms:modified>
</cp:coreProperties>
</file>