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C34D5" w14:textId="77777777" w:rsidR="000B6692" w:rsidRDefault="00000000">
      <w:pPr>
        <w:pStyle w:val="Heading1"/>
        <w:ind w:left="-5"/>
      </w:pPr>
      <w:r>
        <w:t>Case Study 1: MVC Model for a Web Application</w:t>
      </w:r>
    </w:p>
    <w:p w14:paraId="2E43B9B4" w14:textId="77777777" w:rsidR="000B6692" w:rsidRDefault="00000000">
      <w:pPr>
        <w:ind w:left="-5"/>
      </w:pPr>
      <w:r>
        <w:t>Description:</w:t>
      </w:r>
    </w:p>
    <w:p w14:paraId="7737FEA3" w14:textId="77777777" w:rsidR="000B6692" w:rsidRDefault="00000000">
      <w:pPr>
        <w:spacing w:after="628"/>
        <w:ind w:left="-5"/>
      </w:pPr>
      <w:r>
        <w:t>The Trenz platform uses the Model-View-Controller (MVC) architecture provided by Laravel.</w:t>
      </w:r>
    </w:p>
    <w:p w14:paraId="3A30A1A9" w14:textId="77777777" w:rsidR="000B6692" w:rsidRDefault="00000000">
      <w:pPr>
        <w:ind w:left="-5"/>
      </w:pPr>
      <w:r>
        <w:t>Tools/Techniques:</w:t>
      </w:r>
    </w:p>
    <w:p w14:paraId="76B6A057" w14:textId="77777777" w:rsidR="000B6692" w:rsidRDefault="00000000">
      <w:pPr>
        <w:numPr>
          <w:ilvl w:val="0"/>
          <w:numId w:val="1"/>
        </w:numPr>
        <w:ind w:hanging="134"/>
      </w:pPr>
      <w:r>
        <w:t>Laravel MVC Framework</w:t>
      </w:r>
    </w:p>
    <w:p w14:paraId="5732228A" w14:textId="77777777" w:rsidR="000B6692" w:rsidRDefault="00000000">
      <w:pPr>
        <w:numPr>
          <w:ilvl w:val="0"/>
          <w:numId w:val="1"/>
        </w:numPr>
        <w:ind w:hanging="134"/>
      </w:pPr>
      <w:r>
        <w:t>Blade for Views</w:t>
      </w:r>
    </w:p>
    <w:p w14:paraId="3963E891" w14:textId="77777777" w:rsidR="000B6692" w:rsidRDefault="00000000">
      <w:pPr>
        <w:numPr>
          <w:ilvl w:val="0"/>
          <w:numId w:val="1"/>
        </w:numPr>
        <w:spacing w:after="628"/>
        <w:ind w:hanging="134"/>
      </w:pPr>
      <w:r>
        <w:t>Eloquent ORM for Models</w:t>
      </w:r>
    </w:p>
    <w:p w14:paraId="48DDD3BF" w14:textId="77777777" w:rsidR="000B6692" w:rsidRDefault="00000000">
      <w:pPr>
        <w:spacing w:after="691"/>
        <w:ind w:left="-5"/>
      </w:pPr>
      <w:r>
        <w:t>Diagram included: MVC flow</w:t>
      </w:r>
    </w:p>
    <w:p w14:paraId="011134C3" w14:textId="77777777" w:rsidR="000B6692" w:rsidRDefault="00000000">
      <w:pPr>
        <w:pStyle w:val="Heading1"/>
        <w:ind w:left="-5"/>
      </w:pPr>
      <w:r>
        <w:t>Case Study 2: Client-Server Model for a Web-Based Application</w:t>
      </w:r>
    </w:p>
    <w:p w14:paraId="0C21BF4F" w14:textId="77777777" w:rsidR="000B6692" w:rsidRDefault="00000000">
      <w:pPr>
        <w:ind w:left="-5"/>
      </w:pPr>
      <w:r>
        <w:t>Description:</w:t>
      </w:r>
    </w:p>
    <w:p w14:paraId="05B50276" w14:textId="77777777" w:rsidR="000B6692" w:rsidRDefault="00000000">
      <w:pPr>
        <w:spacing w:after="453" w:line="430" w:lineRule="auto"/>
        <w:ind w:left="-5"/>
      </w:pPr>
      <w:r>
        <w:t>Trenz is a web-based application where the client (browser) communicates with the server (Laravel backend).</w:t>
      </w:r>
    </w:p>
    <w:p w14:paraId="0C2C0FCC" w14:textId="77777777" w:rsidR="000B6692" w:rsidRDefault="00000000">
      <w:pPr>
        <w:ind w:left="-5"/>
      </w:pPr>
      <w:r>
        <w:t>Tools/Techniques:</w:t>
      </w:r>
    </w:p>
    <w:p w14:paraId="1166B34E" w14:textId="77777777" w:rsidR="000B6692" w:rsidRDefault="00000000">
      <w:pPr>
        <w:numPr>
          <w:ilvl w:val="0"/>
          <w:numId w:val="2"/>
        </w:numPr>
        <w:ind w:hanging="134"/>
      </w:pPr>
      <w:r>
        <w:t>HTTP/HTTPS Protocol</w:t>
      </w:r>
    </w:p>
    <w:p w14:paraId="2BF97D48" w14:textId="77777777" w:rsidR="000B6692" w:rsidRDefault="00000000">
      <w:pPr>
        <w:numPr>
          <w:ilvl w:val="0"/>
          <w:numId w:val="2"/>
        </w:numPr>
        <w:ind w:hanging="134"/>
      </w:pPr>
      <w:r>
        <w:t>Apache/Nginx Web Server</w:t>
      </w:r>
    </w:p>
    <w:p w14:paraId="1D480F5C" w14:textId="77777777" w:rsidR="000B6692" w:rsidRDefault="00000000">
      <w:pPr>
        <w:numPr>
          <w:ilvl w:val="0"/>
          <w:numId w:val="2"/>
        </w:numPr>
        <w:spacing w:after="628"/>
        <w:ind w:hanging="134"/>
      </w:pPr>
      <w:r>
        <w:t>MySQL Database</w:t>
      </w:r>
    </w:p>
    <w:p w14:paraId="7081F03B" w14:textId="77777777" w:rsidR="000B6692" w:rsidRDefault="00000000">
      <w:pPr>
        <w:spacing w:after="691"/>
        <w:ind w:left="-5"/>
      </w:pPr>
      <w:r>
        <w:t>Diagram included: Client-Server Architecture</w:t>
      </w:r>
    </w:p>
    <w:p w14:paraId="43EA0BA5" w14:textId="77777777" w:rsidR="000B6692" w:rsidRDefault="00000000">
      <w:pPr>
        <w:pStyle w:val="Heading1"/>
        <w:ind w:left="-5"/>
      </w:pPr>
      <w:r>
        <w:t>Case Study 3: Use Case Diagram &amp; Class Diagram for Product Purchase</w:t>
      </w:r>
    </w:p>
    <w:p w14:paraId="04CD9316" w14:textId="77777777" w:rsidR="000B6692" w:rsidRDefault="00000000">
      <w:pPr>
        <w:ind w:left="-5"/>
      </w:pPr>
      <w:r>
        <w:t>Use Case Activities:</w:t>
      </w:r>
    </w:p>
    <w:p w14:paraId="5D9053CF" w14:textId="77777777" w:rsidR="000B6692" w:rsidRDefault="00000000">
      <w:pPr>
        <w:numPr>
          <w:ilvl w:val="0"/>
          <w:numId w:val="3"/>
        </w:numPr>
        <w:ind w:hanging="134"/>
      </w:pPr>
      <w:r>
        <w:t>User: Browse Products, Add to Cart, Checkout, View Orders</w:t>
      </w:r>
    </w:p>
    <w:p w14:paraId="04EC1B79" w14:textId="77777777" w:rsidR="000B6692" w:rsidRDefault="00000000">
      <w:pPr>
        <w:numPr>
          <w:ilvl w:val="0"/>
          <w:numId w:val="3"/>
        </w:numPr>
        <w:spacing w:after="628"/>
        <w:ind w:hanging="134"/>
      </w:pPr>
      <w:r>
        <w:t>Admin: Manage Products, View Sales Reports</w:t>
      </w:r>
    </w:p>
    <w:p w14:paraId="70E69A51" w14:textId="77777777" w:rsidR="000B6692" w:rsidRDefault="00000000">
      <w:pPr>
        <w:ind w:left="-5"/>
      </w:pPr>
      <w:r>
        <w:t>Class Diagram contains classes: User, Product, Order, Cart with relationships.</w:t>
      </w:r>
    </w:p>
    <w:p w14:paraId="59BAF974" w14:textId="77777777" w:rsidR="000B6692" w:rsidRDefault="00000000">
      <w:pPr>
        <w:ind w:left="-5"/>
      </w:pPr>
      <w:r>
        <w:t>Tools/Techniques:</w:t>
      </w:r>
    </w:p>
    <w:p w14:paraId="7500C3DC" w14:textId="77777777" w:rsidR="000B6692" w:rsidRDefault="00000000">
      <w:pPr>
        <w:numPr>
          <w:ilvl w:val="0"/>
          <w:numId w:val="3"/>
        </w:numPr>
        <w:ind w:hanging="134"/>
      </w:pPr>
      <w:r>
        <w:lastRenderedPageBreak/>
        <w:t>Mermaid.js for diagrams</w:t>
      </w:r>
    </w:p>
    <w:p w14:paraId="3966BE44" w14:textId="77777777" w:rsidR="000B6692" w:rsidRDefault="00000000">
      <w:pPr>
        <w:numPr>
          <w:ilvl w:val="0"/>
          <w:numId w:val="3"/>
        </w:numPr>
        <w:spacing w:after="691"/>
        <w:ind w:hanging="134"/>
      </w:pPr>
      <w:r>
        <w:t>Laravel Eloquent for relationships</w:t>
      </w:r>
    </w:p>
    <w:p w14:paraId="359E0D8C" w14:textId="77777777" w:rsidR="000B6692" w:rsidRDefault="00000000">
      <w:pPr>
        <w:pStyle w:val="Heading1"/>
        <w:ind w:left="-5"/>
      </w:pPr>
      <w:r>
        <w:t>Case Study 5: Sample Gantt Chart for Project</w:t>
      </w:r>
    </w:p>
    <w:p w14:paraId="19284476" w14:textId="2D9A4E54" w:rsidR="00664C18" w:rsidRPr="00664C18" w:rsidRDefault="00664C18" w:rsidP="00664C18">
      <w:r w:rsidRPr="00664C18">
        <w:drawing>
          <wp:inline distT="0" distB="0" distL="0" distR="0" wp14:anchorId="13BBBE1E" wp14:editId="247930F5">
            <wp:extent cx="4968671" cy="2484335"/>
            <wp:effectExtent l="0" t="0" r="3810" b="0"/>
            <wp:docPr id="169807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78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7B58" w14:textId="77777777" w:rsidR="000B6692" w:rsidRDefault="00000000">
      <w:pPr>
        <w:ind w:left="-5"/>
      </w:pPr>
      <w:r>
        <w:t>Description:</w:t>
      </w:r>
    </w:p>
    <w:p w14:paraId="74DA9D62" w14:textId="77777777" w:rsidR="000B6692" w:rsidRDefault="00000000">
      <w:pPr>
        <w:spacing w:after="628"/>
        <w:ind w:left="-5"/>
      </w:pPr>
      <w:r>
        <w:t>A sample Gantt chart for the Trenz project phases, covering planning, development, testing, and deployment.</w:t>
      </w:r>
    </w:p>
    <w:p w14:paraId="01D49E35" w14:textId="77777777" w:rsidR="000B6692" w:rsidRDefault="00000000">
      <w:pPr>
        <w:ind w:left="-5"/>
      </w:pPr>
      <w:r>
        <w:t>Tools/Techniques:</w:t>
      </w:r>
    </w:p>
    <w:p w14:paraId="54C6166B" w14:textId="77777777" w:rsidR="000B6692" w:rsidRDefault="00000000">
      <w:pPr>
        <w:numPr>
          <w:ilvl w:val="0"/>
          <w:numId w:val="4"/>
        </w:numPr>
        <w:ind w:hanging="134"/>
      </w:pPr>
      <w:r>
        <w:t>Microsoft Project (for actual Gantt)</w:t>
      </w:r>
    </w:p>
    <w:p w14:paraId="4E56E56F" w14:textId="77777777" w:rsidR="000B6692" w:rsidRDefault="00000000">
      <w:pPr>
        <w:numPr>
          <w:ilvl w:val="0"/>
          <w:numId w:val="4"/>
        </w:numPr>
        <w:spacing w:after="691"/>
        <w:ind w:hanging="134"/>
      </w:pPr>
      <w:r>
        <w:t>Mermaid.js for documentation</w:t>
      </w:r>
    </w:p>
    <w:p w14:paraId="76ACA6A4" w14:textId="77777777" w:rsidR="000B6692" w:rsidRDefault="00000000">
      <w:pPr>
        <w:pStyle w:val="Heading1"/>
        <w:ind w:left="-5"/>
      </w:pPr>
      <w:r>
        <w:lastRenderedPageBreak/>
        <w:t>Case Study 6: ER Diagram for Trenz Database</w:t>
      </w:r>
    </w:p>
    <w:p w14:paraId="3ABE687C" w14:textId="4A58312A" w:rsidR="00664C18" w:rsidRPr="00664C18" w:rsidRDefault="00664C18" w:rsidP="00664C18">
      <w:r w:rsidRPr="00664C18">
        <w:drawing>
          <wp:inline distT="0" distB="0" distL="0" distR="0" wp14:anchorId="3462FCF6" wp14:editId="6EAA5795">
            <wp:extent cx="6767830" cy="4055745"/>
            <wp:effectExtent l="0" t="0" r="0" b="1905"/>
            <wp:docPr id="158908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4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E12E" w14:textId="77777777" w:rsidR="000B6692" w:rsidRDefault="00000000">
      <w:pPr>
        <w:ind w:left="-5"/>
      </w:pPr>
      <w:r>
        <w:t>ER Diagram:</w:t>
      </w:r>
    </w:p>
    <w:p w14:paraId="09A88871" w14:textId="77777777" w:rsidR="000B6692" w:rsidRDefault="00000000">
      <w:pPr>
        <w:numPr>
          <w:ilvl w:val="0"/>
          <w:numId w:val="5"/>
        </w:numPr>
        <w:spacing w:after="628"/>
        <w:ind w:hanging="134"/>
      </w:pPr>
      <w:r>
        <w:t>USER, ORDER, CART, PRODUCT, WISHLIST, ORDER_ITEM, CATEGORY relationships</w:t>
      </w:r>
    </w:p>
    <w:p w14:paraId="21870BA7" w14:textId="77777777" w:rsidR="000B6692" w:rsidRDefault="00000000">
      <w:pPr>
        <w:ind w:left="-5"/>
      </w:pPr>
      <w:r>
        <w:t>Tools/Techniques:</w:t>
      </w:r>
    </w:p>
    <w:p w14:paraId="54D6CCC6" w14:textId="77777777" w:rsidR="000B6692" w:rsidRDefault="00000000">
      <w:pPr>
        <w:numPr>
          <w:ilvl w:val="0"/>
          <w:numId w:val="5"/>
        </w:numPr>
        <w:ind w:hanging="134"/>
      </w:pPr>
      <w:r>
        <w:t>Mermaid.js for ER diagram</w:t>
      </w:r>
    </w:p>
    <w:p w14:paraId="4F7AB03B" w14:textId="77777777" w:rsidR="000B6692" w:rsidRDefault="00000000">
      <w:pPr>
        <w:numPr>
          <w:ilvl w:val="0"/>
          <w:numId w:val="5"/>
        </w:numPr>
        <w:spacing w:after="691"/>
        <w:ind w:hanging="134"/>
      </w:pPr>
      <w:r>
        <w:t>MySQL Workbench (for DB design)</w:t>
      </w:r>
    </w:p>
    <w:p w14:paraId="30C79B48" w14:textId="77777777" w:rsidR="000B6692" w:rsidRDefault="00000000">
      <w:pPr>
        <w:pStyle w:val="Heading1"/>
        <w:ind w:left="-5"/>
      </w:pPr>
      <w:r>
        <w:lastRenderedPageBreak/>
        <w:t>Case Study 7: Sample Interface Designs</w:t>
      </w:r>
    </w:p>
    <w:p w14:paraId="4024B275" w14:textId="6562A955" w:rsidR="00664C18" w:rsidRDefault="00664C18" w:rsidP="00664C18">
      <w:r w:rsidRPr="00664C18">
        <w:drawing>
          <wp:inline distT="0" distB="0" distL="0" distR="0" wp14:anchorId="15071B0A" wp14:editId="7BBD1CFB">
            <wp:extent cx="6767830" cy="3806825"/>
            <wp:effectExtent l="0" t="0" r="0" b="3175"/>
            <wp:docPr id="196786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0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F893" w14:textId="77777777" w:rsidR="00664C18" w:rsidRDefault="00664C18" w:rsidP="00664C18"/>
    <w:p w14:paraId="07FC35DF" w14:textId="77EE0523" w:rsidR="00664C18" w:rsidRPr="00664C18" w:rsidRDefault="00664C18" w:rsidP="00664C18">
      <w:r w:rsidRPr="00664C18">
        <w:lastRenderedPageBreak/>
        <w:drawing>
          <wp:inline distT="0" distB="0" distL="0" distR="0" wp14:anchorId="0147FA6B" wp14:editId="415E8129">
            <wp:extent cx="3353091" cy="6043184"/>
            <wp:effectExtent l="0" t="0" r="0" b="0"/>
            <wp:docPr id="168760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04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672" w14:textId="77777777" w:rsidR="000B6692" w:rsidRDefault="00000000">
      <w:pPr>
        <w:ind w:left="-5"/>
      </w:pPr>
      <w:r>
        <w:t>Desktop UI:</w:t>
      </w:r>
    </w:p>
    <w:p w14:paraId="3FDBC395" w14:textId="77777777" w:rsidR="000B6692" w:rsidRDefault="00000000">
      <w:pPr>
        <w:numPr>
          <w:ilvl w:val="0"/>
          <w:numId w:val="6"/>
        </w:numPr>
        <w:spacing w:after="628"/>
        <w:ind w:hanging="134"/>
      </w:pPr>
      <w:r>
        <w:t>Navigation bar, product grid, sidebar filters, cart sidebar</w:t>
      </w:r>
    </w:p>
    <w:p w14:paraId="6CEB01D2" w14:textId="77777777" w:rsidR="000B6692" w:rsidRDefault="00000000">
      <w:pPr>
        <w:ind w:left="-5"/>
      </w:pPr>
      <w:r>
        <w:t>Mobile UI:</w:t>
      </w:r>
    </w:p>
    <w:p w14:paraId="0EB1B533" w14:textId="77777777" w:rsidR="000B6692" w:rsidRDefault="00000000">
      <w:pPr>
        <w:numPr>
          <w:ilvl w:val="0"/>
          <w:numId w:val="6"/>
        </w:numPr>
        <w:spacing w:after="628"/>
        <w:ind w:hanging="134"/>
      </w:pPr>
      <w:r>
        <w:t>Hamburger menu, product list, floating cart button</w:t>
      </w:r>
    </w:p>
    <w:p w14:paraId="52812C2F" w14:textId="77777777" w:rsidR="000B6692" w:rsidRDefault="00000000">
      <w:pPr>
        <w:ind w:left="-5"/>
      </w:pPr>
      <w:r>
        <w:t>Web UI:</w:t>
      </w:r>
    </w:p>
    <w:p w14:paraId="4088EBEE" w14:textId="77777777" w:rsidR="000B6692" w:rsidRDefault="00000000">
      <w:pPr>
        <w:numPr>
          <w:ilvl w:val="0"/>
          <w:numId w:val="6"/>
        </w:numPr>
        <w:ind w:hanging="134"/>
      </w:pPr>
      <w:r>
        <w:t>Responsive product grid, search bar, user profile dropdown</w:t>
      </w:r>
    </w:p>
    <w:p w14:paraId="5FCFCFAB" w14:textId="77777777" w:rsidR="000B6692" w:rsidRDefault="00000000">
      <w:pPr>
        <w:spacing w:after="691"/>
        <w:ind w:left="-5"/>
      </w:pPr>
      <w:r>
        <w:lastRenderedPageBreak/>
        <w:t>Tools: Figma, Balsamiq, Adobe XD</w:t>
      </w:r>
    </w:p>
    <w:p w14:paraId="425EB487" w14:textId="77777777" w:rsidR="000B6692" w:rsidRDefault="00000000">
      <w:pPr>
        <w:pStyle w:val="Heading1"/>
        <w:ind w:left="-5"/>
      </w:pPr>
      <w:r>
        <w:t>Case Study 8: Test Case Sample</w:t>
      </w:r>
    </w:p>
    <w:p w14:paraId="46407DFA" w14:textId="77777777" w:rsidR="000B6692" w:rsidRDefault="00000000">
      <w:pPr>
        <w:spacing w:after="290"/>
        <w:ind w:left="-5"/>
      </w:pPr>
      <w:r>
        <w:t>Test Cases table listed below:</w:t>
      </w:r>
    </w:p>
    <w:tbl>
      <w:tblPr>
        <w:tblStyle w:val="TableGrid"/>
        <w:tblW w:w="10583" w:type="dxa"/>
        <w:tblInd w:w="-57" w:type="dxa"/>
        <w:tblCellMar>
          <w:top w:w="103" w:type="dxa"/>
          <w:left w:w="0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2645"/>
        <w:gridCol w:w="2646"/>
        <w:gridCol w:w="2646"/>
        <w:gridCol w:w="2646"/>
      </w:tblGrid>
      <w:tr w:rsidR="000B6692" w14:paraId="06979BDF" w14:textId="77777777">
        <w:trPr>
          <w:trHeight w:val="390"/>
        </w:trPr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DBEFB" w14:textId="77777777" w:rsidR="000B6692" w:rsidRDefault="00000000">
            <w:pPr>
              <w:spacing w:after="0" w:line="259" w:lineRule="auto"/>
              <w:ind w:left="57" w:firstLine="0"/>
            </w:pPr>
            <w:r>
              <w:rPr>
                <w:b/>
              </w:rPr>
              <w:t>Test Case ID</w:t>
            </w: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0470E1" w14:textId="77777777" w:rsidR="000B6692" w:rsidRDefault="00000000">
            <w:pPr>
              <w:spacing w:after="0" w:line="259" w:lineRule="auto"/>
              <w:ind w:left="57" w:firstLine="0"/>
            </w:pPr>
            <w:r>
              <w:rPr>
                <w:b/>
              </w:rPr>
              <w:t>Description</w:t>
            </w: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B75CE" w14:textId="77777777" w:rsidR="000B6692" w:rsidRDefault="00000000">
            <w:pPr>
              <w:spacing w:after="0" w:line="259" w:lineRule="auto"/>
              <w:ind w:left="57" w:firstLine="0"/>
            </w:pPr>
            <w:r>
              <w:rPr>
                <w:b/>
              </w:rPr>
              <w:t>Steps</w:t>
            </w: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93224C" w14:textId="77777777" w:rsidR="000B6692" w:rsidRDefault="00000000">
            <w:pPr>
              <w:spacing w:after="0" w:line="259" w:lineRule="auto"/>
              <w:ind w:left="57" w:firstLine="0"/>
            </w:pPr>
            <w:r>
              <w:rPr>
                <w:b/>
              </w:rPr>
              <w:t>Expected Result</w:t>
            </w:r>
          </w:p>
        </w:tc>
      </w:tr>
      <w:tr w:rsidR="000B6692" w14:paraId="16871389" w14:textId="77777777">
        <w:trPr>
          <w:trHeight w:val="390"/>
        </w:trPr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4380F9" w14:textId="77777777" w:rsidR="000B6692" w:rsidRDefault="00000000">
            <w:pPr>
              <w:spacing w:after="0" w:line="259" w:lineRule="auto"/>
              <w:ind w:left="57" w:firstLine="0"/>
            </w:pPr>
            <w:r>
              <w:t>TC-001</w:t>
            </w: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B78476" w14:textId="77777777" w:rsidR="000B6692" w:rsidRDefault="00000000">
            <w:pPr>
              <w:spacing w:after="0" w:line="259" w:lineRule="auto"/>
              <w:ind w:left="57" w:firstLine="0"/>
            </w:pPr>
            <w:r>
              <w:t>Add product to cart</w:t>
            </w:r>
          </w:p>
        </w:tc>
        <w:tc>
          <w:tcPr>
            <w:tcW w:w="2646" w:type="dxa"/>
            <w:vMerge w:val="restart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C615898" w14:textId="77777777" w:rsidR="000B6692" w:rsidRDefault="00000000">
            <w:pPr>
              <w:spacing w:after="117" w:line="259" w:lineRule="auto"/>
              <w:ind w:left="57" w:firstLine="0"/>
              <w:jc w:val="both"/>
            </w:pPr>
            <w:r>
              <w:rPr>
                <w:bdr w:val="single" w:sz="9" w:space="0" w:color="000000"/>
              </w:rPr>
              <w:t>1. Login 2. Browse 3. Add</w:t>
            </w:r>
          </w:p>
          <w:p w14:paraId="7D908742" w14:textId="77777777" w:rsidR="000B6692" w:rsidRDefault="00000000">
            <w:pPr>
              <w:spacing w:after="117" w:line="259" w:lineRule="auto"/>
              <w:ind w:left="57" w:firstLine="0"/>
              <w:jc w:val="both"/>
            </w:pPr>
            <w:r>
              <w:rPr>
                <w:bdr w:val="single" w:sz="9" w:space="0" w:color="000000"/>
              </w:rPr>
              <w:t>1. Add to cart 2. Checkout</w:t>
            </w:r>
          </w:p>
          <w:p w14:paraId="2CA1F4CD" w14:textId="77777777" w:rsidR="000B6692" w:rsidRDefault="00000000">
            <w:pPr>
              <w:spacing w:after="0" w:line="259" w:lineRule="auto"/>
              <w:ind w:left="57" w:firstLine="0"/>
              <w:jc w:val="both"/>
            </w:pPr>
            <w:r>
              <w:rPr>
                <w:bdr w:val="single" w:sz="9" w:space="0" w:color="000000"/>
              </w:rPr>
              <w:t>1. Go to login 2. Wrong pa</w:t>
            </w: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391FD5" w14:textId="77777777" w:rsidR="000B6692" w:rsidRDefault="00000000">
            <w:pPr>
              <w:spacing w:after="0" w:line="259" w:lineRule="auto"/>
              <w:ind w:left="57" w:firstLine="0"/>
            </w:pPr>
            <w:r>
              <w:t>Product in cart</w:t>
            </w:r>
          </w:p>
        </w:tc>
      </w:tr>
      <w:tr w:rsidR="000B6692" w14:paraId="64CC0797" w14:textId="77777777">
        <w:trPr>
          <w:trHeight w:val="390"/>
        </w:trPr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052A7C" w14:textId="77777777" w:rsidR="000B6692" w:rsidRDefault="00000000">
            <w:pPr>
              <w:spacing w:after="0" w:line="259" w:lineRule="auto"/>
              <w:ind w:left="57" w:firstLine="0"/>
            </w:pPr>
            <w:r>
              <w:t>TC-002</w:t>
            </w: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BCE54" w14:textId="77777777" w:rsidR="000B6692" w:rsidRDefault="00000000">
            <w:pPr>
              <w:spacing w:after="0" w:line="259" w:lineRule="auto"/>
              <w:ind w:left="57" w:firstLine="0"/>
            </w:pPr>
            <w:r>
              <w:t>Checkout with valid info</w:t>
            </w:r>
          </w:p>
        </w:tc>
        <w:tc>
          <w:tcPr>
            <w:tcW w:w="0" w:type="auto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D677350" w14:textId="77777777" w:rsidR="000B6692" w:rsidRDefault="000B6692">
            <w:pPr>
              <w:spacing w:after="160" w:line="259" w:lineRule="auto"/>
              <w:ind w:left="0" w:firstLine="0"/>
            </w:pP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BF9536" w14:textId="77777777" w:rsidR="000B6692" w:rsidRDefault="00000000">
            <w:pPr>
              <w:spacing w:after="0" w:line="259" w:lineRule="auto"/>
              <w:ind w:left="57" w:firstLine="0"/>
            </w:pPr>
            <w:r>
              <w:t>Order placed</w:t>
            </w:r>
          </w:p>
        </w:tc>
      </w:tr>
      <w:tr w:rsidR="000B6692" w14:paraId="4DE38A2F" w14:textId="77777777">
        <w:trPr>
          <w:trHeight w:val="390"/>
        </w:trPr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4C16EF" w14:textId="77777777" w:rsidR="000B6692" w:rsidRDefault="00000000">
            <w:pPr>
              <w:spacing w:after="0" w:line="259" w:lineRule="auto"/>
              <w:ind w:left="57" w:firstLine="0"/>
            </w:pPr>
            <w:r>
              <w:t>TC-003</w:t>
            </w: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187197" w14:textId="77777777" w:rsidR="000B6692" w:rsidRDefault="00000000">
            <w:pPr>
              <w:spacing w:after="0" w:line="259" w:lineRule="auto"/>
              <w:ind w:left="57" w:firstLine="0"/>
            </w:pPr>
            <w:r>
              <w:t>Login with invalid creds</w:t>
            </w:r>
          </w:p>
        </w:tc>
        <w:tc>
          <w:tcPr>
            <w:tcW w:w="0" w:type="auto"/>
            <w:vMerge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0CA927D" w14:textId="77777777" w:rsidR="000B6692" w:rsidRDefault="000B6692">
            <w:pPr>
              <w:spacing w:after="160" w:line="259" w:lineRule="auto"/>
              <w:ind w:left="0" w:firstLine="0"/>
            </w:pPr>
          </w:p>
        </w:tc>
        <w:tc>
          <w:tcPr>
            <w:tcW w:w="26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628DB7" w14:textId="77777777" w:rsidR="000B6692" w:rsidRDefault="00000000">
            <w:pPr>
              <w:spacing w:after="0" w:line="259" w:lineRule="auto"/>
              <w:ind w:left="-21" w:firstLine="0"/>
            </w:pPr>
            <w:proofErr w:type="spellStart"/>
            <w:r>
              <w:t>ssError</w:t>
            </w:r>
            <w:proofErr w:type="spellEnd"/>
            <w:r>
              <w:t xml:space="preserve"> message shown</w:t>
            </w:r>
          </w:p>
        </w:tc>
      </w:tr>
    </w:tbl>
    <w:p w14:paraId="2D390BB6" w14:textId="77777777" w:rsidR="000B6692" w:rsidRDefault="00000000">
      <w:pPr>
        <w:pStyle w:val="Heading1"/>
        <w:ind w:left="-5"/>
      </w:pPr>
      <w:r>
        <w:t>Case Study 9: Software Cost Calculation (COCOMO)</w:t>
      </w:r>
    </w:p>
    <w:p w14:paraId="00830868" w14:textId="77777777" w:rsidR="000B6692" w:rsidRDefault="00000000">
      <w:pPr>
        <w:ind w:left="-5"/>
      </w:pPr>
      <w:r>
        <w:t>Assumptions:</w:t>
      </w:r>
    </w:p>
    <w:p w14:paraId="3DE6359A" w14:textId="77777777" w:rsidR="000B6692" w:rsidRDefault="00000000">
      <w:pPr>
        <w:numPr>
          <w:ilvl w:val="0"/>
          <w:numId w:val="7"/>
        </w:numPr>
        <w:ind w:hanging="134"/>
      </w:pPr>
      <w:r>
        <w:t>Project size: 10 KLOC (thousand lines of code)</w:t>
      </w:r>
    </w:p>
    <w:p w14:paraId="43A33B26" w14:textId="77777777" w:rsidR="000B6692" w:rsidRDefault="00000000">
      <w:pPr>
        <w:numPr>
          <w:ilvl w:val="0"/>
          <w:numId w:val="7"/>
        </w:numPr>
        <w:spacing w:after="628"/>
        <w:ind w:hanging="134"/>
      </w:pPr>
      <w:r>
        <w:t>Organic mode: Effort = 2.4 × (KLOC)^1.05</w:t>
      </w:r>
    </w:p>
    <w:p w14:paraId="6820FCD1" w14:textId="77777777" w:rsidR="000B6692" w:rsidRDefault="00000000">
      <w:pPr>
        <w:ind w:left="-5"/>
      </w:pPr>
      <w:r>
        <w:t>Calculation:</w:t>
      </w:r>
    </w:p>
    <w:p w14:paraId="548FB9DD" w14:textId="77777777" w:rsidR="000B6692" w:rsidRDefault="00000000">
      <w:pPr>
        <w:spacing w:after="691"/>
        <w:ind w:left="-5"/>
      </w:pPr>
      <w:r>
        <w:t>Effort = 2.4 × (</w:t>
      </w:r>
      <w:proofErr w:type="gramStart"/>
      <w:r>
        <w:t>10)^</w:t>
      </w:r>
      <w:proofErr w:type="gramEnd"/>
      <w:r>
        <w:t>1.05 ~= 2.4 × 11.22 ~= 26.93 person-months</w:t>
      </w:r>
    </w:p>
    <w:p w14:paraId="28DA2841" w14:textId="77777777" w:rsidR="000B6692" w:rsidRDefault="00000000">
      <w:pPr>
        <w:pStyle w:val="Heading1"/>
        <w:ind w:left="-5"/>
      </w:pPr>
      <w:r>
        <w:t>Case Study 10: About GitHub and Main Activities/Commands</w:t>
      </w:r>
    </w:p>
    <w:p w14:paraId="54471EB4" w14:textId="77777777" w:rsidR="000B6692" w:rsidRDefault="00000000">
      <w:pPr>
        <w:spacing w:after="628"/>
        <w:ind w:left="-5"/>
      </w:pPr>
      <w:r>
        <w:t>GitHub is a platform for version control and collaboration using Git.</w:t>
      </w:r>
    </w:p>
    <w:p w14:paraId="4771B81B" w14:textId="77777777" w:rsidR="000B6692" w:rsidRDefault="00000000">
      <w:pPr>
        <w:ind w:left="-5"/>
      </w:pPr>
      <w:r>
        <w:t>Main Activities:</w:t>
      </w:r>
    </w:p>
    <w:p w14:paraId="70B0C00B" w14:textId="77777777" w:rsidR="000B6692" w:rsidRDefault="00000000">
      <w:pPr>
        <w:numPr>
          <w:ilvl w:val="0"/>
          <w:numId w:val="8"/>
        </w:numPr>
        <w:spacing w:after="628"/>
        <w:ind w:hanging="134"/>
      </w:pPr>
      <w:r>
        <w:t>Code hosting, Collaboration, Code review, CI/CD integration</w:t>
      </w:r>
    </w:p>
    <w:p w14:paraId="47C456D7" w14:textId="77777777" w:rsidR="000B6692" w:rsidRDefault="00000000">
      <w:pPr>
        <w:ind w:left="-5"/>
      </w:pPr>
      <w:r>
        <w:t>Common Commands:</w:t>
      </w:r>
    </w:p>
    <w:p w14:paraId="52443EDC" w14:textId="77777777" w:rsidR="000B6692" w:rsidRDefault="00000000">
      <w:pPr>
        <w:numPr>
          <w:ilvl w:val="0"/>
          <w:numId w:val="8"/>
        </w:numPr>
        <w:spacing w:after="628"/>
        <w:ind w:hanging="134"/>
      </w:pPr>
      <w:r>
        <w:t>git clone &lt;repo-</w:t>
      </w:r>
      <w:proofErr w:type="spellStart"/>
      <w:r>
        <w:t>url</w:t>
      </w:r>
      <w:proofErr w:type="spellEnd"/>
      <w:r>
        <w:t xml:space="preserve">&gt;, git status, git </w:t>
      </w:r>
      <w:proofErr w:type="gramStart"/>
      <w:r>
        <w:t>add .</w:t>
      </w:r>
      <w:proofErr w:type="gramEnd"/>
      <w:r>
        <w:t>, git commit, git push, git pull, git branch, git checkout</w:t>
      </w:r>
    </w:p>
    <w:p w14:paraId="1F2C6613" w14:textId="77777777" w:rsidR="000B6692" w:rsidRDefault="00000000">
      <w:pPr>
        <w:ind w:left="-5"/>
      </w:pPr>
      <w:r>
        <w:t>Tools:</w:t>
      </w:r>
    </w:p>
    <w:p w14:paraId="0554ACD0" w14:textId="77777777" w:rsidR="000B6692" w:rsidRDefault="00000000">
      <w:pPr>
        <w:numPr>
          <w:ilvl w:val="0"/>
          <w:numId w:val="8"/>
        </w:numPr>
        <w:ind w:hanging="134"/>
      </w:pPr>
      <w:r>
        <w:t>Git CLI, GitHub interface, VS Code Git integration</w:t>
      </w:r>
    </w:p>
    <w:sectPr w:rsidR="000B6692">
      <w:headerReference w:type="even" r:id="rId11"/>
      <w:headerReference w:type="default" r:id="rId12"/>
      <w:headerReference w:type="first" r:id="rId13"/>
      <w:pgSz w:w="11906" w:h="16838"/>
      <w:pgMar w:top="1552" w:right="624" w:bottom="1873" w:left="624" w:header="75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69086D" w14:textId="77777777" w:rsidR="00D616A3" w:rsidRDefault="00D616A3">
      <w:pPr>
        <w:spacing w:after="0" w:line="240" w:lineRule="auto"/>
      </w:pPr>
      <w:r>
        <w:separator/>
      </w:r>
    </w:p>
  </w:endnote>
  <w:endnote w:type="continuationSeparator" w:id="0">
    <w:p w14:paraId="7F63CF26" w14:textId="77777777" w:rsidR="00D616A3" w:rsidRDefault="00D61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4E623" w14:textId="77777777" w:rsidR="00D616A3" w:rsidRDefault="00D616A3">
      <w:pPr>
        <w:spacing w:after="0" w:line="240" w:lineRule="auto"/>
      </w:pPr>
      <w:r>
        <w:separator/>
      </w:r>
    </w:p>
  </w:footnote>
  <w:footnote w:type="continuationSeparator" w:id="0">
    <w:p w14:paraId="3D017E05" w14:textId="77777777" w:rsidR="00D616A3" w:rsidRDefault="00D61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7518F" w14:textId="77777777" w:rsidR="000B6692" w:rsidRDefault="00000000">
    <w:pPr>
      <w:spacing w:after="0" w:line="259" w:lineRule="auto"/>
      <w:ind w:left="0" w:firstLine="0"/>
      <w:jc w:val="center"/>
    </w:pPr>
    <w:r>
      <w:rPr>
        <w:b/>
        <w:color w:val="000000"/>
        <w:sz w:val="24"/>
      </w:rPr>
      <w:t>Case Studies Report - Trenz E-Commerce Platform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2281E" w14:textId="77777777" w:rsidR="000B6692" w:rsidRDefault="00000000">
    <w:pPr>
      <w:spacing w:after="0" w:line="259" w:lineRule="auto"/>
      <w:ind w:left="0" w:firstLine="0"/>
      <w:jc w:val="center"/>
    </w:pPr>
    <w:r>
      <w:rPr>
        <w:b/>
        <w:color w:val="000000"/>
        <w:sz w:val="24"/>
      </w:rPr>
      <w:t>Case Studies Report - Trenz E-Commerce Platform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B0EF11" w14:textId="77777777" w:rsidR="000B6692" w:rsidRDefault="00000000">
    <w:pPr>
      <w:spacing w:after="0" w:line="259" w:lineRule="auto"/>
      <w:ind w:left="0" w:firstLine="0"/>
      <w:jc w:val="center"/>
    </w:pPr>
    <w:r>
      <w:rPr>
        <w:b/>
        <w:color w:val="000000"/>
        <w:sz w:val="24"/>
      </w:rPr>
      <w:t>Case Studies Report - Trenz E-Commerce Platform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474F9"/>
    <w:multiLevelType w:val="hybridMultilevel"/>
    <w:tmpl w:val="83585F96"/>
    <w:lvl w:ilvl="0" w:tplc="5A5006FC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1450C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36E2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32CC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AC8C0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962E4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D810C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9EFCD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74BC4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64490A"/>
    <w:multiLevelType w:val="hybridMultilevel"/>
    <w:tmpl w:val="7BDC470A"/>
    <w:lvl w:ilvl="0" w:tplc="CB3C60A2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24637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9E4BC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C8912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9A5D3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30F3D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3252D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D6F3E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5E4D2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E10701"/>
    <w:multiLevelType w:val="hybridMultilevel"/>
    <w:tmpl w:val="CFC8D16C"/>
    <w:lvl w:ilvl="0" w:tplc="B7F60F04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829ED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AE988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AC850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D4BC4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7ECC6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C6C5C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1CC6B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EE060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F24279"/>
    <w:multiLevelType w:val="hybridMultilevel"/>
    <w:tmpl w:val="DB980050"/>
    <w:lvl w:ilvl="0" w:tplc="4B94C644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90E4B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C4AB6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94CF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442E4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0ED99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C487F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A2E7F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A85C8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833B52"/>
    <w:multiLevelType w:val="hybridMultilevel"/>
    <w:tmpl w:val="DE609A34"/>
    <w:lvl w:ilvl="0" w:tplc="3F201AAC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8229F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ACCC1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2E0C9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167B3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427D0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A622E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905B3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5634B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A72580"/>
    <w:multiLevelType w:val="hybridMultilevel"/>
    <w:tmpl w:val="C06466FA"/>
    <w:lvl w:ilvl="0" w:tplc="03BECBFE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62A8B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D06C9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BCF3A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80CF0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0E516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C25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D60BC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8468E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A90E33"/>
    <w:multiLevelType w:val="hybridMultilevel"/>
    <w:tmpl w:val="EBF806F2"/>
    <w:lvl w:ilvl="0" w:tplc="CFA47D9C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1AFA5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56999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58DE0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57ED26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3AEE0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B6C9C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9AAB4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A2041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CF581D"/>
    <w:multiLevelType w:val="hybridMultilevel"/>
    <w:tmpl w:val="31DE6BB4"/>
    <w:lvl w:ilvl="0" w:tplc="4610535A">
      <w:start w:val="1"/>
      <w:numFmt w:val="bullet"/>
      <w:lvlText w:val="-"/>
      <w:lvlJc w:val="left"/>
      <w:pPr>
        <w:ind w:left="134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F8F2E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5CF9E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C4962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506EB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DA707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6C51A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CCFC4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5A42A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23232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565721">
    <w:abstractNumId w:val="2"/>
  </w:num>
  <w:num w:numId="2" w16cid:durableId="340737613">
    <w:abstractNumId w:val="1"/>
  </w:num>
  <w:num w:numId="3" w16cid:durableId="1199199946">
    <w:abstractNumId w:val="3"/>
  </w:num>
  <w:num w:numId="4" w16cid:durableId="1015494462">
    <w:abstractNumId w:val="6"/>
  </w:num>
  <w:num w:numId="5" w16cid:durableId="1320577875">
    <w:abstractNumId w:val="5"/>
  </w:num>
  <w:num w:numId="6" w16cid:durableId="1972976208">
    <w:abstractNumId w:val="0"/>
  </w:num>
  <w:num w:numId="7" w16cid:durableId="1544519405">
    <w:abstractNumId w:val="7"/>
  </w:num>
  <w:num w:numId="8" w16cid:durableId="1110587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692"/>
    <w:rsid w:val="000B6692"/>
    <w:rsid w:val="00664C18"/>
    <w:rsid w:val="00D616A3"/>
    <w:rsid w:val="00EC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A1EBF"/>
  <w15:docId w15:val="{5942B394-C4D2-4488-9B17-C14232E1B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5" w:line="265" w:lineRule="auto"/>
      <w:ind w:left="10" w:hanging="10"/>
    </w:pPr>
    <w:rPr>
      <w:rFonts w:ascii="Arial" w:eastAsia="Arial" w:hAnsi="Arial" w:cs="Arial"/>
      <w:color w:val="323232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3" w:line="259" w:lineRule="auto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386</Words>
  <Characters>2202</Characters>
  <Application>Microsoft Office Word</Application>
  <DocSecurity>0</DocSecurity>
  <Lines>18</Lines>
  <Paragraphs>5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Dimuth Adithya</dc:creator>
  <cp:keywords/>
  <cp:lastModifiedBy>Dimuth Adithya</cp:lastModifiedBy>
  <cp:revision>2</cp:revision>
  <dcterms:created xsi:type="dcterms:W3CDTF">2025-06-03T18:28:00Z</dcterms:created>
  <dcterms:modified xsi:type="dcterms:W3CDTF">2025-06-03T18:28:00Z</dcterms:modified>
</cp:coreProperties>
</file>