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工時評估---三版本比較表包含三家內遊戲串接"/>
    <w:p>
      <w:pPr>
        <w:pStyle w:val="Heading1"/>
      </w:pPr>
      <w:r>
        <w:rPr>
          <w:rFonts w:hint="eastAsia"/>
        </w:rPr>
        <w:t xml:space="preserve">工時評估</w:t>
      </w:r>
      <w:r>
        <w:t xml:space="preserve"> - </w:t>
      </w:r>
      <w:r>
        <w:rPr>
          <w:rFonts w:hint="eastAsia"/>
        </w:rPr>
        <w:t xml:space="preserve">三版本比較表（包含三家內遊戲串接）</w:t>
      </w:r>
    </w:p>
    <w:p>
      <w:pPr>
        <w:pStyle w:val="BlockText"/>
      </w:pPr>
      <w:r>
        <w:rPr>
          <w:rFonts w:hint="eastAsia"/>
          <w:b/>
          <w:bCs/>
        </w:rPr>
        <w:t xml:space="preserve">備註</w:t>
      </w:r>
      <w:r>
        <w:rPr>
          <w:rFonts w:hint="eastAsia"/>
        </w:rPr>
        <w:t xml:space="preserve">：本版本為經過</w:t>
      </w:r>
      <w:r>
        <w:t xml:space="preserve"> SA </w:t>
      </w:r>
      <w:r>
        <w:rPr>
          <w:rFonts w:hint="eastAsia"/>
        </w:rPr>
        <w:t xml:space="preserve">分析後的修正版本，加入了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家遊戲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串接</w:t>
      </w:r>
      <w:r>
        <w:rPr>
          <w:rFonts w:hint="eastAsia"/>
        </w:rPr>
        <w:t xml:space="preserve">、測試時間與風險</w:t>
      </w:r>
      <w:r>
        <w:t xml:space="preserve"> Buffer。</w:t>
      </w:r>
      <w:r>
        <w:t xml:space="preserve"> </w:t>
      </w:r>
      <w:r>
        <w:rPr>
          <w:rFonts w:hint="eastAsia"/>
        </w:rPr>
        <w:t xml:space="preserve">人天單價以</w:t>
      </w:r>
      <w:r>
        <w:t xml:space="preserve"> 8,000 </w:t>
      </w:r>
      <w:r>
        <w:rPr>
          <w:rFonts w:hint="eastAsia"/>
        </w:rPr>
        <w:t xml:space="preserve">TWD/天</w:t>
      </w:r>
      <w:r>
        <w:t xml:space="preserve"> </w:t>
      </w:r>
      <w:r>
        <w:rPr>
          <w:rFonts w:hint="eastAsia"/>
        </w:rPr>
        <w:t xml:space="preserve">估算。</w:t>
      </w:r>
    </w:p>
    <w:p>
      <w:r>
        <w:pict>
          <v:rect style="width:0;height:1.5pt" o:hralign="center" o:hrstd="t" o:hr="t"/>
        </w:pict>
      </w:r>
    </w:p>
    <w:bookmarkStart w:id="9" w:name="快速比較"/>
    <w:p>
      <w:pPr>
        <w:pStyle w:val="Heading2"/>
      </w:pPr>
      <w:r>
        <w:rPr>
          <w:rFonts w:hint="eastAsia"/>
        </w:rPr>
        <w:t xml:space="preserve">快速比較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466"/>
        <w:gridCol w:w="2346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旗艦版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開發時程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個月</w:t>
            </w:r>
            <w:r>
              <w:t xml:space="preserve"> </w:t>
            </w:r>
            <w:r>
              <w:rPr>
                <w:rFonts w:hint="eastAsia"/>
              </w:rPr>
              <w:t xml:space="preserve">(約</w:t>
            </w:r>
            <w:r>
              <w:t xml:space="preserve"> 13 </w:t>
            </w:r>
            <w:r>
              <w:rPr>
                <w:rFonts w:hint="eastAsia"/>
              </w:rPr>
              <w:t xml:space="preserve">週)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個月</w:t>
            </w:r>
            <w:r>
              <w:t xml:space="preserve"> </w:t>
            </w:r>
            <w:r>
              <w:rPr>
                <w:rFonts w:hint="eastAsia"/>
              </w:rPr>
              <w:t xml:space="preserve">(約</w:t>
            </w:r>
            <w:r>
              <w:t xml:space="preserve"> 20 </w:t>
            </w:r>
            <w:r>
              <w:rPr>
                <w:rFonts w:hint="eastAsia"/>
              </w:rPr>
              <w:t xml:space="preserve">週)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個月</w:t>
            </w:r>
            <w:r>
              <w:t xml:space="preserve"> </w:t>
            </w:r>
            <w:r>
              <w:rPr>
                <w:rFonts w:hint="eastAsia"/>
              </w:rPr>
              <w:t xml:space="preserve">(約</w:t>
            </w:r>
            <w:r>
              <w:t xml:space="preserve"> 24 </w:t>
            </w:r>
            <w:r>
              <w:rPr>
                <w:rFonts w:hint="eastAsia"/>
              </w:rPr>
              <w:t xml:space="preserve">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預估人天（純開發）</w:t>
            </w:r>
          </w:p>
        </w:tc>
        <w:tc>
          <w:tcPr/>
          <w:p>
            <w:pPr>
              <w:pStyle w:val="Compact"/>
            </w:pPr>
            <w:r>
              <w:t xml:space="preserve">59 </w:t>
            </w:r>
            <w:r>
              <w:rPr>
                <w:rFonts w:hint="eastAsia"/>
              </w:rPr>
              <w:t xml:space="preserve">人天</w:t>
            </w:r>
          </w:p>
        </w:tc>
        <w:tc>
          <w:tcPr/>
          <w:p>
            <w:pPr>
              <w:pStyle w:val="Compact"/>
            </w:pPr>
            <w:r>
              <w:t xml:space="preserve">81 </w:t>
            </w:r>
            <w:r>
              <w:rPr>
                <w:rFonts w:hint="eastAsia"/>
              </w:rPr>
              <w:t xml:space="preserve">人天</w:t>
            </w:r>
          </w:p>
        </w:tc>
        <w:tc>
          <w:tcPr/>
          <w:p>
            <w:pPr>
              <w:pStyle w:val="Compact"/>
            </w:pPr>
            <w:r>
              <w:t xml:space="preserve">103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測試與調試</w:t>
            </w:r>
          </w:p>
        </w:tc>
        <w:tc>
          <w:tcPr/>
          <w:p>
            <w:pPr>
              <w:pStyle w:val="Compact"/>
            </w:pPr>
            <w:r>
              <w:t xml:space="preserve">+8 </w:t>
            </w:r>
            <w:r>
              <w:rPr>
                <w:rFonts w:hint="eastAsia"/>
              </w:rPr>
              <w:t xml:space="preserve">人天</w:t>
            </w:r>
          </w:p>
        </w:tc>
        <w:tc>
          <w:tcPr/>
          <w:p>
            <w:pPr>
              <w:pStyle w:val="Compact"/>
            </w:pPr>
            <w:r>
              <w:t xml:space="preserve">+18 </w:t>
            </w:r>
            <w:r>
              <w:rPr>
                <w:rFonts w:hint="eastAsia"/>
              </w:rPr>
              <w:t xml:space="preserve">人天</w:t>
            </w:r>
          </w:p>
        </w:tc>
        <w:tc>
          <w:tcPr/>
          <w:p>
            <w:pPr>
              <w:pStyle w:val="Compact"/>
            </w:pPr>
            <w:r>
              <w:t xml:space="preserve">+14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總人天（含測試）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67 </w:t>
            </w:r>
            <w:r>
              <w:rPr>
                <w:rFonts w:hint="eastAsia"/>
                <w:b/>
                <w:bCs/>
              </w:rPr>
              <w:t xml:space="preserve">人天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 </w:t>
            </w:r>
            <w:r>
              <w:rPr>
                <w:rFonts w:hint="eastAsia"/>
                <w:b/>
                <w:bCs/>
              </w:rPr>
              <w:t xml:space="preserve">人天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117 </w:t>
            </w:r>
            <w:r>
              <w:rPr>
                <w:rFonts w:hint="eastAsia"/>
                <w:b/>
                <w:bCs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基本預算</w:t>
            </w:r>
          </w:p>
        </w:tc>
        <w:tc>
          <w:tcPr/>
          <w:p>
            <w:pPr>
              <w:pStyle w:val="Compact"/>
            </w:pPr>
            <w:r>
              <w:t xml:space="preserve">42.8 </w:t>
            </w:r>
            <w:r>
              <w:rPr>
                <w:rFonts w:hint="eastAsia"/>
              </w:rPr>
              <w:t xml:space="preserve">萬</w:t>
            </w:r>
          </w:p>
        </w:tc>
        <w:tc>
          <w:tcPr/>
          <w:p>
            <w:pPr>
              <w:pStyle w:val="Compact"/>
            </w:pPr>
            <w:r>
              <w:t xml:space="preserve">63.3 </w:t>
            </w:r>
            <w:r>
              <w:rPr>
                <w:rFonts w:hint="eastAsia"/>
              </w:rPr>
              <w:t xml:space="preserve">萬</w:t>
            </w:r>
          </w:p>
        </w:tc>
        <w:tc>
          <w:tcPr/>
          <w:p>
            <w:pPr>
              <w:pStyle w:val="Compact"/>
            </w:pPr>
            <w:r>
              <w:t xml:space="preserve">74.8 </w:t>
            </w:r>
            <w:r>
              <w:rPr>
                <w:rFonts w:hint="eastAsia"/>
              </w:rPr>
              <w:t xml:space="preserve">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建議預算（含</w:t>
            </w:r>
            <w:r>
              <w:rPr>
                <w:b/>
                <w:bCs/>
              </w:rPr>
              <w:t xml:space="preserve"> 15% </w:t>
            </w:r>
            <w:r>
              <w:rPr>
                <w:rFonts w:hint="eastAsia"/>
                <w:b/>
                <w:bCs/>
              </w:rPr>
              <w:t xml:space="preserve">Buffer）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53.6 </w:t>
            </w:r>
            <w:r>
              <w:rPr>
                <w:rFonts w:hint="eastAsia"/>
                <w:b/>
                <w:bCs/>
              </w:rPr>
              <w:t xml:space="preserve">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79.2 </w:t>
            </w:r>
            <w:r>
              <w:rPr>
                <w:rFonts w:hint="eastAsia"/>
                <w:b/>
                <w:bCs/>
              </w:rPr>
              <w:t xml:space="preserve">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93.6 </w:t>
            </w:r>
            <w:r>
              <w:rPr>
                <w:rFonts w:hint="eastAsia"/>
                <w:b/>
                <w:bCs/>
              </w:rPr>
              <w:t xml:space="preserve">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工時分配比較"/>
    <w:p>
      <w:pPr>
        <w:pStyle w:val="Heading2"/>
      </w:pPr>
      <w:r>
        <w:rPr>
          <w:rFonts w:hint="eastAsia"/>
        </w:rPr>
        <w:t xml:space="preserve">工時分配比較</w:t>
      </w:r>
    </w:p>
    <w:bookmarkStart w:id="10" w:name="mvp-版本67-人天"/>
    <w:p>
      <w:pPr>
        <w:pStyle w:val="Heading3"/>
      </w:pPr>
      <w:r>
        <w:t xml:space="preserve">MVP </w:t>
      </w:r>
      <w:r>
        <w:rPr>
          <w:rFonts w:hint="eastAsia"/>
        </w:rPr>
        <w:t xml:space="preserve">版本（67</w:t>
      </w:r>
      <w:r>
        <w:t xml:space="preserve"> </w:t>
      </w:r>
      <w:r>
        <w:rPr>
          <w:rFonts w:hint="eastAsia"/>
        </w:rPr>
        <w:t xml:space="preserve">人天）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項目分類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人天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系統基建（雙層架構、認證、加密）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基礎框架、安全層、資料庫設計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斷線重試</w:t>
            </w:r>
            <w:r>
              <w:t xml:space="preserve"> Queue </w:t>
            </w:r>
            <w:r>
              <w:rPr>
                <w:rFonts w:hint="eastAsia"/>
              </w:rPr>
              <w:t xml:space="preserve">機制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本地/雲端雙向同步、資料序列化、可靠性保證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集中式後台</w:t>
            </w:r>
            <w:r>
              <w:t xml:space="preserve"> - </w:t>
            </w:r>
            <w:r>
              <w:rPr>
                <w:rFonts w:hint="eastAsia"/>
              </w:rPr>
              <w:t xml:space="preserve">後端</w:t>
            </w:r>
            <w:r>
              <w:t xml:space="preserve"> 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</w:t>
            </w:r>
            <w:r>
              <w:rPr>
                <w:rFonts w:hint="eastAsia"/>
              </w:rPr>
              <w:t xml:space="preserve">個模組：儀表板、機台、遊戲、玩家、錢包、權限、介面設定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集中式後台</w:t>
            </w:r>
            <w:r>
              <w:t xml:space="preserve"> - </w:t>
            </w: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</w:t>
            </w:r>
            <w:r>
              <w:rPr>
                <w:rFonts w:hint="eastAsia"/>
              </w:rPr>
              <w:t xml:space="preserve">個模組的前端頁面與元件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單機本地後台</w:t>
            </w:r>
            <w:r>
              <w:t xml:space="preserve"> - </w:t>
            </w:r>
            <w:r>
              <w:rPr>
                <w:rFonts w:hint="eastAsia"/>
              </w:rPr>
              <w:t xml:space="preserve">後端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本地機台、遊戲、交易、玩家、統計、系統設定、對帳模組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單機本地後台</w:t>
            </w:r>
            <w:r>
              <w:t xml:space="preserve"> - </w:t>
            </w: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本地後台完整前端頁面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第三方</w:t>
            </w:r>
            <w:r>
              <w:t xml:space="preserve"> API </w:t>
            </w:r>
            <w:r>
              <w:rPr>
                <w:rFonts w:hint="eastAsia"/>
              </w:rPr>
              <w:t xml:space="preserve">遊戲串接（3</w:t>
            </w:r>
            <w:r>
              <w:t xml:space="preserve"> </w:t>
            </w:r>
            <w:r>
              <w:rPr>
                <w:rFonts w:hint="eastAsia"/>
              </w:rPr>
              <w:t xml:space="preserve">家內）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依標準計算</w:t>
            </w:r>
            <w:r>
              <w:t xml:space="preserve"> </w:t>
            </w:r>
            <w:r>
              <w:rPr>
                <w:rFonts w:hint="eastAsia"/>
              </w:rPr>
              <w:t xml:space="preserve">(首家</w:t>
            </w:r>
            <w:r>
              <w:t xml:space="preserve"> 10MD + </w:t>
            </w:r>
            <w:r>
              <w:rPr>
                <w:rFonts w:hint="eastAsia"/>
              </w:rPr>
              <w:t xml:space="preserve">第二三家</w:t>
            </w:r>
            <w:r>
              <w:t xml:space="preserve"> 5MD)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小計（純開發）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單元測試與整合測試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</w:t>
            </w:r>
            <w:r>
              <w:rPr>
                <w:rFonts w:hint="eastAsia"/>
              </w:rPr>
              <w:t xml:space="preserve">測試、單元測試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總人天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67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標準版99-人天"/>
    <w:p>
      <w:pPr>
        <w:pStyle w:val="Heading3"/>
      </w:pPr>
      <w:r>
        <w:rPr>
          <w:rFonts w:hint="eastAsia"/>
        </w:rPr>
        <w:t xml:space="preserve">標準版（99</w:t>
      </w:r>
      <w:r>
        <w:t xml:space="preserve"> </w:t>
      </w:r>
      <w:r>
        <w:rPr>
          <w:rFonts w:hint="eastAsia"/>
        </w:rPr>
        <w:t xml:space="preserve">人天）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項目分類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人天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MVP </w:t>
            </w:r>
            <w:r>
              <w:rPr>
                <w:rFonts w:hint="eastAsia"/>
              </w:rPr>
              <w:t xml:space="preserve">純開發基礎功能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（不含遊戲串接與</w:t>
            </w:r>
            <w:r>
              <w:t xml:space="preserve"> MVP </w:t>
            </w:r>
            <w:r>
              <w:rPr>
                <w:rFonts w:hint="eastAsia"/>
              </w:rPr>
              <w:t xml:space="preserve">測試）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第三方</w:t>
            </w:r>
            <w:r>
              <w:t xml:space="preserve"> API </w:t>
            </w:r>
            <w:r>
              <w:rPr>
                <w:rFonts w:hint="eastAsia"/>
              </w:rPr>
              <w:t xml:space="preserve">遊戲串接（3</w:t>
            </w:r>
            <w:r>
              <w:t xml:space="preserve"> </w:t>
            </w:r>
            <w:r>
              <w:rPr>
                <w:rFonts w:hint="eastAsia"/>
              </w:rPr>
              <w:t xml:space="preserve">家內）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依標準串接計算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多人遊戲模組</w:t>
            </w:r>
            <w:r>
              <w:t xml:space="preserve"> </w:t>
            </w:r>
            <w:r>
              <w:rPr>
                <w:rFonts w:hint="eastAsia"/>
              </w:rPr>
              <w:t xml:space="preserve">(內建</w:t>
            </w:r>
            <w:r>
              <w:t xml:space="preserve"> 1 </w:t>
            </w:r>
            <w:r>
              <w:rPr>
                <w:rFonts w:hint="eastAsia"/>
              </w:rPr>
              <w:t xml:space="preserve">家)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依標準首家串接計算</w:t>
            </w:r>
            <w:r>
              <w:t xml:space="preserve"> (10MD)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視覺化</w:t>
            </w:r>
            <w:r>
              <w:t xml:space="preserve"> Dashboard </w:t>
            </w:r>
            <w:r>
              <w:rPr>
                <w:rFonts w:hint="eastAsia"/>
              </w:rPr>
              <w:t xml:space="preserve">與主動監控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圖表庫整合、自訂</w:t>
            </w:r>
            <w:r>
              <w:t xml:space="preserve"> </w:t>
            </w:r>
            <w:r>
              <w:rPr>
                <w:rFonts w:hint="eastAsia"/>
              </w:rPr>
              <w:t xml:space="preserve">Widget、多維度篩選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三層權限與多帳號模組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RBAC、多帳號資料隔離、階層權限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小計（純開發）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單元測試與整合測試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</w:t>
            </w:r>
            <w:r>
              <w:rPr>
                <w:rFonts w:hint="eastAsia"/>
              </w:rPr>
              <w:t xml:space="preserve">測試、權限測試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</w:t>
            </w:r>
            <w:r>
              <w:rPr>
                <w:rFonts w:hint="eastAsia"/>
              </w:rPr>
              <w:t xml:space="preserve">驗證與</w:t>
            </w:r>
            <w:r>
              <w:t xml:space="preserve"> Bug </w:t>
            </w:r>
            <w:r>
              <w:rPr>
                <w:rFonts w:hint="eastAsia"/>
              </w:rPr>
              <w:t xml:space="preserve">修復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功能測試、整合測試、流程測試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總體測試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累計總人天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99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旗艦版117-人天"/>
    <w:p>
      <w:pPr>
        <w:pStyle w:val="Heading3"/>
      </w:pPr>
      <w:r>
        <w:rPr>
          <w:rFonts w:hint="eastAsia"/>
        </w:rPr>
        <w:t xml:space="preserve">旗艦版（117</w:t>
      </w:r>
      <w:r>
        <w:t xml:space="preserve"> </w:t>
      </w:r>
      <w:r>
        <w:rPr>
          <w:rFonts w:hint="eastAsia"/>
        </w:rPr>
        <w:t xml:space="preserve">人天）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項目分類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人天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標準版純開發功能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（含</w:t>
            </w:r>
            <w:r>
              <w:t xml:space="preserve"> 3 </w:t>
            </w:r>
            <w:r>
              <w:rPr>
                <w:rFonts w:hint="eastAsia"/>
              </w:rPr>
              <w:t xml:space="preserve">家電子串接</w:t>
            </w:r>
            <w:r>
              <w:t xml:space="preserve"> 20MD + </w:t>
            </w:r>
            <w:r>
              <w:rPr>
                <w:rFonts w:hint="eastAsia"/>
              </w:rPr>
              <w:t xml:space="preserve">多人</w:t>
            </w:r>
            <w:r>
              <w:t xml:space="preserve"> </w:t>
            </w:r>
            <w:r>
              <w:rPr>
                <w:rFonts w:hint="eastAsia"/>
              </w:rPr>
              <w:t xml:space="preserve">10MD，不含標準版測試）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OTA </w:t>
            </w:r>
            <w:r>
              <w:rPr>
                <w:rFonts w:hint="eastAsia"/>
              </w:rPr>
              <w:t xml:space="preserve">無感熱更新分發中心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差分更新、斷點續傳、版本相容、灰度發布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爭議對帳與會計客訴專區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複雜對帳邏輯、帳務調整、工單系統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進階</w:t>
            </w:r>
            <w:r>
              <w:t xml:space="preserve"> CPU/RAM </w:t>
            </w:r>
            <w:r>
              <w:rPr>
                <w:rFonts w:hint="eastAsia"/>
              </w:rPr>
              <w:t xml:space="preserve">硬體監控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系統資源監測、報警機制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小計（純開發）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單元測試與整合測試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</w:t>
            </w:r>
            <w:r>
              <w:rPr>
                <w:rFonts w:hint="eastAsia"/>
              </w:rPr>
              <w:t xml:space="preserve">測試、OTA</w:t>
            </w:r>
            <w:r>
              <w:t xml:space="preserve"> </w:t>
            </w:r>
            <w:r>
              <w:rPr>
                <w:rFonts w:hint="eastAsia"/>
              </w:rPr>
              <w:t xml:space="preserve">測試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</w:t>
            </w:r>
            <w:r>
              <w:rPr>
                <w:rFonts w:hint="eastAsia"/>
              </w:rPr>
              <w:t xml:space="preserve">驗證與</w:t>
            </w:r>
            <w:r>
              <w:t xml:space="preserve"> Bug </w:t>
            </w:r>
            <w:r>
              <w:rPr>
                <w:rFonts w:hint="eastAsia"/>
              </w:rPr>
              <w:t xml:space="preserve">修復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整合測試、壓力測試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總體測試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累計總人天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117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預算對照表"/>
    <w:p>
      <w:pPr>
        <w:pStyle w:val="Heading2"/>
      </w:pPr>
      <w:r>
        <w:rPr>
          <w:rFonts w:hint="eastAsia"/>
        </w:rPr>
        <w:t xml:space="preserve">預算對照表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1244"/>
        <w:gridCol w:w="1923"/>
        <w:gridCol w:w="1131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純開發人天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總人天（含測試）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基本預算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建議預算（含</w:t>
            </w:r>
            <w:r>
              <w:t xml:space="preserve"> 15% </w:t>
            </w:r>
            <w:r>
              <w:rPr>
                <w:rFonts w:hint="eastAsia"/>
              </w:rPr>
              <w:t xml:space="preserve">Buffer）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42.8 </w:t>
            </w:r>
            <w:r>
              <w:rPr>
                <w:rFonts w:hint="eastAsia"/>
              </w:rPr>
              <w:t xml:space="preserve">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53.6 </w:t>
            </w:r>
            <w:r>
              <w:rPr>
                <w:rFonts w:hint="eastAsia"/>
                <w:b/>
                <w:bCs/>
              </w:rPr>
              <w:t xml:space="preserve">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標準版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63.3 </w:t>
            </w:r>
            <w:r>
              <w:rPr>
                <w:rFonts w:hint="eastAsia"/>
              </w:rPr>
              <w:t xml:space="preserve">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79.2 </w:t>
            </w:r>
            <w:r>
              <w:rPr>
                <w:rFonts w:hint="eastAsia"/>
                <w:b/>
                <w:bCs/>
              </w:rPr>
              <w:t xml:space="preserve">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旗艦版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74.8 </w:t>
            </w:r>
            <w:r>
              <w:rPr>
                <w:rFonts w:hint="eastAsia"/>
              </w:rPr>
              <w:t xml:space="preserve">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93.6 </w:t>
            </w:r>
            <w:r>
              <w:rPr>
                <w:rFonts w:hint="eastAsia"/>
                <w:b/>
                <w:bCs/>
              </w:rPr>
              <w:t xml:space="preserve">萬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註</w:t>
      </w:r>
      <w:r>
        <w:rPr>
          <w:rFonts w:hint="eastAsia"/>
        </w:rPr>
        <w:t xml:space="preserve">：單價</w:t>
      </w:r>
      <w:r>
        <w:t xml:space="preserve"> 8,000 </w:t>
      </w:r>
      <w:r>
        <w:rPr>
          <w:rFonts w:hint="eastAsia"/>
        </w:rPr>
        <w:t xml:space="preserve">TWD/天</w:t>
      </w:r>
      <w:r>
        <w:t xml:space="preserve"> × 15% Buffer = 9,200 </w:t>
      </w:r>
      <w:r>
        <w:rPr>
          <w:rFonts w:hint="eastAsia"/>
        </w:rPr>
        <w:t xml:space="preserve">TWD/天（預留風險準備）</w:t>
      </w:r>
    </w:p>
    <w:p>
      <w:r>
        <w:pict>
          <v:rect style="width:0;height:1.5pt" o:hralign="center" o:hrstd="t" o:hr="t"/>
        </w:pict>
      </w:r>
    </w:p>
    <w:bookmarkEnd w:id="14"/>
    <w:bookmarkStart w:id="16" w:name="額外遊戲串接擴充報價超額擴充"/>
    <w:p>
      <w:pPr>
        <w:pStyle w:val="Heading2"/>
      </w:pPr>
      <w:r>
        <w:rPr>
          <w:rFonts w:hint="eastAsia"/>
        </w:rPr>
        <w:t xml:space="preserve">額外遊戲串接擴充報價（超額擴充）</w:t>
      </w:r>
    </w:p>
    <w:p>
      <w:pPr>
        <w:pStyle w:val="BlockText"/>
      </w:pPr>
      <w:r>
        <w:rPr>
          <w:rFonts w:hint="eastAsia"/>
        </w:rPr>
        <w:t xml:space="preserve">各版本皆已內建</w:t>
      </w:r>
      <w:r>
        <w:t xml:space="preserve"> 3 </w:t>
      </w:r>
      <w:r>
        <w:rPr>
          <w:rFonts w:hint="eastAsia"/>
        </w:rPr>
        <w:t xml:space="preserve">家遊戲</w:t>
      </w:r>
      <w:r>
        <w:t xml:space="preserve"> API </w:t>
      </w:r>
      <w:r>
        <w:rPr>
          <w:rFonts w:hint="eastAsia"/>
        </w:rPr>
        <w:t xml:space="preserve">串接，若後續需擴充更多家數，適用以下報價：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額外費用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時程影響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額外</w:t>
            </w:r>
            <w:r>
              <w:t xml:space="preserve"> 1 </w:t>
            </w:r>
            <w:r>
              <w:rPr>
                <w:rFonts w:hint="eastAsia"/>
              </w:rPr>
              <w:t xml:space="preserve">家（使用既有框架）</w:t>
            </w:r>
          </w:p>
        </w:tc>
        <w:tc>
          <w:tcPr/>
          <w:p>
            <w:pPr>
              <w:pStyle w:val="Compact"/>
            </w:pPr>
            <w:r>
              <w:t xml:space="preserve">+3 </w:t>
            </w:r>
            <w:r>
              <w:rPr>
                <w:rFonts w:hint="eastAsia"/>
              </w:rPr>
              <w:t xml:space="preserve">萬</w:t>
            </w:r>
          </w:p>
        </w:tc>
        <w:tc>
          <w:tcPr/>
          <w:p>
            <w:pPr>
              <w:pStyle w:val="Compact"/>
            </w:pPr>
            <w:r>
              <w:t xml:space="preserve">+4 </w:t>
            </w:r>
            <w:r>
              <w:rPr>
                <w:rFonts w:hint="eastAsia"/>
              </w:rPr>
              <w:t xml:space="preserve">天（含測試）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額外</w:t>
            </w:r>
            <w:r>
              <w:t xml:space="preserve"> 5 </w:t>
            </w:r>
            <w:r>
              <w:rPr>
                <w:rFonts w:hint="eastAsia"/>
              </w:rPr>
              <w:t xml:space="preserve">家批次包</w:t>
            </w:r>
          </w:p>
        </w:tc>
        <w:tc>
          <w:tcPr/>
          <w:p>
            <w:pPr>
              <w:pStyle w:val="Compact"/>
            </w:pPr>
            <w:r>
              <w:t xml:space="preserve">+12 </w:t>
            </w:r>
            <w:r>
              <w:rPr>
                <w:rFonts w:hint="eastAsia"/>
              </w:rPr>
              <w:t xml:space="preserve">萬</w:t>
            </w:r>
          </w:p>
        </w:tc>
        <w:tc>
          <w:tcPr/>
          <w:p>
            <w:pPr>
              <w:pStyle w:val="Compact"/>
            </w:pPr>
            <w:r>
              <w:t xml:space="preserve">+3 </w:t>
            </w:r>
            <w:r>
              <w:rPr>
                <w:rFonts w:hint="eastAsia"/>
              </w:rPr>
              <w:t xml:space="preserve">週（含測試）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家以上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需另行專案評估遊戲商類型差異</w:t>
            </w:r>
          </w:p>
        </w:tc>
      </w:tr>
    </w:tbl>
    <w:bookmarkStart w:id="15" w:name="串接工時計算方式供後續擴充參考"/>
    <w:p>
      <w:pPr>
        <w:pStyle w:val="Heading3"/>
      </w:pPr>
      <w:r>
        <w:t xml:space="preserve">📌 </w:t>
      </w:r>
      <w:r>
        <w:rPr>
          <w:rFonts w:hint="eastAsia"/>
        </w:rPr>
        <w:t xml:space="preserve">串接工時計算方式（供後續擴充參考）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第一家</w:t>
      </w:r>
      <w:r>
        <w:rPr>
          <w:rFonts w:hint="eastAsia"/>
        </w:rPr>
        <w:t xml:space="preserve">：1-2</w:t>
      </w:r>
      <w:r>
        <w:t xml:space="preserve"> </w:t>
      </w:r>
      <w:r>
        <w:rPr>
          <w:rFonts w:hint="eastAsia"/>
        </w:rPr>
        <w:t xml:space="preserve">週（建立串接框架</w:t>
      </w:r>
      <w:r>
        <w:t xml:space="preserve"> + </w:t>
      </w:r>
      <w:r>
        <w:rPr>
          <w:rFonts w:hint="eastAsia"/>
        </w:rPr>
        <w:t xml:space="preserve">熟悉流程）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第二家起</w:t>
      </w:r>
      <w:r>
        <w:rPr>
          <w:rFonts w:hint="eastAsia"/>
        </w:rPr>
        <w:t xml:space="preserve">：每家</w:t>
      </w:r>
      <w:r>
        <w:t xml:space="preserve"> 3-5 </w:t>
      </w:r>
      <w:r>
        <w:rPr>
          <w:rFonts w:hint="eastAsia"/>
        </w:rPr>
        <w:t xml:space="preserve">天（差異化適配）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框架成本</w:t>
      </w:r>
      <w:r>
        <w:rPr>
          <w:rFonts w:hint="eastAsia"/>
        </w:rPr>
        <w:t xml:space="preserve">：固定，與遊戲商數量無關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影響額外串接時程的變數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遊戲商</w:t>
      </w:r>
      <w:r>
        <w:t xml:space="preserve"> API </w:t>
      </w:r>
      <w:r>
        <w:rPr>
          <w:rFonts w:hint="eastAsia"/>
        </w:rPr>
        <w:t xml:space="preserve">文件完整性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遊戲商技術支援回應速度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特殊功能需求（風控、彩池等）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測試環境是否由遊戲商提供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風險評估與建議"/>
    <w:p>
      <w:pPr>
        <w:pStyle w:val="Heading2"/>
      </w:pPr>
      <w:r>
        <w:rPr>
          <w:rFonts w:hint="eastAsia"/>
        </w:rPr>
        <w:t xml:space="preserve">風險評估與建議</w:t>
      </w:r>
    </w:p>
    <w:bookmarkStart w:id="17" w:name="風險矩陣"/>
    <w:p>
      <w:pPr>
        <w:pStyle w:val="Heading3"/>
      </w:pPr>
      <w:r>
        <w:rPr>
          <w:rFonts w:hint="eastAsia"/>
        </w:rPr>
        <w:t xml:space="preserve">風險矩陣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發生機率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影響程度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緩解措施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</w:t>
            </w:r>
            <w:r>
              <w:t xml:space="preserve"> API </w:t>
            </w:r>
            <w:r>
              <w:rPr>
                <w:rFonts w:hint="eastAsia"/>
              </w:rPr>
              <w:t xml:space="preserve">規格變動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先做</w:t>
            </w:r>
            <w:r>
              <w:t xml:space="preserve"> Mock Server </w:t>
            </w:r>
            <w:r>
              <w:rPr>
                <w:rFonts w:hint="eastAsia"/>
              </w:rPr>
              <w:t xml:space="preserve">隔離依賴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單人開發請假/生病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預留</w:t>
            </w:r>
            <w:r>
              <w:t xml:space="preserve"> 10% </w:t>
            </w:r>
            <w:r>
              <w:rPr>
                <w:rFonts w:hint="eastAsia"/>
              </w:rPr>
              <w:t xml:space="preserve">時間</w:t>
            </w:r>
            <w:r>
              <w:t xml:space="preserve"> buffer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技術難題卡關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預留</w:t>
            </w:r>
            <w:r>
              <w:t xml:space="preserve"> 5% </w:t>
            </w:r>
            <w:r>
              <w:rPr>
                <w:rFonts w:hint="eastAsia"/>
              </w:rPr>
              <w:t xml:space="preserve">技術攻堅時間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需求變更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採用敏捷迭代，每週</w:t>
            </w:r>
            <w:r>
              <w:t xml:space="preserve"> review </w:t>
            </w:r>
            <w:r>
              <w:rPr>
                <w:rFonts w:hint="eastAsia"/>
              </w:rPr>
              <w:t xml:space="preserve">範圍</w:t>
            </w:r>
          </w:p>
        </w:tc>
      </w:tr>
    </w:tbl>
    <w:bookmarkEnd w:id="17"/>
    <w:bookmarkStart w:id="18" w:name="建議開發節奏"/>
    <w:p>
      <w:pPr>
        <w:pStyle w:val="Heading3"/>
      </w:pPr>
      <w:r>
        <w:rPr>
          <w:rFonts w:hint="eastAsia"/>
        </w:rPr>
        <w:t xml:space="preserve">建議開發節奏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週次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標準版內容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旗艦版內容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系統基建、Queue</w:t>
            </w:r>
            <w:r>
              <w:t xml:space="preserve"> </w:t>
            </w:r>
            <w:r>
              <w:rPr>
                <w:rFonts w:hint="eastAsia"/>
              </w:rPr>
              <w:t xml:space="preserve">機制、第三方</w:t>
            </w:r>
            <w:r>
              <w:t xml:space="preserve"> API </w:t>
            </w:r>
            <w:r>
              <w:rPr>
                <w:rFonts w:hint="eastAsia"/>
              </w:rPr>
              <w:t xml:space="preserve">串接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集中式/單機本地</w:t>
            </w:r>
            <w:r>
              <w:t xml:space="preserve"> </w:t>
            </w:r>
            <w:r>
              <w:rPr>
                <w:rFonts w:hint="eastAsia"/>
              </w:rPr>
              <w:t xml:space="preserve">後端與前端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測試、調整、部署</w:t>
            </w:r>
          </w:p>
        </w:tc>
        <w:tc>
          <w:tcPr/>
          <w:p>
            <w:pPr>
              <w:pStyle w:val="Compact"/>
            </w:pPr>
            <w:r>
              <w:t xml:space="preserve">MVP + </w:t>
            </w:r>
            <w:r>
              <w:rPr>
                <w:rFonts w:hint="eastAsia"/>
              </w:rPr>
              <w:t xml:space="preserve">測試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Dashboard、權限模組、測試部署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13-15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OTA </w:t>
            </w:r>
            <w:r>
              <w:rPr>
                <w:rFonts w:hint="eastAsia"/>
              </w:rPr>
              <w:t xml:space="preserve">熱更新、爭議對帳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16-17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硬體監控、測試部署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升級路徑與增量工時估算"/>
    <w:p>
      <w:pPr>
        <w:pStyle w:val="Heading2"/>
      </w:pPr>
      <w:r>
        <w:rPr>
          <w:rFonts w:hint="eastAsia"/>
        </w:rPr>
        <w:t xml:space="preserve">升級路徑與增量工時估算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920"/>
        <w:gridCol w:w="2880"/>
        <w:gridCol w:w="20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升級路徑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增量總人天</w:t>
            </w:r>
            <w:r>
              <w:t xml:space="preserve"> (MD)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增量預算估計</w:t>
            </w:r>
            <w:r>
              <w:t xml:space="preserve"> </w:t>
            </w:r>
            <w:r>
              <w:rPr>
                <w:rFonts w:hint="eastAsia"/>
              </w:rPr>
              <w:t xml:space="preserve">(含</w:t>
            </w:r>
            <w:r>
              <w:t xml:space="preserve"> Buffer)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重點擴充項目說明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 → </w:t>
            </w:r>
            <w:r>
              <w:rPr>
                <w:rFonts w:hint="eastAsia"/>
                <w:b/>
                <w:bCs/>
              </w:rPr>
              <w:t xml:space="preserve">標準版</w:t>
            </w:r>
          </w:p>
        </w:tc>
        <w:tc>
          <w:tcPr/>
          <w:p>
            <w:pPr>
              <w:pStyle w:val="Compact"/>
            </w:pPr>
            <w:r>
              <w:t xml:space="preserve">+32 MD</w:t>
            </w:r>
          </w:p>
        </w:tc>
        <w:tc>
          <w:tcPr/>
          <w:p>
            <w:pPr>
              <w:pStyle w:val="Compact"/>
            </w:pPr>
            <w:r>
              <w:t xml:space="preserve">+25.6 </w:t>
            </w:r>
            <w:r>
              <w:rPr>
                <w:rFonts w:hint="eastAsia"/>
              </w:rPr>
              <w:t xml:space="preserve">萬</w:t>
            </w:r>
            <w:r>
              <w:t xml:space="preserve"> TWD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視覺化</w:t>
            </w:r>
            <w:r>
              <w:t xml:space="preserve"> </w:t>
            </w:r>
            <w:r>
              <w:rPr>
                <w:rFonts w:hint="eastAsia"/>
              </w:rPr>
              <w:t xml:space="preserve">Dashboard、多帳號分級權限、追加1家內建多人遊戲與進階系統測試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標準版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旗艦版</w:t>
            </w:r>
          </w:p>
        </w:tc>
        <w:tc>
          <w:tcPr/>
          <w:p>
            <w:pPr>
              <w:pStyle w:val="Compact"/>
            </w:pPr>
            <w:r>
              <w:t xml:space="preserve">+18 MD</w:t>
            </w:r>
          </w:p>
        </w:tc>
        <w:tc>
          <w:tcPr/>
          <w:p>
            <w:pPr>
              <w:pStyle w:val="Compact"/>
            </w:pPr>
            <w:r>
              <w:t xml:space="preserve">+14.4 </w:t>
            </w:r>
            <w:r>
              <w:rPr>
                <w:rFonts w:hint="eastAsia"/>
              </w:rPr>
              <w:t xml:space="preserve">萬</w:t>
            </w:r>
            <w:r>
              <w:t xml:space="preserve"> TWD</w:t>
            </w:r>
          </w:p>
        </w:tc>
        <w:tc>
          <w:tcPr/>
          <w:p>
            <w:pPr>
              <w:pStyle w:val="Compact"/>
            </w:pPr>
            <w:r>
              <w:t xml:space="preserve">OTA </w:t>
            </w:r>
            <w:r>
              <w:rPr>
                <w:rFonts w:hint="eastAsia"/>
              </w:rPr>
              <w:t xml:space="preserve">無感熱更新分發中心、爭議對帳與會計專區、進階</w:t>
            </w:r>
            <w:r>
              <w:t xml:space="preserve"> CPU/RAM </w:t>
            </w:r>
            <w:r>
              <w:rPr>
                <w:rFonts w:hint="eastAsia"/>
              </w:rPr>
              <w:t xml:space="preserve">硬體監控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：上述增量人天為依據目前</w:t>
      </w:r>
      <w:r>
        <w:t xml:space="preserve"> SA </w:t>
      </w:r>
      <w:r>
        <w:rPr>
          <w:rFonts w:hint="eastAsia"/>
        </w:rPr>
        <w:t xml:space="preserve">定義的功能差距直接計算</w:t>
      </w:r>
      <w:r>
        <w:t xml:space="preserve"> </w:t>
      </w:r>
      <w:r>
        <w:rPr>
          <w:rStyle w:val="VerbatimChar"/>
          <w:rFonts w:hint="eastAsia"/>
        </w:rPr>
        <w:t xml:space="preserve">(目標版總人天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當前版總人天)</w:t>
      </w:r>
      <w:r>
        <w:rPr>
          <w:rFonts w:hint="eastAsia"/>
        </w:rPr>
        <w:t xml:space="preserve">。若分為兩期開發（例如先上線</w:t>
      </w:r>
      <w:r>
        <w:t xml:space="preserve"> MVP </w:t>
      </w:r>
      <w:r>
        <w:rPr>
          <w:rFonts w:hint="eastAsia"/>
        </w:rPr>
        <w:t xml:space="preserve">再開發標準版），因涉及舊代碼相容性調整、重新打包部署與資料庫遷移，可能會產生額外的整合工時（約</w:t>
      </w:r>
      <w:r>
        <w:t xml:space="preserve"> </w:t>
      </w:r>
      <w:r>
        <w:rPr>
          <w:rFonts w:hint="eastAsia"/>
        </w:rPr>
        <w:t xml:space="preserve">10%~15%）。</w:t>
      </w:r>
    </w:p>
    <w:p>
      <w:r>
        <w:pict>
          <v:rect style="width:0;height:1.5pt" o:hralign="center" o:hrstd="t" o:hr="t"/>
        </w:pict>
      </w:r>
    </w:p>
    <w:bookmarkEnd w:id="20"/>
    <w:bookmarkStart w:id="21" w:name="版本差異重點摘要"/>
    <w:p>
      <w:pPr>
        <w:pStyle w:val="Heading2"/>
      </w:pPr>
      <w:r>
        <w:rPr>
          <w:rFonts w:hint="eastAsia"/>
        </w:rPr>
        <w:t xml:space="preserve">版本差異重點摘要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適合場景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內建遊戲串接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53.6 </w:t>
            </w:r>
            <w:r>
              <w:rPr>
                <w:rFonts w:hint="eastAsia"/>
              </w:rPr>
              <w:t xml:space="preserve">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從最初即提供豐富內容，小規模測試市場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家內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標準版</w:t>
            </w:r>
          </w:p>
        </w:tc>
        <w:tc>
          <w:tcPr/>
          <w:p>
            <w:pPr>
              <w:pStyle w:val="Compact"/>
            </w:pPr>
            <w:r>
              <w:t xml:space="preserve">79.2 </w:t>
            </w:r>
            <w:r>
              <w:rPr>
                <w:rFonts w:hint="eastAsia"/>
              </w:rPr>
              <w:t xml:space="preserve">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多點加盟、品牌化營運，權限與報表完整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家內電子</w:t>
            </w:r>
            <w:r>
              <w:t xml:space="preserve"> + </w:t>
            </w:r>
            <w:r>
              <w:rPr>
                <w:rFonts w:hint="eastAsia"/>
              </w:rPr>
              <w:t xml:space="preserve">1家多人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旗艦版</w:t>
            </w:r>
          </w:p>
        </w:tc>
        <w:tc>
          <w:tcPr/>
          <w:p>
            <w:pPr>
              <w:pStyle w:val="Compact"/>
            </w:pPr>
            <w:r>
              <w:t xml:space="preserve">93.6 </w:t>
            </w:r>
            <w:r>
              <w:rPr>
                <w:rFonts w:hint="eastAsia"/>
              </w:rPr>
              <w:t xml:space="preserve">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大規模無人營運、自動化派發與深度對帳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家內電子</w:t>
            </w:r>
            <w:r>
              <w:t xml:space="preserve"> + </w:t>
            </w:r>
            <w:r>
              <w:rPr>
                <w:rFonts w:hint="eastAsia"/>
              </w:rPr>
              <w:t xml:space="preserve">1家多人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產生日期</w:t>
      </w:r>
      <w:r>
        <w:rPr>
          <w:rFonts w:hint="eastAsia"/>
        </w:rPr>
        <w:t xml:space="preserve">：2026-02-25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：v6.2（全版本含3家串接</w:t>
      </w:r>
      <w:r>
        <w:t xml:space="preserve"> </w:t>
      </w:r>
      <w:r>
        <w:rPr>
          <w:rFonts w:hint="eastAsia"/>
        </w:rPr>
        <w:t xml:space="preserve">預算調整版）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2026-02-26T05:24:52Z</dcterms:created>
  <dcterms:modified xsi:type="dcterms:W3CDTF">2026-02-26T05:24:52Z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