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02B7B" w14:textId="77777777" w:rsidR="00EC166A" w:rsidRDefault="00000000">
      <w:pPr>
        <w:pStyle w:val="aa"/>
        <w:jc w:val="center"/>
        <w:rPr>
          <w:lang w:eastAsia="zh-TW"/>
        </w:rPr>
      </w:pPr>
      <w:r>
        <w:rPr>
          <w:b/>
          <w:sz w:val="56"/>
          <w:lang w:eastAsia="zh-TW"/>
        </w:rPr>
        <w:t>遊戲平台管理系統</w:t>
      </w:r>
    </w:p>
    <w:p w14:paraId="7E610A5C" w14:textId="77777777" w:rsidR="00EC166A" w:rsidRDefault="00000000">
      <w:pPr>
        <w:pStyle w:val="1"/>
        <w:jc w:val="center"/>
        <w:rPr>
          <w:lang w:eastAsia="zh-TW"/>
        </w:rPr>
      </w:pPr>
      <w:r>
        <w:rPr>
          <w:sz w:val="40"/>
          <w:lang w:eastAsia="zh-TW"/>
        </w:rPr>
        <w:t xml:space="preserve">UI </w:t>
      </w:r>
      <w:r>
        <w:rPr>
          <w:sz w:val="40"/>
          <w:lang w:eastAsia="zh-TW"/>
        </w:rPr>
        <w:t>設計詳細說明文件</w:t>
      </w:r>
    </w:p>
    <w:p w14:paraId="6BD77536" w14:textId="77777777" w:rsidR="00EC166A" w:rsidRDefault="00000000">
      <w:pPr>
        <w:pStyle w:val="21"/>
        <w:jc w:val="center"/>
      </w:pPr>
      <w:r>
        <w:t>集中式後台</w:t>
      </w:r>
      <w:r>
        <w:t xml:space="preserve"> + </w:t>
      </w:r>
      <w:r>
        <w:t>單機本地後台整合版</w:t>
      </w:r>
    </w:p>
    <w:p w14:paraId="43B89A51" w14:textId="77777777" w:rsidR="00EC166A" w:rsidRDefault="00EC166A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66A" w14:paraId="5D7EF5A5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4FF74" w14:textId="77777777" w:rsidR="00EC166A" w:rsidRDefault="00000000">
            <w:r>
              <w:t>版本</w:t>
            </w:r>
          </w:p>
        </w:tc>
        <w:tc>
          <w:tcPr>
            <w:tcW w:w="4320" w:type="dxa"/>
          </w:tcPr>
          <w:p w14:paraId="06C8B972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v5.0</w:t>
            </w:r>
          </w:p>
        </w:tc>
      </w:tr>
      <w:tr w:rsidR="00EC166A" w14:paraId="6823DAB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2B3B9" w14:textId="77777777" w:rsidR="00EC166A" w:rsidRDefault="00000000">
            <w:r>
              <w:t>日期</w:t>
            </w:r>
          </w:p>
        </w:tc>
        <w:tc>
          <w:tcPr>
            <w:tcW w:w="4320" w:type="dxa"/>
          </w:tcPr>
          <w:p w14:paraId="7ED5B8E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 </w:t>
            </w:r>
            <w:r>
              <w:t>年</w:t>
            </w:r>
            <w:r>
              <w:t xml:space="preserve"> 2 </w:t>
            </w:r>
            <w:r>
              <w:t>月</w:t>
            </w:r>
            <w:r>
              <w:t xml:space="preserve"> 23 </w:t>
            </w:r>
            <w:r>
              <w:t>日</w:t>
            </w:r>
          </w:p>
        </w:tc>
      </w:tr>
      <w:tr w:rsidR="00EC166A" w14:paraId="6B39D0C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F80F91" w14:textId="77777777" w:rsidR="00EC166A" w:rsidRDefault="00000000">
            <w:r>
              <w:t>適用系統</w:t>
            </w:r>
          </w:p>
        </w:tc>
        <w:tc>
          <w:tcPr>
            <w:tcW w:w="4320" w:type="dxa"/>
          </w:tcPr>
          <w:p w14:paraId="497A130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遊戲平台管理系統</w:t>
            </w:r>
          </w:p>
        </w:tc>
      </w:tr>
      <w:tr w:rsidR="00EC166A" w14:paraId="48886C7E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0B7A8D" w14:textId="77777777" w:rsidR="00EC166A" w:rsidRDefault="00000000">
            <w:r>
              <w:t>文件類型</w:t>
            </w:r>
          </w:p>
        </w:tc>
        <w:tc>
          <w:tcPr>
            <w:tcW w:w="4320" w:type="dxa"/>
          </w:tcPr>
          <w:p w14:paraId="67692A4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UI </w:t>
            </w:r>
            <w:r>
              <w:t>設計規格</w:t>
            </w:r>
          </w:p>
        </w:tc>
      </w:tr>
    </w:tbl>
    <w:p w14:paraId="34B6F12B" w14:textId="77777777" w:rsidR="00EC166A" w:rsidRDefault="00000000">
      <w:r>
        <w:br w:type="page"/>
      </w:r>
    </w:p>
    <w:p w14:paraId="694EDED4" w14:textId="77777777" w:rsidR="00EC166A" w:rsidRDefault="00000000">
      <w:pPr>
        <w:pStyle w:val="1"/>
        <w:spacing w:before="240" w:after="120"/>
      </w:pPr>
      <w:r>
        <w:lastRenderedPageBreak/>
        <w:t>目錄</w:t>
      </w:r>
    </w:p>
    <w:p w14:paraId="11C74D8D" w14:textId="77777777" w:rsidR="00EC166A" w:rsidRDefault="00000000">
      <w:pPr>
        <w:pStyle w:val="a0"/>
      </w:pPr>
      <w:r>
        <w:t xml:space="preserve">1. </w:t>
      </w:r>
      <w:r>
        <w:t>文件概述</w:t>
      </w:r>
    </w:p>
    <w:p w14:paraId="25F6C83B" w14:textId="77777777" w:rsidR="00EC166A" w:rsidRDefault="00000000">
      <w:pPr>
        <w:pStyle w:val="a0"/>
      </w:pPr>
      <w:r>
        <w:t xml:space="preserve">2. </w:t>
      </w:r>
      <w:r>
        <w:t>設計系統規格</w:t>
      </w:r>
    </w:p>
    <w:p w14:paraId="076C4725" w14:textId="77777777" w:rsidR="00EC166A" w:rsidRDefault="00000000">
      <w:pPr>
        <w:pStyle w:val="a0"/>
      </w:pPr>
      <w:r>
        <w:t xml:space="preserve">3. </w:t>
      </w:r>
      <w:r>
        <w:t>集中式後台頁面規格</w:t>
      </w:r>
    </w:p>
    <w:p w14:paraId="5FF20366" w14:textId="77777777" w:rsidR="00EC166A" w:rsidRDefault="00000000">
      <w:pPr>
        <w:pStyle w:val="a0"/>
      </w:pPr>
      <w:r>
        <w:t xml:space="preserve">4. </w:t>
      </w:r>
      <w:r>
        <w:t>單機本地後台頁面規格</w:t>
      </w:r>
    </w:p>
    <w:p w14:paraId="6279394B" w14:textId="77777777" w:rsidR="00EC166A" w:rsidRDefault="00000000">
      <w:pPr>
        <w:pStyle w:val="a0"/>
      </w:pPr>
      <w:r>
        <w:t xml:space="preserve">5. </w:t>
      </w:r>
      <w:r>
        <w:t>共用元件規範</w:t>
      </w:r>
    </w:p>
    <w:p w14:paraId="5F97D8E5" w14:textId="77777777" w:rsidR="00EC166A" w:rsidRDefault="00000000">
      <w:pPr>
        <w:pStyle w:val="a0"/>
      </w:pPr>
      <w:r>
        <w:t xml:space="preserve">6. </w:t>
      </w:r>
      <w:r>
        <w:t>路由結構</w:t>
      </w:r>
    </w:p>
    <w:p w14:paraId="5F68C38C" w14:textId="77777777" w:rsidR="00EC166A" w:rsidRDefault="00000000">
      <w:pPr>
        <w:pStyle w:val="a0"/>
      </w:pPr>
      <w:r>
        <w:t xml:space="preserve">7. </w:t>
      </w:r>
      <w:r>
        <w:t>響應式設計規範</w:t>
      </w:r>
    </w:p>
    <w:p w14:paraId="5122C373" w14:textId="77777777" w:rsidR="00EC166A" w:rsidRDefault="00000000">
      <w:pPr>
        <w:pStyle w:val="a0"/>
      </w:pPr>
      <w:r>
        <w:t xml:space="preserve">8. </w:t>
      </w:r>
      <w:r>
        <w:t>附錄</w:t>
      </w:r>
    </w:p>
    <w:p w14:paraId="3DB0FAB4" w14:textId="77777777" w:rsidR="00EC166A" w:rsidRDefault="00000000">
      <w:r>
        <w:br w:type="page"/>
      </w:r>
    </w:p>
    <w:p w14:paraId="498EA2C2" w14:textId="77777777" w:rsidR="00EC166A" w:rsidRDefault="00000000">
      <w:pPr>
        <w:pStyle w:val="1"/>
        <w:spacing w:before="240" w:after="120"/>
      </w:pPr>
      <w:r>
        <w:lastRenderedPageBreak/>
        <w:t xml:space="preserve">1. </w:t>
      </w:r>
      <w:r>
        <w:t>文件概述</w:t>
      </w:r>
    </w:p>
    <w:p w14:paraId="0006BE61" w14:textId="77777777" w:rsidR="00EC166A" w:rsidRDefault="00000000">
      <w:pPr>
        <w:spacing w:after="120" w:line="360" w:lineRule="auto"/>
      </w:pPr>
      <w:r>
        <w:t>本文件詳細闡述遊戲平台管理系統的</w:t>
      </w:r>
      <w:r>
        <w:t xml:space="preserve"> UI </w:t>
      </w:r>
      <w:r>
        <w:t>設計規格，包含集中式後台與單機本地後台兩個層次的頁面設計、元件規範、路由結構、響應式設計等內容。</w:t>
      </w:r>
    </w:p>
    <w:p w14:paraId="1DC230CF" w14:textId="77777777" w:rsidR="00EC166A" w:rsidRDefault="00000000">
      <w:r>
        <w:br w:type="page"/>
      </w:r>
    </w:p>
    <w:p w14:paraId="3DD73710" w14:textId="77777777" w:rsidR="00EC166A" w:rsidRDefault="00000000">
      <w:pPr>
        <w:pStyle w:val="1"/>
        <w:spacing w:before="240" w:after="120"/>
      </w:pPr>
      <w:r>
        <w:lastRenderedPageBreak/>
        <w:t xml:space="preserve">2. </w:t>
      </w:r>
      <w:r>
        <w:t>設計系統規格</w:t>
      </w:r>
    </w:p>
    <w:p w14:paraId="04683B54" w14:textId="77777777" w:rsidR="00EC166A" w:rsidRDefault="00000000">
      <w:pPr>
        <w:pStyle w:val="21"/>
        <w:spacing w:before="240" w:after="120"/>
      </w:pPr>
      <w:r>
        <w:t xml:space="preserve">2.1 </w:t>
      </w:r>
      <w:r>
        <w:t>設計風格</w:t>
      </w:r>
    </w:p>
    <w:p w14:paraId="2DB8C92D" w14:textId="77777777" w:rsidR="00EC166A" w:rsidRDefault="00000000">
      <w:pPr>
        <w:spacing w:after="120" w:line="360" w:lineRule="auto"/>
      </w:pPr>
      <w:r>
        <w:t>採用「</w:t>
      </w:r>
      <w:r>
        <w:t>Corporate Precision</w:t>
      </w:r>
      <w:r>
        <w:t>」設計風格，強調清晰、秩序與專業感。純白底色搭配靛藍主色（</w:t>
      </w:r>
      <w:r>
        <w:t>#4F46E5</w:t>
      </w:r>
      <w:r>
        <w:t>），適合長時間操作不易疲勞。</w:t>
      </w:r>
    </w:p>
    <w:p w14:paraId="250A9E03" w14:textId="77777777" w:rsidR="00EC166A" w:rsidRDefault="00000000">
      <w:pPr>
        <w:pStyle w:val="21"/>
        <w:spacing w:before="240" w:after="120"/>
      </w:pPr>
      <w:r>
        <w:t xml:space="preserve">2.2 </w:t>
      </w:r>
      <w:r>
        <w:t>色彩系統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66A" w14:paraId="2A2633F2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235CAAB0" w14:textId="77777777" w:rsidR="00EC166A" w:rsidRDefault="00000000">
            <w:r>
              <w:t>語意色彩</w:t>
            </w:r>
          </w:p>
        </w:tc>
        <w:tc>
          <w:tcPr>
            <w:tcW w:w="2880" w:type="dxa"/>
            <w:shd w:val="clear" w:color="auto" w:fill="D3D3D3"/>
          </w:tcPr>
          <w:p w14:paraId="350CF45C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色彩代碼</w:t>
            </w:r>
          </w:p>
        </w:tc>
        <w:tc>
          <w:tcPr>
            <w:tcW w:w="2880" w:type="dxa"/>
            <w:shd w:val="clear" w:color="auto" w:fill="D3D3D3"/>
          </w:tcPr>
          <w:p w14:paraId="4D073FC5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</w:tr>
      <w:tr w:rsidR="00EC166A" w14:paraId="3005FF64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39A6A" w14:textId="77777777" w:rsidR="00EC166A" w:rsidRDefault="00000000">
            <w:r>
              <w:t>Primary</w:t>
            </w:r>
            <w:r>
              <w:t>（主色）</w:t>
            </w:r>
          </w:p>
        </w:tc>
        <w:tc>
          <w:tcPr>
            <w:tcW w:w="2880" w:type="dxa"/>
          </w:tcPr>
          <w:p w14:paraId="1D67A3A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#4F46E5</w:t>
            </w:r>
          </w:p>
        </w:tc>
        <w:tc>
          <w:tcPr>
            <w:tcW w:w="2880" w:type="dxa"/>
          </w:tcPr>
          <w:p w14:paraId="2BFD5080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按鈕、標題、強調</w:t>
            </w:r>
          </w:p>
        </w:tc>
      </w:tr>
      <w:tr w:rsidR="00EC166A" w14:paraId="084108EE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35E57" w14:textId="77777777" w:rsidR="00EC166A" w:rsidRDefault="00000000">
            <w:r>
              <w:t>Secondary</w:t>
            </w:r>
            <w:r>
              <w:t>（次色）</w:t>
            </w:r>
          </w:p>
        </w:tc>
        <w:tc>
          <w:tcPr>
            <w:tcW w:w="2880" w:type="dxa"/>
          </w:tcPr>
          <w:p w14:paraId="74E7269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#F3F4F6</w:t>
            </w:r>
          </w:p>
        </w:tc>
        <w:tc>
          <w:tcPr>
            <w:tcW w:w="2880" w:type="dxa"/>
          </w:tcPr>
          <w:p w14:paraId="62C059C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背景、邊框</w:t>
            </w:r>
          </w:p>
        </w:tc>
      </w:tr>
      <w:tr w:rsidR="00EC166A" w14:paraId="1B7267D5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03993" w14:textId="77777777" w:rsidR="00EC166A" w:rsidRDefault="00000000">
            <w:r>
              <w:t>Success</w:t>
            </w:r>
            <w:r>
              <w:t>（成功）</w:t>
            </w:r>
          </w:p>
        </w:tc>
        <w:tc>
          <w:tcPr>
            <w:tcW w:w="2880" w:type="dxa"/>
          </w:tcPr>
          <w:p w14:paraId="1DAD8F3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#10B981</w:t>
            </w:r>
          </w:p>
        </w:tc>
        <w:tc>
          <w:tcPr>
            <w:tcW w:w="2880" w:type="dxa"/>
          </w:tcPr>
          <w:p w14:paraId="265B665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成功狀態、綠色標籤</w:t>
            </w:r>
          </w:p>
        </w:tc>
      </w:tr>
      <w:tr w:rsidR="00EC166A" w14:paraId="607085C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627C1" w14:textId="77777777" w:rsidR="00EC166A" w:rsidRDefault="00000000">
            <w:r>
              <w:t>Warning</w:t>
            </w:r>
            <w:r>
              <w:t>（警告）</w:t>
            </w:r>
          </w:p>
        </w:tc>
        <w:tc>
          <w:tcPr>
            <w:tcW w:w="2880" w:type="dxa"/>
          </w:tcPr>
          <w:p w14:paraId="7A2FD4A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#F59E0B</w:t>
            </w:r>
          </w:p>
        </w:tc>
        <w:tc>
          <w:tcPr>
            <w:tcW w:w="2880" w:type="dxa"/>
          </w:tcPr>
          <w:p w14:paraId="17FD0333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警告狀態、黃色標籤</w:t>
            </w:r>
          </w:p>
        </w:tc>
      </w:tr>
      <w:tr w:rsidR="00EC166A" w14:paraId="706815B0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923B8" w14:textId="77777777" w:rsidR="00EC166A" w:rsidRDefault="00000000">
            <w:r>
              <w:t>Danger</w:t>
            </w:r>
            <w:r>
              <w:t>（危險）</w:t>
            </w:r>
          </w:p>
        </w:tc>
        <w:tc>
          <w:tcPr>
            <w:tcW w:w="2880" w:type="dxa"/>
          </w:tcPr>
          <w:p w14:paraId="5A6C306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#EF4444</w:t>
            </w:r>
          </w:p>
        </w:tc>
        <w:tc>
          <w:tcPr>
            <w:tcW w:w="2880" w:type="dxa"/>
          </w:tcPr>
          <w:p w14:paraId="038A6C4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錯誤狀態、紅色標籤</w:t>
            </w:r>
          </w:p>
        </w:tc>
      </w:tr>
      <w:tr w:rsidR="00EC166A" w14:paraId="17134E99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4E87D" w14:textId="77777777" w:rsidR="00EC166A" w:rsidRDefault="00000000">
            <w:r>
              <w:t>Info</w:t>
            </w:r>
            <w:r>
              <w:t>（資訊）</w:t>
            </w:r>
          </w:p>
        </w:tc>
        <w:tc>
          <w:tcPr>
            <w:tcW w:w="2880" w:type="dxa"/>
          </w:tcPr>
          <w:p w14:paraId="1127DE4D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#3B82F6</w:t>
            </w:r>
          </w:p>
        </w:tc>
        <w:tc>
          <w:tcPr>
            <w:tcW w:w="2880" w:type="dxa"/>
          </w:tcPr>
          <w:p w14:paraId="4187F01D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資訊狀態、藍色標籤</w:t>
            </w:r>
          </w:p>
        </w:tc>
      </w:tr>
      <w:tr w:rsidR="00EC166A" w14:paraId="69DE25A8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AF0B0" w14:textId="77777777" w:rsidR="00EC166A" w:rsidRDefault="00000000">
            <w:r>
              <w:t>Muted</w:t>
            </w:r>
            <w:r>
              <w:t>（淡化）</w:t>
            </w:r>
          </w:p>
        </w:tc>
        <w:tc>
          <w:tcPr>
            <w:tcW w:w="2880" w:type="dxa"/>
          </w:tcPr>
          <w:p w14:paraId="50B0771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#6B7280</w:t>
            </w:r>
          </w:p>
        </w:tc>
        <w:tc>
          <w:tcPr>
            <w:tcW w:w="2880" w:type="dxa"/>
          </w:tcPr>
          <w:p w14:paraId="1CD671F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次要文字、禁用狀態</w:t>
            </w:r>
          </w:p>
        </w:tc>
      </w:tr>
      <w:tr w:rsidR="00EC166A" w14:paraId="7FCFA82B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78895" w14:textId="77777777" w:rsidR="00EC166A" w:rsidRDefault="00000000">
            <w:r>
              <w:t>Background</w:t>
            </w:r>
            <w:r>
              <w:t>（背景）</w:t>
            </w:r>
          </w:p>
        </w:tc>
        <w:tc>
          <w:tcPr>
            <w:tcW w:w="2880" w:type="dxa"/>
          </w:tcPr>
          <w:p w14:paraId="5B1F7AD8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#FFFFFF</w:t>
            </w:r>
          </w:p>
        </w:tc>
        <w:tc>
          <w:tcPr>
            <w:tcW w:w="2880" w:type="dxa"/>
          </w:tcPr>
          <w:p w14:paraId="61B88B9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頁面背景</w:t>
            </w:r>
          </w:p>
        </w:tc>
      </w:tr>
    </w:tbl>
    <w:p w14:paraId="5C73800B" w14:textId="77777777" w:rsidR="00EC166A" w:rsidRDefault="00000000">
      <w:pPr>
        <w:pStyle w:val="21"/>
        <w:spacing w:before="240" w:after="120"/>
      </w:pPr>
      <w:r>
        <w:t xml:space="preserve">2.3 </w:t>
      </w:r>
      <w:r>
        <w:t>字體系統</w:t>
      </w:r>
    </w:p>
    <w:p w14:paraId="5603FA97" w14:textId="77777777" w:rsidR="00EC166A" w:rsidRDefault="00000000">
      <w:pPr>
        <w:spacing w:after="120" w:line="360" w:lineRule="auto"/>
      </w:pPr>
      <w:r>
        <w:t>標題字體：</w:t>
      </w:r>
      <w:r>
        <w:t>DM Sans</w:t>
      </w:r>
      <w:r>
        <w:t>（粗體）。正文字體：</w:t>
      </w:r>
      <w:r>
        <w:t>Noto Sans TC</w:t>
      </w:r>
      <w:r>
        <w:t>（中文）。資料字體：</w:t>
      </w:r>
      <w:r>
        <w:t>IBM Plex Mono</w:t>
      </w:r>
      <w:r>
        <w:t>（等寬）。標題尺寸：</w:t>
      </w:r>
      <w:r>
        <w:t>32px</w:t>
      </w:r>
      <w:r>
        <w:t>（一級）、</w:t>
      </w:r>
      <w:r>
        <w:t>24px</w:t>
      </w:r>
      <w:r>
        <w:t>（二級）、</w:t>
      </w:r>
      <w:r>
        <w:t>18px</w:t>
      </w:r>
      <w:r>
        <w:t>（三級）。正文尺寸：</w:t>
      </w:r>
      <w:r>
        <w:t>16px</w:t>
      </w:r>
      <w:r>
        <w:t>（標準）、</w:t>
      </w:r>
      <w:r>
        <w:t>14px</w:t>
      </w:r>
      <w:r>
        <w:t>（次要）、</w:t>
      </w:r>
      <w:r>
        <w:t>12px</w:t>
      </w:r>
      <w:r>
        <w:t>（輔助）。</w:t>
      </w:r>
    </w:p>
    <w:p w14:paraId="71B14F77" w14:textId="77777777" w:rsidR="00EC166A" w:rsidRDefault="00000000">
      <w:pPr>
        <w:pStyle w:val="21"/>
        <w:spacing w:before="240" w:after="120"/>
      </w:pPr>
      <w:r>
        <w:t xml:space="preserve">2.4 </w:t>
      </w:r>
      <w:r>
        <w:t>間距與圓角</w:t>
      </w:r>
    </w:p>
    <w:p w14:paraId="3A42758D" w14:textId="77777777" w:rsidR="00EC166A" w:rsidRDefault="00000000">
      <w:pPr>
        <w:spacing w:after="120" w:line="360" w:lineRule="auto"/>
      </w:pPr>
      <w:r>
        <w:t>間距系統：</w:t>
      </w:r>
      <w:r>
        <w:t>4px</w:t>
      </w:r>
      <w:r>
        <w:t>、</w:t>
      </w:r>
      <w:r>
        <w:t>8px</w:t>
      </w:r>
      <w:r>
        <w:t>、</w:t>
      </w:r>
      <w:r>
        <w:t>12px</w:t>
      </w:r>
      <w:r>
        <w:t>、</w:t>
      </w:r>
      <w:r>
        <w:t>16px</w:t>
      </w:r>
      <w:r>
        <w:t>、</w:t>
      </w:r>
      <w:r>
        <w:t>24px</w:t>
      </w:r>
      <w:r>
        <w:t>、</w:t>
      </w:r>
      <w:r>
        <w:t>32px</w:t>
      </w:r>
      <w:r>
        <w:t>、</w:t>
      </w:r>
      <w:r>
        <w:t>48px</w:t>
      </w:r>
      <w:r>
        <w:t>。圓角規範：小（</w:t>
      </w:r>
      <w:r>
        <w:t>4px</w:t>
      </w:r>
      <w:r>
        <w:t>）、中（</w:t>
      </w:r>
      <w:r>
        <w:t>8px</w:t>
      </w:r>
      <w:r>
        <w:t>）、大（</w:t>
      </w:r>
      <w:r>
        <w:t>12px</w:t>
      </w:r>
      <w:r>
        <w:t>）。</w:t>
      </w:r>
    </w:p>
    <w:p w14:paraId="22A47CAA" w14:textId="77777777" w:rsidR="00EC166A" w:rsidRDefault="00000000">
      <w:r>
        <w:br w:type="page"/>
      </w:r>
    </w:p>
    <w:p w14:paraId="1B4F4274" w14:textId="77777777" w:rsidR="00EC166A" w:rsidRDefault="00000000">
      <w:pPr>
        <w:pStyle w:val="1"/>
        <w:spacing w:before="240" w:after="120"/>
      </w:pPr>
      <w:r>
        <w:lastRenderedPageBreak/>
        <w:t xml:space="preserve">3. </w:t>
      </w:r>
      <w:r>
        <w:t>集中式後台頁面規格</w:t>
      </w:r>
    </w:p>
    <w:p w14:paraId="4AB51490" w14:textId="77777777" w:rsidR="00EC166A" w:rsidRDefault="00000000">
      <w:pPr>
        <w:pStyle w:val="21"/>
        <w:spacing w:before="240" w:after="120"/>
      </w:pPr>
      <w:r>
        <w:t xml:space="preserve">3.1 </w:t>
      </w:r>
      <w:r>
        <w:t>頁面清單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66A" w14:paraId="60D0A711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1FE2A989" w14:textId="77777777" w:rsidR="00EC166A" w:rsidRDefault="00000000">
            <w:r>
              <w:t>頁面名稱</w:t>
            </w:r>
          </w:p>
        </w:tc>
        <w:tc>
          <w:tcPr>
            <w:tcW w:w="4320" w:type="dxa"/>
            <w:shd w:val="clear" w:color="auto" w:fill="D3D3D3"/>
          </w:tcPr>
          <w:p w14:paraId="558EC2B6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主要功能</w:t>
            </w:r>
          </w:p>
        </w:tc>
      </w:tr>
      <w:tr w:rsidR="00EC166A" w14:paraId="54A178DE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6270B" w14:textId="77777777" w:rsidR="00EC166A" w:rsidRDefault="00000000">
            <w:r>
              <w:t>登入頁面</w:t>
            </w:r>
          </w:p>
        </w:tc>
        <w:tc>
          <w:tcPr>
            <w:tcW w:w="4320" w:type="dxa"/>
          </w:tcPr>
          <w:p w14:paraId="6434B21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管理員帳號密碼登入</w:t>
            </w:r>
          </w:p>
        </w:tc>
      </w:tr>
      <w:tr w:rsidR="00EC166A" w14:paraId="78C17C3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6CC4A" w14:textId="77777777" w:rsidR="00EC166A" w:rsidRDefault="00000000">
            <w:r>
              <w:t>儀表板</w:t>
            </w:r>
          </w:p>
        </w:tc>
        <w:tc>
          <w:tcPr>
            <w:tcW w:w="4320" w:type="dxa"/>
          </w:tcPr>
          <w:p w14:paraId="06F8257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全平台</w:t>
            </w:r>
            <w:r>
              <w:t xml:space="preserve"> KPI </w:t>
            </w:r>
            <w:r>
              <w:t>監控、營收趨勢、機台狀態</w:t>
            </w:r>
          </w:p>
        </w:tc>
      </w:tr>
      <w:tr w:rsidR="00EC166A" w14:paraId="74EDA05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69F0C" w14:textId="77777777" w:rsidR="00EC166A" w:rsidRDefault="00000000">
            <w:r>
              <w:t>機台管理</w:t>
            </w:r>
          </w:p>
        </w:tc>
        <w:tc>
          <w:tcPr>
            <w:tcW w:w="4320" w:type="dxa"/>
          </w:tcPr>
          <w:p w14:paraId="2BD0663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機台列表、狀態監控、遠端操作</w:t>
            </w:r>
          </w:p>
        </w:tc>
      </w:tr>
      <w:tr w:rsidR="00EC166A" w14:paraId="3E8EEF72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E414A" w14:textId="77777777" w:rsidR="00EC166A" w:rsidRDefault="00000000">
            <w:r>
              <w:t>遊戲管理</w:t>
            </w:r>
          </w:p>
        </w:tc>
        <w:tc>
          <w:tcPr>
            <w:tcW w:w="4320" w:type="dxa"/>
          </w:tcPr>
          <w:p w14:paraId="188B999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遊戲列表、新增</w:t>
            </w:r>
            <w:r>
              <w:t>/</w:t>
            </w:r>
            <w:r>
              <w:t>編輯</w:t>
            </w:r>
            <w:r>
              <w:t>/</w:t>
            </w:r>
            <w:r>
              <w:t>刪除、版本管理</w:t>
            </w:r>
          </w:p>
        </w:tc>
      </w:tr>
      <w:tr w:rsidR="00EC166A" w14:paraId="532D5E09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84C2DB" w14:textId="77777777" w:rsidR="00EC166A" w:rsidRDefault="00000000">
            <w:r>
              <w:t>玩家管理</w:t>
            </w:r>
          </w:p>
        </w:tc>
        <w:tc>
          <w:tcPr>
            <w:tcW w:w="4320" w:type="dxa"/>
          </w:tcPr>
          <w:p w14:paraId="5C340840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玩家列表、詳情檢視、狀態管理</w:t>
            </w:r>
          </w:p>
        </w:tc>
      </w:tr>
      <w:tr w:rsidR="00EC166A" w14:paraId="3F4B9E6F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D507F" w14:textId="77777777" w:rsidR="00EC166A" w:rsidRDefault="00000000">
            <w:r>
              <w:t>錢包交易</w:t>
            </w:r>
          </w:p>
        </w:tc>
        <w:tc>
          <w:tcPr>
            <w:tcW w:w="4320" w:type="dxa"/>
          </w:tcPr>
          <w:p w14:paraId="7885C7B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交易紀錄、統計分析、對帳</w:t>
            </w:r>
          </w:p>
        </w:tc>
      </w:tr>
      <w:tr w:rsidR="00EC166A" w14:paraId="7BEFF5A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9D1D4" w14:textId="77777777" w:rsidR="00EC166A" w:rsidRDefault="00000000">
            <w:r>
              <w:t>串接遊戲管理</w:t>
            </w:r>
          </w:p>
        </w:tc>
        <w:tc>
          <w:tcPr>
            <w:tcW w:w="4320" w:type="dxa"/>
          </w:tcPr>
          <w:p w14:paraId="3AC39320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遊戲商</w:t>
            </w:r>
            <w:r>
              <w:t xml:space="preserve"> API </w:t>
            </w:r>
            <w:r>
              <w:t>管理、連線監控、對帳</w:t>
            </w:r>
          </w:p>
        </w:tc>
      </w:tr>
      <w:tr w:rsidR="00EC166A" w14:paraId="3B103449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B12A38" w14:textId="77777777" w:rsidR="00EC166A" w:rsidRDefault="00000000">
            <w:r>
              <w:t>多人遊戲</w:t>
            </w:r>
          </w:p>
        </w:tc>
        <w:tc>
          <w:tcPr>
            <w:tcW w:w="4320" w:type="dxa"/>
          </w:tcPr>
          <w:p w14:paraId="0AAD728D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牌桌管理、牌局歷史</w:t>
            </w:r>
          </w:p>
        </w:tc>
      </w:tr>
      <w:tr w:rsidR="00EC166A" w14:paraId="7593C0E9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29CAC" w14:textId="77777777" w:rsidR="00EC166A" w:rsidRDefault="00000000">
            <w:r>
              <w:t>使用者權限</w:t>
            </w:r>
          </w:p>
        </w:tc>
        <w:tc>
          <w:tcPr>
            <w:tcW w:w="4320" w:type="dxa"/>
          </w:tcPr>
          <w:p w14:paraId="1A316F9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帳號管理、角色權限設定</w:t>
            </w:r>
          </w:p>
        </w:tc>
      </w:tr>
      <w:tr w:rsidR="00EC166A" w14:paraId="0615424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5C938B" w14:textId="77777777" w:rsidR="00EC166A" w:rsidRDefault="00000000">
            <w:r>
              <w:t>版本更新</w:t>
            </w:r>
          </w:p>
        </w:tc>
        <w:tc>
          <w:tcPr>
            <w:tcW w:w="4320" w:type="dxa"/>
          </w:tcPr>
          <w:p w14:paraId="3A9520B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版本列表、更新任務管理</w:t>
            </w:r>
          </w:p>
        </w:tc>
      </w:tr>
      <w:tr w:rsidR="00EC166A" w14:paraId="44E033F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BAAC6" w14:textId="77777777" w:rsidR="00EC166A" w:rsidRDefault="00000000">
            <w:r>
              <w:t>介面設定</w:t>
            </w:r>
          </w:p>
        </w:tc>
        <w:tc>
          <w:tcPr>
            <w:tcW w:w="4320" w:type="dxa"/>
          </w:tcPr>
          <w:p w14:paraId="06F3751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玩家端大廳配置</w:t>
            </w:r>
          </w:p>
        </w:tc>
      </w:tr>
    </w:tbl>
    <w:p w14:paraId="68379766" w14:textId="77777777" w:rsidR="00EC166A" w:rsidRDefault="00000000">
      <w:pPr>
        <w:pStyle w:val="21"/>
        <w:spacing w:before="240" w:after="120"/>
      </w:pPr>
      <w:r>
        <w:t xml:space="preserve">3.2 </w:t>
      </w:r>
      <w:r>
        <w:t>全域佈局</w:t>
      </w:r>
    </w:p>
    <w:p w14:paraId="37B8151F" w14:textId="77777777" w:rsidR="00EC166A" w:rsidRDefault="00000000">
      <w:pPr>
        <w:spacing w:after="120" w:line="360" w:lineRule="auto"/>
      </w:pPr>
      <w:r>
        <w:t>集中式後台採用左側邊欄</w:t>
      </w:r>
      <w:r>
        <w:t xml:space="preserve"> + </w:t>
      </w:r>
      <w:r>
        <w:t>頂部標題列</w:t>
      </w:r>
      <w:r>
        <w:t xml:space="preserve"> + </w:t>
      </w:r>
      <w:r>
        <w:t>主內容區的三區塊佈局。側邊欄寬度</w:t>
      </w:r>
      <w:r>
        <w:t xml:space="preserve"> 280px</w:t>
      </w:r>
      <w:r>
        <w:t>（展開）</w:t>
      </w:r>
      <w:r>
        <w:t>/ 80px</w:t>
      </w:r>
      <w:r>
        <w:t>（收合），支援響應式自動收合。頂部標題列高度</w:t>
      </w:r>
      <w:r>
        <w:t xml:space="preserve"> 64px</w:t>
      </w:r>
      <w:r>
        <w:t>，包含麵包屑導航、搜尋框、使用者選單。主內容區採用網格佈局，支援多列多行排列。</w:t>
      </w:r>
    </w:p>
    <w:p w14:paraId="2C0F23C6" w14:textId="77777777" w:rsidR="00EC166A" w:rsidRDefault="00000000">
      <w:r>
        <w:br w:type="page"/>
      </w:r>
    </w:p>
    <w:p w14:paraId="5BDC30C7" w14:textId="77777777" w:rsidR="00EC166A" w:rsidRDefault="00000000">
      <w:pPr>
        <w:pStyle w:val="1"/>
        <w:spacing w:before="240" w:after="120"/>
      </w:pPr>
      <w:r>
        <w:lastRenderedPageBreak/>
        <w:t xml:space="preserve">4. </w:t>
      </w:r>
      <w:r>
        <w:t>單機本地後台頁面規格</w:t>
      </w:r>
    </w:p>
    <w:p w14:paraId="294837EF" w14:textId="77777777" w:rsidR="00EC166A" w:rsidRDefault="00000000">
      <w:pPr>
        <w:pStyle w:val="21"/>
        <w:spacing w:before="240" w:after="120"/>
      </w:pPr>
      <w:r>
        <w:t xml:space="preserve">4.1 </w:t>
      </w:r>
      <w:r>
        <w:t>頁面清單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66A" w14:paraId="0A2E937F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5296860B" w14:textId="77777777" w:rsidR="00EC166A" w:rsidRDefault="00000000">
            <w:r>
              <w:t>頁面名稱</w:t>
            </w:r>
          </w:p>
        </w:tc>
        <w:tc>
          <w:tcPr>
            <w:tcW w:w="4320" w:type="dxa"/>
            <w:shd w:val="clear" w:color="auto" w:fill="D3D3D3"/>
          </w:tcPr>
          <w:p w14:paraId="73A13301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主要功能</w:t>
            </w:r>
          </w:p>
        </w:tc>
      </w:tr>
      <w:tr w:rsidR="00EC166A" w14:paraId="4DBC4AC2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DD126E" w14:textId="77777777" w:rsidR="00EC166A" w:rsidRDefault="00000000">
            <w:r>
              <w:t>登入頁面</w:t>
            </w:r>
          </w:p>
        </w:tc>
        <w:tc>
          <w:tcPr>
            <w:tcW w:w="4320" w:type="dxa"/>
          </w:tcPr>
          <w:p w14:paraId="3718CEA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管理員帳號密碼登入</w:t>
            </w:r>
          </w:p>
        </w:tc>
      </w:tr>
      <w:tr w:rsidR="00EC166A" w14:paraId="47EDD890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CE4DE" w14:textId="77777777" w:rsidR="00EC166A" w:rsidRDefault="00000000">
            <w:r>
              <w:t>儀表板</w:t>
            </w:r>
          </w:p>
        </w:tc>
        <w:tc>
          <w:tcPr>
            <w:tcW w:w="4320" w:type="dxa"/>
          </w:tcPr>
          <w:p w14:paraId="7735042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本機</w:t>
            </w:r>
            <w:r>
              <w:t xml:space="preserve"> KPI </w:t>
            </w:r>
            <w:r>
              <w:t>監控、硬體狀態、快速操作</w:t>
            </w:r>
          </w:p>
        </w:tc>
      </w:tr>
      <w:tr w:rsidR="00EC166A" w14:paraId="22851CD5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9D838" w14:textId="77777777" w:rsidR="00EC166A" w:rsidRDefault="00000000">
            <w:r>
              <w:t>機台概覽</w:t>
            </w:r>
          </w:p>
        </w:tc>
        <w:tc>
          <w:tcPr>
            <w:tcW w:w="4320" w:type="dxa"/>
          </w:tcPr>
          <w:p w14:paraId="4B088FE5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機台資訊檢視、狀態監控</w:t>
            </w:r>
          </w:p>
        </w:tc>
      </w:tr>
      <w:tr w:rsidR="00EC166A" w14:paraId="6E100E82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FECA5" w14:textId="77777777" w:rsidR="00EC166A" w:rsidRDefault="00000000">
            <w:r>
              <w:t>機台操作</w:t>
            </w:r>
          </w:p>
        </w:tc>
        <w:tc>
          <w:tcPr>
            <w:tcW w:w="4320" w:type="dxa"/>
          </w:tcPr>
          <w:p w14:paraId="63166AE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開分、洗分、重啟、關機、測試模式</w:t>
            </w:r>
          </w:p>
        </w:tc>
      </w:tr>
      <w:tr w:rsidR="00EC166A" w14:paraId="7C18547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099552" w14:textId="77777777" w:rsidR="00EC166A" w:rsidRDefault="00000000">
            <w:r>
              <w:t>機台設定</w:t>
            </w:r>
          </w:p>
        </w:tc>
        <w:tc>
          <w:tcPr>
            <w:tcW w:w="4320" w:type="dxa"/>
          </w:tcPr>
          <w:p w14:paraId="7FB273F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機台名稱、網路參數、音量、亮度</w:t>
            </w:r>
          </w:p>
        </w:tc>
      </w:tr>
      <w:tr w:rsidR="00EC166A" w14:paraId="65C4684E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E9721" w14:textId="77777777" w:rsidR="00EC166A" w:rsidRDefault="00000000">
            <w:r>
              <w:t>硬體監控</w:t>
            </w:r>
          </w:p>
        </w:tc>
        <w:tc>
          <w:tcPr>
            <w:tcW w:w="4320" w:type="dxa"/>
          </w:tcPr>
          <w:p w14:paraId="49A8A4B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CPU</w:t>
            </w:r>
            <w:r>
              <w:t>、記憶體、磁碟、溫度、網路實時圖表</w:t>
            </w:r>
          </w:p>
        </w:tc>
      </w:tr>
      <w:tr w:rsidR="00EC166A" w14:paraId="090C3F73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E27864" w14:textId="77777777" w:rsidR="00EC166A" w:rsidRDefault="00000000">
            <w:r>
              <w:t>遊戲列表</w:t>
            </w:r>
          </w:p>
        </w:tc>
        <w:tc>
          <w:tcPr>
            <w:tcW w:w="4320" w:type="dxa"/>
          </w:tcPr>
          <w:p w14:paraId="1D31581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本地遊戲庫、啟用</w:t>
            </w:r>
            <w:r>
              <w:t>/</w:t>
            </w:r>
            <w:r>
              <w:t>停用</w:t>
            </w:r>
          </w:p>
        </w:tc>
      </w:tr>
      <w:tr w:rsidR="00EC166A" w14:paraId="188A5EF4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AC5E4" w14:textId="77777777" w:rsidR="00EC166A" w:rsidRDefault="00000000">
            <w:r>
              <w:t>遊戲詳情</w:t>
            </w:r>
          </w:p>
        </w:tc>
        <w:tc>
          <w:tcPr>
            <w:tcW w:w="4320" w:type="dxa"/>
          </w:tcPr>
          <w:p w14:paraId="0AB68EA1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遊戲配置、測試</w:t>
            </w:r>
          </w:p>
        </w:tc>
      </w:tr>
      <w:tr w:rsidR="00EC166A" w14:paraId="796D379D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96D6B" w14:textId="77777777" w:rsidR="00EC166A" w:rsidRDefault="00000000">
            <w:r>
              <w:t>遊戲測試</w:t>
            </w:r>
          </w:p>
        </w:tc>
        <w:tc>
          <w:tcPr>
            <w:tcW w:w="4320" w:type="dxa"/>
          </w:tcPr>
          <w:p w14:paraId="5A974CE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啟動遊戲、虛擬下注</w:t>
            </w:r>
          </w:p>
        </w:tc>
      </w:tr>
      <w:tr w:rsidR="00EC166A" w14:paraId="3BD8BABD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B871B" w14:textId="77777777" w:rsidR="00EC166A" w:rsidRDefault="00000000">
            <w:r>
              <w:t>交易列表</w:t>
            </w:r>
          </w:p>
        </w:tc>
        <w:tc>
          <w:tcPr>
            <w:tcW w:w="4320" w:type="dxa"/>
          </w:tcPr>
          <w:p w14:paraId="657B076D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本地交易紀錄、多維度篩選</w:t>
            </w:r>
          </w:p>
        </w:tc>
      </w:tr>
      <w:tr w:rsidR="00EC166A" w14:paraId="4A91A099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ABD9" w14:textId="77777777" w:rsidR="00EC166A" w:rsidRDefault="00000000">
            <w:r>
              <w:t>交易詳情</w:t>
            </w:r>
          </w:p>
        </w:tc>
        <w:tc>
          <w:tcPr>
            <w:tcW w:w="4320" w:type="dxa"/>
          </w:tcPr>
          <w:p w14:paraId="574D465F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交易詳細資訊、操作</w:t>
            </w:r>
          </w:p>
        </w:tc>
      </w:tr>
      <w:tr w:rsidR="00EC166A" w14:paraId="23FB3DCE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CAF19C" w14:textId="77777777" w:rsidR="00EC166A" w:rsidRDefault="00000000">
            <w:r>
              <w:t>交易統計</w:t>
            </w:r>
          </w:p>
        </w:tc>
        <w:tc>
          <w:tcPr>
            <w:tcW w:w="4320" w:type="dxa"/>
          </w:tcPr>
          <w:p w14:paraId="37A3DA52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日</w:t>
            </w:r>
            <w:r>
              <w:t>/</w:t>
            </w:r>
            <w:r>
              <w:t>週</w:t>
            </w:r>
            <w:r>
              <w:t>/</w:t>
            </w:r>
            <w:r>
              <w:t>月統計、趨勢圖</w:t>
            </w:r>
          </w:p>
        </w:tc>
      </w:tr>
      <w:tr w:rsidR="00EC166A" w14:paraId="6BE30F56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EBC48" w14:textId="77777777" w:rsidR="00EC166A" w:rsidRDefault="00000000">
            <w:r>
              <w:t>玩家列表</w:t>
            </w:r>
          </w:p>
        </w:tc>
        <w:tc>
          <w:tcPr>
            <w:tcW w:w="4320" w:type="dxa"/>
          </w:tcPr>
          <w:p w14:paraId="310A1C0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本地玩家、狀態管理</w:t>
            </w:r>
          </w:p>
        </w:tc>
      </w:tr>
      <w:tr w:rsidR="00EC166A" w14:paraId="4D1BD40E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D056AC" w14:textId="77777777" w:rsidR="00EC166A" w:rsidRDefault="00000000">
            <w:r>
              <w:t>玩家詳情</w:t>
            </w:r>
          </w:p>
        </w:tc>
        <w:tc>
          <w:tcPr>
            <w:tcW w:w="4320" w:type="dxa"/>
          </w:tcPr>
          <w:p w14:paraId="5399C4B2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玩家資訊、交易歷史</w:t>
            </w:r>
          </w:p>
        </w:tc>
      </w:tr>
      <w:tr w:rsidR="00EC166A" w14:paraId="127BC68A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2F7E6" w14:textId="77777777" w:rsidR="00EC166A" w:rsidRDefault="00000000">
            <w:r>
              <w:t>玩家統計</w:t>
            </w:r>
          </w:p>
        </w:tc>
        <w:tc>
          <w:tcPr>
            <w:tcW w:w="4320" w:type="dxa"/>
          </w:tcPr>
          <w:p w14:paraId="6A0D1216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玩家排行、消費分析</w:t>
            </w:r>
          </w:p>
        </w:tc>
      </w:tr>
      <w:tr w:rsidR="00EC166A" w14:paraId="23D8003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7C48DE" w14:textId="77777777" w:rsidR="00EC166A" w:rsidRDefault="00000000">
            <w:r>
              <w:t>日</w:t>
            </w:r>
            <w:r>
              <w:t>/</w:t>
            </w:r>
            <w:r>
              <w:t>週</w:t>
            </w:r>
            <w:r>
              <w:t>/</w:t>
            </w:r>
            <w:r>
              <w:t>月報表</w:t>
            </w:r>
          </w:p>
        </w:tc>
        <w:tc>
          <w:tcPr>
            <w:tcW w:w="4320" w:type="dxa"/>
          </w:tcPr>
          <w:p w14:paraId="080430FD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統計報表、圖表呈現</w:t>
            </w:r>
          </w:p>
        </w:tc>
      </w:tr>
      <w:tr w:rsidR="00EC166A" w14:paraId="3BFCB2D9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C7766" w14:textId="77777777" w:rsidR="00EC166A" w:rsidRDefault="00000000">
            <w:r>
              <w:t>同步狀態</w:t>
            </w:r>
          </w:p>
        </w:tc>
        <w:tc>
          <w:tcPr>
            <w:tcW w:w="4320" w:type="dxa"/>
          </w:tcPr>
          <w:p w14:paraId="17CD59D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同步進度、待同步資料</w:t>
            </w:r>
          </w:p>
        </w:tc>
      </w:tr>
      <w:tr w:rsidR="00EC166A" w14:paraId="70F7ABBA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60094" w14:textId="77777777" w:rsidR="00EC166A" w:rsidRDefault="00000000">
            <w:r>
              <w:t>對帳檢查</w:t>
            </w:r>
          </w:p>
        </w:tc>
        <w:tc>
          <w:tcPr>
            <w:tcW w:w="4320" w:type="dxa"/>
          </w:tcPr>
          <w:p w14:paraId="2C310E2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資料對比、對帳報告</w:t>
            </w:r>
          </w:p>
        </w:tc>
      </w:tr>
    </w:tbl>
    <w:p w14:paraId="6883F10F" w14:textId="77777777" w:rsidR="00EC166A" w:rsidRDefault="00000000">
      <w:pPr>
        <w:pStyle w:val="21"/>
        <w:spacing w:before="240" w:after="120"/>
      </w:pPr>
      <w:r>
        <w:t xml:space="preserve">4.2 </w:t>
      </w:r>
      <w:r>
        <w:t>全域佈局</w:t>
      </w:r>
    </w:p>
    <w:p w14:paraId="28C3BB45" w14:textId="77777777" w:rsidR="00EC166A" w:rsidRDefault="00000000">
      <w:pPr>
        <w:spacing w:after="120" w:line="360" w:lineRule="auto"/>
      </w:pPr>
      <w:r>
        <w:t>單機本地後台採用與集中式後台相同的佈局結構，確保設計風格與使用體驗的一致性。支援本地化部署，可在機台上直接運行。</w:t>
      </w:r>
    </w:p>
    <w:p w14:paraId="77F41257" w14:textId="77777777" w:rsidR="00EC166A" w:rsidRDefault="00000000">
      <w:r>
        <w:br w:type="page"/>
      </w:r>
    </w:p>
    <w:p w14:paraId="6970905C" w14:textId="77777777" w:rsidR="00EC166A" w:rsidRDefault="00000000">
      <w:pPr>
        <w:pStyle w:val="1"/>
        <w:spacing w:before="240" w:after="120"/>
      </w:pPr>
      <w:r>
        <w:lastRenderedPageBreak/>
        <w:t xml:space="preserve">5. </w:t>
      </w:r>
      <w:r>
        <w:t>共用元件規範</w:t>
      </w:r>
    </w:p>
    <w:p w14:paraId="1E5F03E6" w14:textId="77777777" w:rsidR="00EC166A" w:rsidRDefault="00000000">
      <w:pPr>
        <w:pStyle w:val="21"/>
        <w:spacing w:before="240" w:after="120"/>
      </w:pPr>
      <w:r>
        <w:t xml:space="preserve">5.1 </w:t>
      </w:r>
      <w:r>
        <w:t>元件清單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66A" w14:paraId="3113A151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3E25464D" w14:textId="77777777" w:rsidR="00EC166A" w:rsidRDefault="00000000">
            <w:r>
              <w:t>元件名稱</w:t>
            </w:r>
          </w:p>
        </w:tc>
        <w:tc>
          <w:tcPr>
            <w:tcW w:w="2880" w:type="dxa"/>
            <w:shd w:val="clear" w:color="auto" w:fill="D3D3D3"/>
          </w:tcPr>
          <w:p w14:paraId="3706D735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來源</w:t>
            </w:r>
          </w:p>
        </w:tc>
        <w:tc>
          <w:tcPr>
            <w:tcW w:w="2880" w:type="dxa"/>
            <w:shd w:val="clear" w:color="auto" w:fill="D3D3D3"/>
          </w:tcPr>
          <w:p w14:paraId="1C7AE0ED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</w:tr>
      <w:tr w:rsidR="00EC166A" w14:paraId="74DC90AD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06343" w14:textId="77777777" w:rsidR="00EC166A" w:rsidRDefault="00000000">
            <w:r>
              <w:t>Button</w:t>
            </w:r>
          </w:p>
        </w:tc>
        <w:tc>
          <w:tcPr>
            <w:tcW w:w="2880" w:type="dxa"/>
          </w:tcPr>
          <w:p w14:paraId="4A8CDC1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18E3C3D5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按鈕</w:t>
            </w:r>
          </w:p>
        </w:tc>
      </w:tr>
      <w:tr w:rsidR="00EC166A" w14:paraId="3188D19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735EE" w14:textId="77777777" w:rsidR="00EC166A" w:rsidRDefault="00000000">
            <w:r>
              <w:t>Card</w:t>
            </w:r>
          </w:p>
        </w:tc>
        <w:tc>
          <w:tcPr>
            <w:tcW w:w="2880" w:type="dxa"/>
          </w:tcPr>
          <w:p w14:paraId="45CCD9A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5EC7C97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卡片容器</w:t>
            </w:r>
          </w:p>
        </w:tc>
      </w:tr>
      <w:tr w:rsidR="00EC166A" w14:paraId="002E06C8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D7541" w14:textId="77777777" w:rsidR="00EC166A" w:rsidRDefault="00000000">
            <w:r>
              <w:t>Table</w:t>
            </w:r>
          </w:p>
        </w:tc>
        <w:tc>
          <w:tcPr>
            <w:tcW w:w="2880" w:type="dxa"/>
          </w:tcPr>
          <w:p w14:paraId="12E831E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70D03FD7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資料表格</w:t>
            </w:r>
          </w:p>
        </w:tc>
      </w:tr>
      <w:tr w:rsidR="00EC166A" w14:paraId="39A29EC1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6DAE3" w14:textId="77777777" w:rsidR="00EC166A" w:rsidRDefault="00000000">
            <w:r>
              <w:t>Dialog</w:t>
            </w:r>
          </w:p>
        </w:tc>
        <w:tc>
          <w:tcPr>
            <w:tcW w:w="2880" w:type="dxa"/>
          </w:tcPr>
          <w:p w14:paraId="67C7DAB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791F1CD9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對話框</w:t>
            </w:r>
          </w:p>
        </w:tc>
      </w:tr>
      <w:tr w:rsidR="00EC166A" w14:paraId="53008036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11793" w14:textId="77777777" w:rsidR="00EC166A" w:rsidRDefault="00000000">
            <w:r>
              <w:t>Select</w:t>
            </w:r>
          </w:p>
        </w:tc>
        <w:tc>
          <w:tcPr>
            <w:tcW w:w="2880" w:type="dxa"/>
          </w:tcPr>
          <w:p w14:paraId="5AE2247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309EB13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下拉選單</w:t>
            </w:r>
          </w:p>
        </w:tc>
      </w:tr>
      <w:tr w:rsidR="00EC166A" w14:paraId="28615957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38888" w14:textId="77777777" w:rsidR="00EC166A" w:rsidRDefault="00000000">
            <w:r>
              <w:t>Input</w:t>
            </w:r>
          </w:p>
        </w:tc>
        <w:tc>
          <w:tcPr>
            <w:tcW w:w="2880" w:type="dxa"/>
          </w:tcPr>
          <w:p w14:paraId="1AD9BF59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2E8E691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輸入框</w:t>
            </w:r>
          </w:p>
        </w:tc>
      </w:tr>
      <w:tr w:rsidR="00EC166A" w14:paraId="6ED7A351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AD1FDE" w14:textId="77777777" w:rsidR="00EC166A" w:rsidRDefault="00000000">
            <w:r>
              <w:t>Tabs</w:t>
            </w:r>
          </w:p>
        </w:tc>
        <w:tc>
          <w:tcPr>
            <w:tcW w:w="2880" w:type="dxa"/>
          </w:tcPr>
          <w:p w14:paraId="41AC698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0E585C3F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頁籤</w:t>
            </w:r>
          </w:p>
        </w:tc>
      </w:tr>
      <w:tr w:rsidR="00EC166A" w14:paraId="46C1D7DF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A150BC" w14:textId="77777777" w:rsidR="00EC166A" w:rsidRDefault="00000000">
            <w:r>
              <w:t>Progress</w:t>
            </w:r>
          </w:p>
        </w:tc>
        <w:tc>
          <w:tcPr>
            <w:tcW w:w="2880" w:type="dxa"/>
          </w:tcPr>
          <w:p w14:paraId="04A3354F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0440D89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進度條</w:t>
            </w:r>
          </w:p>
        </w:tc>
      </w:tr>
      <w:tr w:rsidR="00EC166A" w14:paraId="07A3E1EC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356A3" w14:textId="77777777" w:rsidR="00EC166A" w:rsidRDefault="00000000">
            <w:r>
              <w:t>Badge</w:t>
            </w:r>
          </w:p>
        </w:tc>
        <w:tc>
          <w:tcPr>
            <w:tcW w:w="2880" w:type="dxa"/>
          </w:tcPr>
          <w:p w14:paraId="6A9F6FC6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018FE07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標籤</w:t>
            </w:r>
          </w:p>
        </w:tc>
      </w:tr>
      <w:tr w:rsidR="00EC166A" w14:paraId="0DFBB901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ECB4A" w14:textId="77777777" w:rsidR="00EC166A" w:rsidRDefault="00000000">
            <w:r>
              <w:t>Tooltip</w:t>
            </w:r>
          </w:p>
        </w:tc>
        <w:tc>
          <w:tcPr>
            <w:tcW w:w="2880" w:type="dxa"/>
          </w:tcPr>
          <w:p w14:paraId="7969AFD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shadcn/ui</w:t>
            </w:r>
          </w:p>
        </w:tc>
        <w:tc>
          <w:tcPr>
            <w:tcW w:w="2880" w:type="dxa"/>
          </w:tcPr>
          <w:p w14:paraId="668B6DAF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提示框</w:t>
            </w:r>
          </w:p>
        </w:tc>
      </w:tr>
      <w:tr w:rsidR="00EC166A" w14:paraId="58F80D3A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F51A75" w14:textId="77777777" w:rsidR="00EC166A" w:rsidRDefault="00000000">
            <w:r>
              <w:t>BarChart</w:t>
            </w:r>
          </w:p>
        </w:tc>
        <w:tc>
          <w:tcPr>
            <w:tcW w:w="2880" w:type="dxa"/>
          </w:tcPr>
          <w:p w14:paraId="3204ABBC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Recharts</w:t>
            </w:r>
          </w:p>
        </w:tc>
        <w:tc>
          <w:tcPr>
            <w:tcW w:w="2880" w:type="dxa"/>
          </w:tcPr>
          <w:p w14:paraId="783D0BB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柱狀圖</w:t>
            </w:r>
          </w:p>
        </w:tc>
      </w:tr>
      <w:tr w:rsidR="00EC166A" w14:paraId="59E8C15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0537F" w14:textId="77777777" w:rsidR="00EC166A" w:rsidRDefault="00000000">
            <w:r>
              <w:t>LineChart</w:t>
            </w:r>
          </w:p>
        </w:tc>
        <w:tc>
          <w:tcPr>
            <w:tcW w:w="2880" w:type="dxa"/>
          </w:tcPr>
          <w:p w14:paraId="562FF86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Recharts</w:t>
            </w:r>
          </w:p>
        </w:tc>
        <w:tc>
          <w:tcPr>
            <w:tcW w:w="2880" w:type="dxa"/>
          </w:tcPr>
          <w:p w14:paraId="0959ED1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折線圖</w:t>
            </w:r>
          </w:p>
        </w:tc>
      </w:tr>
      <w:tr w:rsidR="00EC166A" w14:paraId="3EC72686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D7BAC" w14:textId="77777777" w:rsidR="00EC166A" w:rsidRDefault="00000000">
            <w:r>
              <w:t>PieChart</w:t>
            </w:r>
          </w:p>
        </w:tc>
        <w:tc>
          <w:tcPr>
            <w:tcW w:w="2880" w:type="dxa"/>
          </w:tcPr>
          <w:p w14:paraId="248E4C4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Recharts</w:t>
            </w:r>
          </w:p>
        </w:tc>
        <w:tc>
          <w:tcPr>
            <w:tcW w:w="2880" w:type="dxa"/>
          </w:tcPr>
          <w:p w14:paraId="02101A2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圓餅圖</w:t>
            </w:r>
          </w:p>
        </w:tc>
      </w:tr>
      <w:tr w:rsidR="00EC166A" w14:paraId="406C4D5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DC7E8" w14:textId="77777777" w:rsidR="00EC166A" w:rsidRDefault="00000000">
            <w:r>
              <w:t>PageHeader</w:t>
            </w:r>
          </w:p>
        </w:tc>
        <w:tc>
          <w:tcPr>
            <w:tcW w:w="2880" w:type="dxa"/>
          </w:tcPr>
          <w:p w14:paraId="068B0F56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自訂</w:t>
            </w:r>
          </w:p>
        </w:tc>
        <w:tc>
          <w:tcPr>
            <w:tcW w:w="2880" w:type="dxa"/>
          </w:tcPr>
          <w:p w14:paraId="1FD81A0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頁面標題</w:t>
            </w:r>
          </w:p>
        </w:tc>
      </w:tr>
      <w:tr w:rsidR="00EC166A" w14:paraId="79A50DF3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DF3283" w14:textId="77777777" w:rsidR="00EC166A" w:rsidRDefault="00000000">
            <w:r>
              <w:t>StatusBadge</w:t>
            </w:r>
          </w:p>
        </w:tc>
        <w:tc>
          <w:tcPr>
            <w:tcW w:w="2880" w:type="dxa"/>
          </w:tcPr>
          <w:p w14:paraId="2EA17866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自訂</w:t>
            </w:r>
          </w:p>
        </w:tc>
        <w:tc>
          <w:tcPr>
            <w:tcW w:w="2880" w:type="dxa"/>
          </w:tcPr>
          <w:p w14:paraId="0394AC5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狀態標籤</w:t>
            </w:r>
          </w:p>
        </w:tc>
      </w:tr>
      <w:tr w:rsidR="00EC166A" w14:paraId="24BADD0D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51CE3" w14:textId="77777777" w:rsidR="00EC166A" w:rsidRDefault="00000000">
            <w:r>
              <w:t>DashboardLayout</w:t>
            </w:r>
          </w:p>
        </w:tc>
        <w:tc>
          <w:tcPr>
            <w:tcW w:w="2880" w:type="dxa"/>
          </w:tcPr>
          <w:p w14:paraId="610202CF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自訂</w:t>
            </w:r>
          </w:p>
        </w:tc>
        <w:tc>
          <w:tcPr>
            <w:tcW w:w="2880" w:type="dxa"/>
          </w:tcPr>
          <w:p w14:paraId="2532B0F1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儀表板佈局</w:t>
            </w:r>
          </w:p>
        </w:tc>
      </w:tr>
    </w:tbl>
    <w:p w14:paraId="2FBF0AD9" w14:textId="77777777" w:rsidR="00EC166A" w:rsidRDefault="00000000">
      <w:r>
        <w:br w:type="page"/>
      </w:r>
    </w:p>
    <w:p w14:paraId="4F0FF97A" w14:textId="77777777" w:rsidR="00EC166A" w:rsidRDefault="00000000">
      <w:pPr>
        <w:pStyle w:val="1"/>
        <w:spacing w:before="240" w:after="120"/>
      </w:pPr>
      <w:r>
        <w:lastRenderedPageBreak/>
        <w:t xml:space="preserve">6. </w:t>
      </w:r>
      <w:r>
        <w:t>路由結構</w:t>
      </w:r>
    </w:p>
    <w:p w14:paraId="32E2A493" w14:textId="77777777" w:rsidR="00EC166A" w:rsidRDefault="00000000">
      <w:pPr>
        <w:pStyle w:val="21"/>
        <w:spacing w:before="240" w:after="120"/>
      </w:pPr>
      <w:r>
        <w:t xml:space="preserve">6.1 </w:t>
      </w:r>
      <w:r>
        <w:t>集中式後台路由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66A" w14:paraId="2BD94BB3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3BD05A6B" w14:textId="77777777" w:rsidR="00EC166A" w:rsidRDefault="00000000">
            <w:r>
              <w:t>路由路徑</w:t>
            </w:r>
          </w:p>
        </w:tc>
        <w:tc>
          <w:tcPr>
            <w:tcW w:w="4320" w:type="dxa"/>
            <w:shd w:val="clear" w:color="auto" w:fill="D3D3D3"/>
          </w:tcPr>
          <w:p w14:paraId="43298B7E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頁面名稱</w:t>
            </w:r>
          </w:p>
        </w:tc>
      </w:tr>
      <w:tr w:rsidR="00EC166A" w14:paraId="029476E7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39CD38" w14:textId="77777777" w:rsidR="00EC166A" w:rsidRDefault="00000000">
            <w:r>
              <w:t>/login</w:t>
            </w:r>
          </w:p>
        </w:tc>
        <w:tc>
          <w:tcPr>
            <w:tcW w:w="4320" w:type="dxa"/>
          </w:tcPr>
          <w:p w14:paraId="2682CA37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登入頁面</w:t>
            </w:r>
          </w:p>
        </w:tc>
      </w:tr>
      <w:tr w:rsidR="00EC166A" w14:paraId="21B58BCD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22402" w14:textId="77777777" w:rsidR="00EC166A" w:rsidRDefault="00000000">
            <w:r>
              <w:t>/</w:t>
            </w:r>
          </w:p>
        </w:tc>
        <w:tc>
          <w:tcPr>
            <w:tcW w:w="4320" w:type="dxa"/>
          </w:tcPr>
          <w:p w14:paraId="2B4C1B06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儀表板</w:t>
            </w:r>
          </w:p>
        </w:tc>
      </w:tr>
      <w:tr w:rsidR="00EC166A" w14:paraId="65C275FA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0EA0C" w14:textId="77777777" w:rsidR="00EC166A" w:rsidRDefault="00000000">
            <w:r>
              <w:t>/machines</w:t>
            </w:r>
          </w:p>
        </w:tc>
        <w:tc>
          <w:tcPr>
            <w:tcW w:w="4320" w:type="dxa"/>
          </w:tcPr>
          <w:p w14:paraId="1FDFBF8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機台管理</w:t>
            </w:r>
          </w:p>
        </w:tc>
      </w:tr>
      <w:tr w:rsidR="00EC166A" w14:paraId="17DEC92B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34E7E9" w14:textId="77777777" w:rsidR="00EC166A" w:rsidRDefault="00000000">
            <w:r>
              <w:t>/games</w:t>
            </w:r>
          </w:p>
        </w:tc>
        <w:tc>
          <w:tcPr>
            <w:tcW w:w="4320" w:type="dxa"/>
          </w:tcPr>
          <w:p w14:paraId="38B1CBA8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遊戲管理</w:t>
            </w:r>
          </w:p>
        </w:tc>
      </w:tr>
      <w:tr w:rsidR="00EC166A" w14:paraId="740819E0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847FE" w14:textId="77777777" w:rsidR="00EC166A" w:rsidRDefault="00000000">
            <w:r>
              <w:t>/players</w:t>
            </w:r>
          </w:p>
        </w:tc>
        <w:tc>
          <w:tcPr>
            <w:tcW w:w="4320" w:type="dxa"/>
          </w:tcPr>
          <w:p w14:paraId="7C4EBF26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玩家管理</w:t>
            </w:r>
          </w:p>
        </w:tc>
      </w:tr>
      <w:tr w:rsidR="00EC166A" w14:paraId="29C871C4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596FD" w14:textId="77777777" w:rsidR="00EC166A" w:rsidRDefault="00000000">
            <w:r>
              <w:t>/wallet</w:t>
            </w:r>
          </w:p>
        </w:tc>
        <w:tc>
          <w:tcPr>
            <w:tcW w:w="4320" w:type="dxa"/>
          </w:tcPr>
          <w:p w14:paraId="1E0E686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錢包交易</w:t>
            </w:r>
          </w:p>
        </w:tc>
      </w:tr>
      <w:tr w:rsidR="00EC166A" w14:paraId="5DEAA70D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13C15" w14:textId="77777777" w:rsidR="00EC166A" w:rsidRDefault="00000000">
            <w:r>
              <w:t>/integration</w:t>
            </w:r>
          </w:p>
        </w:tc>
        <w:tc>
          <w:tcPr>
            <w:tcW w:w="4320" w:type="dxa"/>
          </w:tcPr>
          <w:p w14:paraId="552A96D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串接遊戲管理</w:t>
            </w:r>
          </w:p>
        </w:tc>
      </w:tr>
      <w:tr w:rsidR="00EC166A" w14:paraId="1E131EA2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786DA" w14:textId="77777777" w:rsidR="00EC166A" w:rsidRDefault="00000000">
            <w:r>
              <w:t>/multiplayer</w:t>
            </w:r>
          </w:p>
        </w:tc>
        <w:tc>
          <w:tcPr>
            <w:tcW w:w="4320" w:type="dxa"/>
          </w:tcPr>
          <w:p w14:paraId="379D069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多人遊戲</w:t>
            </w:r>
          </w:p>
        </w:tc>
      </w:tr>
      <w:tr w:rsidR="00EC166A" w14:paraId="2A40B63C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AFAC7" w14:textId="77777777" w:rsidR="00EC166A" w:rsidRDefault="00000000">
            <w:r>
              <w:t>/users</w:t>
            </w:r>
          </w:p>
        </w:tc>
        <w:tc>
          <w:tcPr>
            <w:tcW w:w="4320" w:type="dxa"/>
          </w:tcPr>
          <w:p w14:paraId="14C37A8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使用者權限</w:t>
            </w:r>
          </w:p>
        </w:tc>
      </w:tr>
      <w:tr w:rsidR="00EC166A" w14:paraId="02C594BF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9BD4D2" w14:textId="77777777" w:rsidR="00EC166A" w:rsidRDefault="00000000">
            <w:r>
              <w:t>/updates</w:t>
            </w:r>
          </w:p>
        </w:tc>
        <w:tc>
          <w:tcPr>
            <w:tcW w:w="4320" w:type="dxa"/>
          </w:tcPr>
          <w:p w14:paraId="68403887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版本更新</w:t>
            </w:r>
          </w:p>
        </w:tc>
      </w:tr>
      <w:tr w:rsidR="00EC166A" w14:paraId="51F5AEE3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E826F8" w14:textId="77777777" w:rsidR="00EC166A" w:rsidRDefault="00000000">
            <w:r>
              <w:t>/ui-config</w:t>
            </w:r>
          </w:p>
        </w:tc>
        <w:tc>
          <w:tcPr>
            <w:tcW w:w="4320" w:type="dxa"/>
          </w:tcPr>
          <w:p w14:paraId="152BF228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介面設定</w:t>
            </w:r>
          </w:p>
        </w:tc>
      </w:tr>
      <w:tr w:rsidR="00EC166A" w14:paraId="3E9FCABD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329CF" w14:textId="77777777" w:rsidR="00EC166A" w:rsidRDefault="00000000">
            <w:r>
              <w:t>/404</w:t>
            </w:r>
          </w:p>
        </w:tc>
        <w:tc>
          <w:tcPr>
            <w:tcW w:w="4320" w:type="dxa"/>
          </w:tcPr>
          <w:p w14:paraId="00A7C0E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404 </w:t>
            </w:r>
            <w:r>
              <w:t>頁面</w:t>
            </w:r>
          </w:p>
        </w:tc>
      </w:tr>
    </w:tbl>
    <w:p w14:paraId="13317B52" w14:textId="77777777" w:rsidR="00EC166A" w:rsidRDefault="00000000">
      <w:pPr>
        <w:pStyle w:val="21"/>
        <w:spacing w:before="240" w:after="120"/>
      </w:pPr>
      <w:r>
        <w:t xml:space="preserve">6.2 </w:t>
      </w:r>
      <w:r>
        <w:t>單機本地後台路由</w:t>
      </w:r>
    </w:p>
    <w:p w14:paraId="6C54C2BE" w14:textId="77777777" w:rsidR="00EC166A" w:rsidRDefault="00000000">
      <w:pPr>
        <w:spacing w:after="120" w:line="360" w:lineRule="auto"/>
      </w:pPr>
      <w:r>
        <w:t>單機本地後台路由結構與集中式後台相同，確保開發人員的一致性。</w:t>
      </w:r>
    </w:p>
    <w:p w14:paraId="0ABFD795" w14:textId="77777777" w:rsidR="00EC166A" w:rsidRDefault="00000000">
      <w:r>
        <w:br w:type="page"/>
      </w:r>
    </w:p>
    <w:p w14:paraId="7CBE1976" w14:textId="77777777" w:rsidR="00EC166A" w:rsidRDefault="00000000">
      <w:pPr>
        <w:pStyle w:val="1"/>
        <w:spacing w:before="240" w:after="120"/>
      </w:pPr>
      <w:r>
        <w:lastRenderedPageBreak/>
        <w:t xml:space="preserve">7. </w:t>
      </w:r>
      <w:r>
        <w:t>響應式設計規範</w:t>
      </w:r>
    </w:p>
    <w:p w14:paraId="23E3B5C3" w14:textId="77777777" w:rsidR="00EC166A" w:rsidRDefault="00000000">
      <w:pPr>
        <w:pStyle w:val="21"/>
        <w:spacing w:before="240" w:after="120"/>
      </w:pPr>
      <w:r>
        <w:t xml:space="preserve">7.1 </w:t>
      </w:r>
      <w:r>
        <w:t>斷點定義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166A" w14:paraId="5A69EFEA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71C0B0E9" w14:textId="77777777" w:rsidR="00EC166A" w:rsidRDefault="00000000">
            <w:r>
              <w:t>斷點名稱</w:t>
            </w:r>
          </w:p>
        </w:tc>
        <w:tc>
          <w:tcPr>
            <w:tcW w:w="2880" w:type="dxa"/>
            <w:shd w:val="clear" w:color="auto" w:fill="D3D3D3"/>
          </w:tcPr>
          <w:p w14:paraId="084FC7E5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螢幕寬度</w:t>
            </w:r>
          </w:p>
        </w:tc>
        <w:tc>
          <w:tcPr>
            <w:tcW w:w="2880" w:type="dxa"/>
            <w:shd w:val="clear" w:color="auto" w:fill="D3D3D3"/>
          </w:tcPr>
          <w:p w14:paraId="77B44938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適配裝置</w:t>
            </w:r>
          </w:p>
        </w:tc>
      </w:tr>
      <w:tr w:rsidR="00EC166A" w14:paraId="58AAD05C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25C68A" w14:textId="77777777" w:rsidR="00EC166A" w:rsidRDefault="00000000">
            <w:r>
              <w:t>Mobile</w:t>
            </w:r>
          </w:p>
        </w:tc>
        <w:tc>
          <w:tcPr>
            <w:tcW w:w="2880" w:type="dxa"/>
          </w:tcPr>
          <w:p w14:paraId="1D3E708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640px</w:t>
            </w:r>
          </w:p>
        </w:tc>
        <w:tc>
          <w:tcPr>
            <w:tcW w:w="2880" w:type="dxa"/>
          </w:tcPr>
          <w:p w14:paraId="7F6ECC9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手機</w:t>
            </w:r>
          </w:p>
        </w:tc>
      </w:tr>
      <w:tr w:rsidR="00EC166A" w14:paraId="64391249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832AA" w14:textId="77777777" w:rsidR="00EC166A" w:rsidRDefault="00000000">
            <w:r>
              <w:t>Tablet</w:t>
            </w:r>
          </w:p>
        </w:tc>
        <w:tc>
          <w:tcPr>
            <w:tcW w:w="2880" w:type="dxa"/>
          </w:tcPr>
          <w:p w14:paraId="518C640C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640px - 1024px</w:t>
            </w:r>
          </w:p>
        </w:tc>
        <w:tc>
          <w:tcPr>
            <w:tcW w:w="2880" w:type="dxa"/>
          </w:tcPr>
          <w:p w14:paraId="11E6F45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平板</w:t>
            </w:r>
          </w:p>
        </w:tc>
      </w:tr>
      <w:tr w:rsidR="00EC166A" w14:paraId="0270A785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F6271" w14:textId="77777777" w:rsidR="00EC166A" w:rsidRDefault="00000000">
            <w:r>
              <w:t>Desktop</w:t>
            </w:r>
          </w:p>
        </w:tc>
        <w:tc>
          <w:tcPr>
            <w:tcW w:w="2880" w:type="dxa"/>
          </w:tcPr>
          <w:p w14:paraId="3DF086C8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1024px - 1280px</w:t>
            </w:r>
          </w:p>
        </w:tc>
        <w:tc>
          <w:tcPr>
            <w:tcW w:w="2880" w:type="dxa"/>
          </w:tcPr>
          <w:p w14:paraId="4F6F788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桌面</w:t>
            </w:r>
          </w:p>
        </w:tc>
      </w:tr>
      <w:tr w:rsidR="00EC166A" w14:paraId="685FF2CA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75B2E" w14:textId="77777777" w:rsidR="00EC166A" w:rsidRDefault="00000000">
            <w:r>
              <w:t>Wide</w:t>
            </w:r>
          </w:p>
        </w:tc>
        <w:tc>
          <w:tcPr>
            <w:tcW w:w="2880" w:type="dxa"/>
          </w:tcPr>
          <w:p w14:paraId="7ED1C096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1280px - 1536px</w:t>
            </w:r>
          </w:p>
        </w:tc>
        <w:tc>
          <w:tcPr>
            <w:tcW w:w="2880" w:type="dxa"/>
          </w:tcPr>
          <w:p w14:paraId="4FD6394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寬螢幕</w:t>
            </w:r>
          </w:p>
        </w:tc>
      </w:tr>
      <w:tr w:rsidR="00EC166A" w14:paraId="51300C92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230B6" w14:textId="77777777" w:rsidR="00EC166A" w:rsidRDefault="00000000">
            <w:r>
              <w:t>Ultra Wide</w:t>
            </w:r>
          </w:p>
        </w:tc>
        <w:tc>
          <w:tcPr>
            <w:tcW w:w="2880" w:type="dxa"/>
          </w:tcPr>
          <w:p w14:paraId="3D437D3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1536px</w:t>
            </w:r>
          </w:p>
        </w:tc>
        <w:tc>
          <w:tcPr>
            <w:tcW w:w="2880" w:type="dxa"/>
          </w:tcPr>
          <w:p w14:paraId="6127DC0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超寬螢幕</w:t>
            </w:r>
          </w:p>
        </w:tc>
      </w:tr>
    </w:tbl>
    <w:p w14:paraId="3B5F20B2" w14:textId="77777777" w:rsidR="00EC166A" w:rsidRDefault="00000000">
      <w:pPr>
        <w:pStyle w:val="21"/>
        <w:spacing w:before="240" w:after="120"/>
      </w:pPr>
      <w:r>
        <w:t xml:space="preserve">7.2 </w:t>
      </w:r>
      <w:r>
        <w:t>佈局調整</w:t>
      </w:r>
    </w:p>
    <w:p w14:paraId="4B761678" w14:textId="77777777" w:rsidR="00EC166A" w:rsidRDefault="00000000">
      <w:pPr>
        <w:spacing w:after="120" w:line="360" w:lineRule="auto"/>
      </w:pPr>
      <w:r>
        <w:t>Mobile</w:t>
      </w:r>
      <w:r>
        <w:t>：側邊欄隱藏，改用漢堡選單。</w:t>
      </w:r>
      <w:r>
        <w:t>Tablet</w:t>
      </w:r>
      <w:r>
        <w:t>：側邊欄收合至</w:t>
      </w:r>
      <w:r>
        <w:t xml:space="preserve"> 80px</w:t>
      </w:r>
      <w:r>
        <w:t>。</w:t>
      </w:r>
      <w:r>
        <w:t xml:space="preserve">Desktop </w:t>
      </w:r>
      <w:r>
        <w:t>及以上：側邊欄全展開。</w:t>
      </w:r>
    </w:p>
    <w:p w14:paraId="0C48D037" w14:textId="77777777" w:rsidR="00EC166A" w:rsidRDefault="00000000">
      <w:r>
        <w:br w:type="page"/>
      </w:r>
    </w:p>
    <w:p w14:paraId="6068808E" w14:textId="77777777" w:rsidR="00EC166A" w:rsidRDefault="00000000">
      <w:pPr>
        <w:pStyle w:val="1"/>
        <w:spacing w:before="240" w:after="120"/>
      </w:pPr>
      <w:r>
        <w:lastRenderedPageBreak/>
        <w:t xml:space="preserve">8. </w:t>
      </w:r>
      <w:r>
        <w:t>附錄</w:t>
      </w:r>
    </w:p>
    <w:p w14:paraId="2418B8BB" w14:textId="77777777" w:rsidR="00EC166A" w:rsidRDefault="00000000">
      <w:pPr>
        <w:pStyle w:val="21"/>
        <w:spacing w:before="240" w:after="120"/>
      </w:pPr>
      <w:r>
        <w:t xml:space="preserve">8.1 </w:t>
      </w:r>
      <w:r>
        <w:t>狀態標籤對照表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166A" w14:paraId="3806BAD2" w14:textId="77777777" w:rsidTr="00EC1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63739C0C" w14:textId="77777777" w:rsidR="00EC166A" w:rsidRDefault="00000000">
            <w:r>
              <w:t>狀態名稱</w:t>
            </w:r>
          </w:p>
        </w:tc>
        <w:tc>
          <w:tcPr>
            <w:tcW w:w="2160" w:type="dxa"/>
            <w:shd w:val="clear" w:color="auto" w:fill="D3D3D3"/>
          </w:tcPr>
          <w:p w14:paraId="65366873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背景色</w:t>
            </w:r>
          </w:p>
        </w:tc>
        <w:tc>
          <w:tcPr>
            <w:tcW w:w="2160" w:type="dxa"/>
            <w:shd w:val="clear" w:color="auto" w:fill="D3D3D3"/>
          </w:tcPr>
          <w:p w14:paraId="7351F9C9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文字色</w:t>
            </w:r>
          </w:p>
        </w:tc>
        <w:tc>
          <w:tcPr>
            <w:tcW w:w="2160" w:type="dxa"/>
            <w:shd w:val="clear" w:color="auto" w:fill="D3D3D3"/>
          </w:tcPr>
          <w:p w14:paraId="2AE89772" w14:textId="77777777" w:rsidR="00EC16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</w:tr>
      <w:tr w:rsidR="00EC166A" w14:paraId="5D578258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9CBEC" w14:textId="77777777" w:rsidR="00EC166A" w:rsidRDefault="00000000">
            <w:r>
              <w:t>online</w:t>
            </w:r>
          </w:p>
        </w:tc>
        <w:tc>
          <w:tcPr>
            <w:tcW w:w="2160" w:type="dxa"/>
          </w:tcPr>
          <w:p w14:paraId="4551216F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547C6D2C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4475269F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機台線上</w:t>
            </w:r>
          </w:p>
        </w:tc>
      </w:tr>
      <w:tr w:rsidR="00EC166A" w14:paraId="18773C5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3048FB" w14:textId="77777777" w:rsidR="00EC166A" w:rsidRDefault="00000000">
            <w:r>
              <w:t>offline</w:t>
            </w:r>
          </w:p>
        </w:tc>
        <w:tc>
          <w:tcPr>
            <w:tcW w:w="2160" w:type="dxa"/>
          </w:tcPr>
          <w:p w14:paraId="346C84F3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423527DC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0C46F02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機台離線</w:t>
            </w:r>
          </w:p>
        </w:tc>
      </w:tr>
      <w:tr w:rsidR="00EC166A" w14:paraId="6279CEB7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52B657" w14:textId="77777777" w:rsidR="00EC166A" w:rsidRDefault="00000000">
            <w:r>
              <w:t>maintenance</w:t>
            </w:r>
          </w:p>
        </w:tc>
        <w:tc>
          <w:tcPr>
            <w:tcW w:w="2160" w:type="dxa"/>
          </w:tcPr>
          <w:p w14:paraId="4D29EE30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5CA3855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#78350F</w:t>
            </w:r>
          </w:p>
        </w:tc>
        <w:tc>
          <w:tcPr>
            <w:tcW w:w="2160" w:type="dxa"/>
          </w:tcPr>
          <w:p w14:paraId="083E8B7C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機台維護</w:t>
            </w:r>
          </w:p>
        </w:tc>
      </w:tr>
      <w:tr w:rsidR="00EC166A" w14:paraId="2E5394F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FC24EF" w14:textId="77777777" w:rsidR="00EC166A" w:rsidRDefault="00000000">
            <w:r>
              <w:t>active</w:t>
            </w:r>
          </w:p>
        </w:tc>
        <w:tc>
          <w:tcPr>
            <w:tcW w:w="2160" w:type="dxa"/>
          </w:tcPr>
          <w:p w14:paraId="6521D896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5E7EE4C2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451AC06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遊戲啟用</w:t>
            </w:r>
          </w:p>
        </w:tc>
      </w:tr>
      <w:tr w:rsidR="00EC166A" w14:paraId="18DB6050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86C35C" w14:textId="77777777" w:rsidR="00EC166A" w:rsidRDefault="00000000">
            <w:r>
              <w:t>inactive</w:t>
            </w:r>
          </w:p>
        </w:tc>
        <w:tc>
          <w:tcPr>
            <w:tcW w:w="2160" w:type="dxa"/>
          </w:tcPr>
          <w:p w14:paraId="6801956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#F3F4F6</w:t>
            </w:r>
          </w:p>
        </w:tc>
        <w:tc>
          <w:tcPr>
            <w:tcW w:w="2160" w:type="dxa"/>
          </w:tcPr>
          <w:p w14:paraId="1FCCBF3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#6B7280</w:t>
            </w:r>
          </w:p>
        </w:tc>
        <w:tc>
          <w:tcPr>
            <w:tcW w:w="2160" w:type="dxa"/>
          </w:tcPr>
          <w:p w14:paraId="0CCFBEE7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遊戲停用</w:t>
            </w:r>
          </w:p>
        </w:tc>
      </w:tr>
      <w:tr w:rsidR="00EC166A" w14:paraId="27C92360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0A9FF9" w14:textId="77777777" w:rsidR="00EC166A" w:rsidRDefault="00000000">
            <w:r>
              <w:t>success</w:t>
            </w:r>
          </w:p>
        </w:tc>
        <w:tc>
          <w:tcPr>
            <w:tcW w:w="2160" w:type="dxa"/>
          </w:tcPr>
          <w:p w14:paraId="39A7F52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7B7520B3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5774681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成功</w:t>
            </w:r>
          </w:p>
        </w:tc>
      </w:tr>
      <w:tr w:rsidR="00EC166A" w14:paraId="126561F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EF37D" w14:textId="77777777" w:rsidR="00EC166A" w:rsidRDefault="00000000">
            <w:r>
              <w:t>failed</w:t>
            </w:r>
          </w:p>
        </w:tc>
        <w:tc>
          <w:tcPr>
            <w:tcW w:w="2160" w:type="dxa"/>
          </w:tcPr>
          <w:p w14:paraId="57AFE58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1205C4E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025F059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失敗</w:t>
            </w:r>
          </w:p>
        </w:tc>
      </w:tr>
      <w:tr w:rsidR="00EC166A" w14:paraId="093DC5DC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6D30B4" w14:textId="77777777" w:rsidR="00EC166A" w:rsidRDefault="00000000">
            <w:r>
              <w:t>pending</w:t>
            </w:r>
          </w:p>
        </w:tc>
        <w:tc>
          <w:tcPr>
            <w:tcW w:w="2160" w:type="dxa"/>
          </w:tcPr>
          <w:p w14:paraId="35F25BA8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2DB315F2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#78350F</w:t>
            </w:r>
          </w:p>
        </w:tc>
        <w:tc>
          <w:tcPr>
            <w:tcW w:w="2160" w:type="dxa"/>
          </w:tcPr>
          <w:p w14:paraId="4A5DBD8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待處理</w:t>
            </w:r>
          </w:p>
        </w:tc>
      </w:tr>
      <w:tr w:rsidR="00EC166A" w14:paraId="4EF0769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DC3129" w14:textId="77777777" w:rsidR="00EC166A" w:rsidRDefault="00000000">
            <w:r>
              <w:t>suspended</w:t>
            </w:r>
          </w:p>
        </w:tc>
        <w:tc>
          <w:tcPr>
            <w:tcW w:w="2160" w:type="dxa"/>
          </w:tcPr>
          <w:p w14:paraId="1756BA2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752F3B5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30051B2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停權</w:t>
            </w:r>
          </w:p>
        </w:tc>
      </w:tr>
      <w:tr w:rsidR="00EC166A" w14:paraId="00E5DCEF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39377" w14:textId="77777777" w:rsidR="00EC166A" w:rsidRDefault="00000000">
            <w:r>
              <w:t>frozen</w:t>
            </w:r>
          </w:p>
        </w:tc>
        <w:tc>
          <w:tcPr>
            <w:tcW w:w="2160" w:type="dxa"/>
          </w:tcPr>
          <w:p w14:paraId="763D3709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25754962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1F8D0AD9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凍結</w:t>
            </w:r>
          </w:p>
        </w:tc>
      </w:tr>
      <w:tr w:rsidR="00EC166A" w14:paraId="74602804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5975D9" w14:textId="77777777" w:rsidR="00EC166A" w:rsidRDefault="00000000">
            <w:r>
              <w:t>connected</w:t>
            </w:r>
          </w:p>
        </w:tc>
        <w:tc>
          <w:tcPr>
            <w:tcW w:w="2160" w:type="dxa"/>
          </w:tcPr>
          <w:p w14:paraId="3C0AC21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03C439BF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19E8004C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已連線</w:t>
            </w:r>
          </w:p>
        </w:tc>
      </w:tr>
      <w:tr w:rsidR="00EC166A" w14:paraId="5C808D3A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EC1B70" w14:textId="77777777" w:rsidR="00EC166A" w:rsidRDefault="00000000">
            <w:r>
              <w:t>disconnected</w:t>
            </w:r>
          </w:p>
        </w:tc>
        <w:tc>
          <w:tcPr>
            <w:tcW w:w="2160" w:type="dxa"/>
          </w:tcPr>
          <w:p w14:paraId="27E5667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2697ACD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23CF230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未連線</w:t>
            </w:r>
          </w:p>
        </w:tc>
      </w:tr>
      <w:tr w:rsidR="00EC166A" w14:paraId="585B383F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6CC4D" w14:textId="77777777" w:rsidR="00EC166A" w:rsidRDefault="00000000">
            <w:r>
              <w:t>syncing</w:t>
            </w:r>
          </w:p>
        </w:tc>
        <w:tc>
          <w:tcPr>
            <w:tcW w:w="2160" w:type="dxa"/>
          </w:tcPr>
          <w:p w14:paraId="61C884D5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649CB79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#78350F</w:t>
            </w:r>
          </w:p>
        </w:tc>
        <w:tc>
          <w:tcPr>
            <w:tcW w:w="2160" w:type="dxa"/>
          </w:tcPr>
          <w:p w14:paraId="6B3B2DDC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同步中</w:t>
            </w:r>
          </w:p>
        </w:tc>
      </w:tr>
      <w:tr w:rsidR="00EC166A" w14:paraId="1F3BA210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9B54F" w14:textId="77777777" w:rsidR="00EC166A" w:rsidRDefault="00000000">
            <w:r>
              <w:t>synced</w:t>
            </w:r>
          </w:p>
        </w:tc>
        <w:tc>
          <w:tcPr>
            <w:tcW w:w="2160" w:type="dxa"/>
          </w:tcPr>
          <w:p w14:paraId="43FD6B2B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6C0537CC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1F3A6B8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已同步</w:t>
            </w:r>
          </w:p>
        </w:tc>
      </w:tr>
      <w:tr w:rsidR="00EC166A" w14:paraId="205D4F66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503FF" w14:textId="77777777" w:rsidR="00EC166A" w:rsidRDefault="00000000">
            <w:r>
              <w:t>reconciled</w:t>
            </w:r>
          </w:p>
        </w:tc>
        <w:tc>
          <w:tcPr>
            <w:tcW w:w="2160" w:type="dxa"/>
          </w:tcPr>
          <w:p w14:paraId="1A3732B8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52A17198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168FA94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已對帳</w:t>
            </w:r>
          </w:p>
        </w:tc>
      </w:tr>
      <w:tr w:rsidR="00EC166A" w14:paraId="39E22DD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BD0A6" w14:textId="77777777" w:rsidR="00EC166A" w:rsidRDefault="00000000">
            <w:r>
              <w:t>unreconciled</w:t>
            </w:r>
          </w:p>
        </w:tc>
        <w:tc>
          <w:tcPr>
            <w:tcW w:w="2160" w:type="dxa"/>
          </w:tcPr>
          <w:p w14:paraId="5E404CEA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63D39A5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#7F1D1D</w:t>
            </w:r>
          </w:p>
        </w:tc>
        <w:tc>
          <w:tcPr>
            <w:tcW w:w="2160" w:type="dxa"/>
          </w:tcPr>
          <w:p w14:paraId="47D462E1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待對帳</w:t>
            </w:r>
          </w:p>
        </w:tc>
      </w:tr>
      <w:tr w:rsidR="00EC166A" w14:paraId="3A52D437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04DA8F" w14:textId="77777777" w:rsidR="00EC166A" w:rsidRDefault="00000000">
            <w:r>
              <w:t>bet</w:t>
            </w:r>
          </w:p>
        </w:tc>
        <w:tc>
          <w:tcPr>
            <w:tcW w:w="2160" w:type="dxa"/>
          </w:tcPr>
          <w:p w14:paraId="164170C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#DBEAFE</w:t>
            </w:r>
          </w:p>
        </w:tc>
        <w:tc>
          <w:tcPr>
            <w:tcW w:w="2160" w:type="dxa"/>
          </w:tcPr>
          <w:p w14:paraId="67911B9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#1E40AF</w:t>
            </w:r>
          </w:p>
        </w:tc>
        <w:tc>
          <w:tcPr>
            <w:tcW w:w="2160" w:type="dxa"/>
          </w:tcPr>
          <w:p w14:paraId="44DBAB99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下注</w:t>
            </w:r>
          </w:p>
        </w:tc>
      </w:tr>
      <w:tr w:rsidR="00EC166A" w14:paraId="0DA914BA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A40E56" w14:textId="77777777" w:rsidR="00EC166A" w:rsidRDefault="00000000">
            <w:r>
              <w:t>payout</w:t>
            </w:r>
          </w:p>
        </w:tc>
        <w:tc>
          <w:tcPr>
            <w:tcW w:w="2160" w:type="dxa"/>
          </w:tcPr>
          <w:p w14:paraId="2EC6B03E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1763FA71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718B7233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派彩</w:t>
            </w:r>
          </w:p>
        </w:tc>
      </w:tr>
      <w:tr w:rsidR="00EC166A" w14:paraId="4E628BE1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CE356" w14:textId="77777777" w:rsidR="00EC166A" w:rsidRDefault="00000000">
            <w:r>
              <w:t>deposit</w:t>
            </w:r>
          </w:p>
        </w:tc>
        <w:tc>
          <w:tcPr>
            <w:tcW w:w="2160" w:type="dxa"/>
          </w:tcPr>
          <w:p w14:paraId="79FA23D2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#DBEAFE</w:t>
            </w:r>
          </w:p>
        </w:tc>
        <w:tc>
          <w:tcPr>
            <w:tcW w:w="2160" w:type="dxa"/>
          </w:tcPr>
          <w:p w14:paraId="0C3D175E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#1E40AF</w:t>
            </w:r>
          </w:p>
        </w:tc>
        <w:tc>
          <w:tcPr>
            <w:tcW w:w="2160" w:type="dxa"/>
          </w:tcPr>
          <w:p w14:paraId="1EB6302A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存入</w:t>
            </w:r>
          </w:p>
        </w:tc>
      </w:tr>
      <w:tr w:rsidR="00EC166A" w14:paraId="3AFA33A8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9D21A9" w14:textId="77777777" w:rsidR="00EC166A" w:rsidRDefault="00000000">
            <w:r>
              <w:t>withdraw</w:t>
            </w:r>
          </w:p>
        </w:tc>
        <w:tc>
          <w:tcPr>
            <w:tcW w:w="2160" w:type="dxa"/>
          </w:tcPr>
          <w:p w14:paraId="682131F3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5C862426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#78350F</w:t>
            </w:r>
          </w:p>
        </w:tc>
        <w:tc>
          <w:tcPr>
            <w:tcW w:w="2160" w:type="dxa"/>
          </w:tcPr>
          <w:p w14:paraId="21259CB9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提出</w:t>
            </w:r>
          </w:p>
        </w:tc>
      </w:tr>
      <w:tr w:rsidR="00EC166A" w14:paraId="26C56956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9C94B1" w14:textId="77777777" w:rsidR="00EC166A" w:rsidRDefault="00000000">
            <w:r>
              <w:t>admin</w:t>
            </w:r>
          </w:p>
        </w:tc>
        <w:tc>
          <w:tcPr>
            <w:tcW w:w="2160" w:type="dxa"/>
          </w:tcPr>
          <w:p w14:paraId="310109EB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#DBEAFE</w:t>
            </w:r>
          </w:p>
        </w:tc>
        <w:tc>
          <w:tcPr>
            <w:tcW w:w="2160" w:type="dxa"/>
          </w:tcPr>
          <w:p w14:paraId="0FE63804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#1E40AF</w:t>
            </w:r>
          </w:p>
        </w:tc>
        <w:tc>
          <w:tcPr>
            <w:tcW w:w="2160" w:type="dxa"/>
          </w:tcPr>
          <w:p w14:paraId="0DFFBB69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管理員</w:t>
            </w:r>
          </w:p>
        </w:tc>
      </w:tr>
      <w:tr w:rsidR="00EC166A" w14:paraId="53C2B1D3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66D8F0" w14:textId="77777777" w:rsidR="00EC166A" w:rsidRDefault="00000000">
            <w:r>
              <w:t>operator</w:t>
            </w:r>
          </w:p>
        </w:tc>
        <w:tc>
          <w:tcPr>
            <w:tcW w:w="2160" w:type="dxa"/>
          </w:tcPr>
          <w:p w14:paraId="4A9D611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#F3F4F6</w:t>
            </w:r>
          </w:p>
        </w:tc>
        <w:tc>
          <w:tcPr>
            <w:tcW w:w="2160" w:type="dxa"/>
          </w:tcPr>
          <w:p w14:paraId="12A219B4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#6B7280</w:t>
            </w:r>
          </w:p>
        </w:tc>
        <w:tc>
          <w:tcPr>
            <w:tcW w:w="2160" w:type="dxa"/>
          </w:tcPr>
          <w:p w14:paraId="6FC0D54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操作員</w:t>
            </w:r>
          </w:p>
        </w:tc>
      </w:tr>
      <w:tr w:rsidR="00EC166A" w14:paraId="601F964C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2CCBEF" w14:textId="77777777" w:rsidR="00EC166A" w:rsidRDefault="00000000">
            <w:r>
              <w:t>viewer</w:t>
            </w:r>
          </w:p>
        </w:tc>
        <w:tc>
          <w:tcPr>
            <w:tcW w:w="2160" w:type="dxa"/>
          </w:tcPr>
          <w:p w14:paraId="2498795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#F3F4F6</w:t>
            </w:r>
          </w:p>
        </w:tc>
        <w:tc>
          <w:tcPr>
            <w:tcW w:w="2160" w:type="dxa"/>
          </w:tcPr>
          <w:p w14:paraId="08733567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#6B7280</w:t>
            </w:r>
          </w:p>
        </w:tc>
        <w:tc>
          <w:tcPr>
            <w:tcW w:w="2160" w:type="dxa"/>
          </w:tcPr>
          <w:p w14:paraId="46D47880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檢視者</w:t>
            </w:r>
          </w:p>
        </w:tc>
      </w:tr>
      <w:tr w:rsidR="00EC166A" w14:paraId="40FE4429" w14:textId="77777777" w:rsidTr="00EC16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D5CC9C" w14:textId="77777777" w:rsidR="00EC166A" w:rsidRDefault="00000000">
            <w:r>
              <w:t>testing</w:t>
            </w:r>
          </w:p>
        </w:tc>
        <w:tc>
          <w:tcPr>
            <w:tcW w:w="2160" w:type="dxa"/>
          </w:tcPr>
          <w:p w14:paraId="43173ED5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6DD25A20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#78350F</w:t>
            </w:r>
          </w:p>
        </w:tc>
        <w:tc>
          <w:tcPr>
            <w:tcW w:w="2160" w:type="dxa"/>
          </w:tcPr>
          <w:p w14:paraId="39D87B48" w14:textId="77777777" w:rsidR="00EC16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測試中</w:t>
            </w:r>
          </w:p>
        </w:tc>
      </w:tr>
      <w:tr w:rsidR="00EC166A" w14:paraId="6542B97E" w14:textId="77777777" w:rsidTr="00EC1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9ABEA" w14:textId="77777777" w:rsidR="00EC166A" w:rsidRDefault="00000000">
            <w:r>
              <w:t>released</w:t>
            </w:r>
          </w:p>
        </w:tc>
        <w:tc>
          <w:tcPr>
            <w:tcW w:w="2160" w:type="dxa"/>
          </w:tcPr>
          <w:p w14:paraId="3D9513BD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#D1FAE5</w:t>
            </w:r>
          </w:p>
        </w:tc>
        <w:tc>
          <w:tcPr>
            <w:tcW w:w="2160" w:type="dxa"/>
          </w:tcPr>
          <w:p w14:paraId="1B230A83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#065F46</w:t>
            </w:r>
          </w:p>
        </w:tc>
        <w:tc>
          <w:tcPr>
            <w:tcW w:w="2160" w:type="dxa"/>
          </w:tcPr>
          <w:p w14:paraId="2A56F6B1" w14:textId="77777777" w:rsidR="00EC16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已發佈</w:t>
            </w:r>
          </w:p>
        </w:tc>
      </w:tr>
    </w:tbl>
    <w:p w14:paraId="4BD304C5" w14:textId="77777777" w:rsidR="002E0A34" w:rsidRDefault="002E0A34"/>
    <w:sectPr w:rsidR="002E0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38319">
    <w:abstractNumId w:val="8"/>
  </w:num>
  <w:num w:numId="2" w16cid:durableId="502864869">
    <w:abstractNumId w:val="6"/>
  </w:num>
  <w:num w:numId="3" w16cid:durableId="1889871832">
    <w:abstractNumId w:val="5"/>
  </w:num>
  <w:num w:numId="4" w16cid:durableId="1405956751">
    <w:abstractNumId w:val="4"/>
  </w:num>
  <w:num w:numId="5" w16cid:durableId="1331758189">
    <w:abstractNumId w:val="7"/>
  </w:num>
  <w:num w:numId="6" w16cid:durableId="639573848">
    <w:abstractNumId w:val="3"/>
  </w:num>
  <w:num w:numId="7" w16cid:durableId="2007859125">
    <w:abstractNumId w:val="2"/>
  </w:num>
  <w:num w:numId="8" w16cid:durableId="1374423072">
    <w:abstractNumId w:val="1"/>
  </w:num>
  <w:num w:numId="9" w16cid:durableId="157839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A34"/>
    <w:rsid w:val="00326F90"/>
    <w:rsid w:val="00481286"/>
    <w:rsid w:val="0071211D"/>
    <w:rsid w:val="00AA1D8D"/>
    <w:rsid w:val="00B47730"/>
    <w:rsid w:val="00CB0664"/>
    <w:rsid w:val="00EC1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DDD36"/>
  <w14:defaultImageDpi w14:val="300"/>
  <w15:docId w15:val="{F9EE63CB-231D-4B4A-9A2F-6E48A3CA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林佳寶</cp:lastModifiedBy>
  <cp:revision>2</cp:revision>
  <dcterms:created xsi:type="dcterms:W3CDTF">2013-12-23T23:15:00Z</dcterms:created>
  <dcterms:modified xsi:type="dcterms:W3CDTF">2026-02-23T05:56:00Z</dcterms:modified>
  <cp:category/>
</cp:coreProperties>
</file>