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219.0" w:type="dxa"/>
        <w:jc w:val="left"/>
        <w:tblBorders>
          <w:top w:color="000000" w:space="0" w:sz="12" w:val="single"/>
          <w:bottom w:color="000000" w:space="0" w:sz="4" w:val="single"/>
        </w:tblBorders>
        <w:tblLayout w:type="fixed"/>
        <w:tblLook w:val="0000"/>
      </w:tblPr>
      <w:tblGrid>
        <w:gridCol w:w="11219"/>
        <w:tblGridChange w:id="0">
          <w:tblGrid>
            <w:gridCol w:w="11219"/>
          </w:tblGrid>
        </w:tblGridChange>
      </w:tblGrid>
      <w:tr>
        <w:trPr>
          <w:cantSplit w:val="0"/>
          <w:trHeight w:val="772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  <w:tab w:val="center" w:leader="none" w:pos="8640"/>
                <w:tab w:val="right" w:leader="none" w:pos="9360"/>
              </w:tabs>
              <w:spacing w:after="0" w:before="80" w:line="276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Task Flow  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72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Кошторис проєкту (м101)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0" w:right="0" w:firstLine="0"/>
        <w:jc w:val="left"/>
        <w:rPr>
          <w:rFonts w:ascii="Bahnschrift" w:cs="Bahnschrift" w:eastAsia="Bahnschrift" w:hAnsi="Bahnschrift"/>
          <w:b w:val="1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120" w:before="60" w:lineRule="auto"/>
        <w:ind w:left="360" w:hanging="360"/>
        <w:rPr>
          <w:rFonts w:ascii="Bahnschrift" w:cs="Bahnschrift" w:eastAsia="Bahnschrift" w:hAnsi="Bahnschrift"/>
          <w:b w:val="1"/>
          <w:sz w:val="24"/>
          <w:szCs w:val="24"/>
        </w:rPr>
      </w:pPr>
      <w:r w:rsidDel="00000000" w:rsidR="00000000" w:rsidRPr="00000000">
        <w:rPr>
          <w:rFonts w:ascii="Bahnschrift" w:cs="Bahnschrift" w:eastAsia="Bahnschrift" w:hAnsi="Bahnschrift"/>
          <w:b w:val="1"/>
          <w:sz w:val="24"/>
          <w:szCs w:val="24"/>
          <w:rtl w:val="0"/>
        </w:rPr>
        <w:t xml:space="preserve">Інформація про проект </w:t>
      </w:r>
    </w:p>
    <w:tbl>
      <w:tblPr>
        <w:tblStyle w:val="Table2"/>
        <w:tblW w:w="1026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34"/>
        <w:gridCol w:w="3118"/>
        <w:gridCol w:w="2648"/>
        <w:gridCol w:w="2160"/>
        <w:tblGridChange w:id="0">
          <w:tblGrid>
            <w:gridCol w:w="2334"/>
            <w:gridCol w:w="3118"/>
            <w:gridCol w:w="2648"/>
            <w:gridCol w:w="216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bookmarkStart w:colFirst="0" w:colLast="0" w:name="bookmark=id.30j0zll" w:id="0"/>
          <w:bookmarkEnd w:id="0"/>
          <w:bookmarkStart w:colFirst="0" w:colLast="0" w:name="bookmark=id.1fob9te" w:id="1"/>
          <w:bookmarkEnd w:id="1"/>
          <w:bookmarkStart w:colFirst="0" w:colLast="0" w:name="bookmark=id.gjdgxs" w:id="2"/>
          <w:bookmarkEnd w:id="2"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Назва проєкту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Task Flow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Номер плану: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Спонсор проєкту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 волонтерській основі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Розмір проєкту: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Директор проєкту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Дорош В.І.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Дата початку проєкту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20.02.2024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Керівник Проєкту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Гінзула Володимир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Дата завершення: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27.05.2024</w:t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360" w:right="0" w:firstLine="0"/>
        <w:jc w:val="left"/>
        <w:rPr>
          <w:rFonts w:ascii="Bahnschrift" w:cs="Bahnschrift" w:eastAsia="Bahnschrift" w:hAnsi="Bahnschrift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120" w:before="60" w:lineRule="auto"/>
        <w:ind w:left="360" w:hanging="360"/>
        <w:rPr>
          <w:rFonts w:ascii="Bahnschrift" w:cs="Bahnschrift" w:eastAsia="Bahnschrift" w:hAnsi="Bahnschrift"/>
          <w:b w:val="1"/>
          <w:sz w:val="24"/>
          <w:szCs w:val="24"/>
        </w:rPr>
      </w:pPr>
      <w:r w:rsidDel="00000000" w:rsidR="00000000" w:rsidRPr="00000000">
        <w:rPr>
          <w:rFonts w:ascii="Bahnschrift" w:cs="Bahnschrift" w:eastAsia="Bahnschrift" w:hAnsi="Bahnschrift"/>
          <w:b w:val="1"/>
          <w:sz w:val="24"/>
          <w:szCs w:val="24"/>
          <w:rtl w:val="0"/>
        </w:rPr>
        <w:t xml:space="preserve">Керівники проекту</w:t>
      </w:r>
    </w:p>
    <w:tbl>
      <w:tblPr>
        <w:tblStyle w:val="Table3"/>
        <w:tblW w:w="1026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711"/>
        <w:gridCol w:w="3004"/>
        <w:gridCol w:w="3545"/>
        <w:tblGridChange w:id="0">
          <w:tblGrid>
            <w:gridCol w:w="3711"/>
            <w:gridCol w:w="3004"/>
            <w:gridCol w:w="3545"/>
          </w:tblGrid>
        </w:tblGridChange>
      </w:tblGrid>
      <w:tr>
        <w:trPr>
          <w:cantSplit w:val="0"/>
          <w:trHeight w:val="485" w:hRule="atLeast"/>
          <w:tblHeader w:val="1"/>
        </w:trPr>
        <w:tc>
          <w:tcPr>
            <w:shd w:fill="e0e0e0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Ім’я керівника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Підрозділ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Одиниця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61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after="40" w:before="40" w:lineRule="auto"/>
              <w:jc w:val="center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Гінзула Володимир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Manager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1"/>
          <w:trHeight w:val="361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Адам Іванюш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Head Developer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1"/>
          <w:trHeight w:val="361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after="40" w:before="40" w:lineRule="auto"/>
              <w:jc w:val="center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Ружицький Дмитро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Developer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1"/>
          <w:trHeight w:val="376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40" w:before="40" w:lineRule="auto"/>
              <w:jc w:val="center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Гнатів Святослав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QA Manager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spacing w:before="360" w:lineRule="auto"/>
        <w:ind w:left="360" w:hanging="360"/>
        <w:rPr>
          <w:rFonts w:ascii="Bahnschrift" w:cs="Bahnschrift" w:eastAsia="Bahnschrift" w:hAnsi="Bahnschrift"/>
        </w:rPr>
      </w:pPr>
      <w:r w:rsidDel="00000000" w:rsidR="00000000" w:rsidRPr="00000000">
        <w:rPr>
          <w:rFonts w:ascii="Bahnschrift" w:cs="Bahnschrift" w:eastAsia="Bahnschrift" w:hAnsi="Bahnschrift"/>
          <w:rtl w:val="0"/>
        </w:rPr>
        <w:t xml:space="preserve">Заява про проєкт</w:t>
      </w:r>
    </w:p>
    <w:tbl>
      <w:tblPr>
        <w:tblStyle w:val="Table4"/>
        <w:tblW w:w="1026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61"/>
        <w:gridCol w:w="6899"/>
        <w:tblGridChange w:id="0">
          <w:tblGrid>
            <w:gridCol w:w="3361"/>
            <w:gridCol w:w="6899"/>
          </w:tblGrid>
        </w:tblGridChange>
      </w:tblGrid>
      <w:tr>
        <w:trPr>
          <w:cantSplit w:val="0"/>
          <w:trHeight w:val="353" w:hRule="atLeast"/>
          <w:tblHeader w:val="1"/>
        </w:trPr>
        <w:tc>
          <w:tcPr>
            <w:shd w:fill="e0e0e0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Територія проєкту 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</w:t>
            </w:r>
          </w:p>
        </w:tc>
      </w:tr>
      <w:tr>
        <w:trPr>
          <w:cantSplit w:val="1"/>
          <w:trHeight w:val="353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Передісторія: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Ідея виникла тоді, коли було потрібно краще організувати час для повсякденних задач</w:t>
            </w:r>
          </w:p>
        </w:tc>
      </w:tr>
      <w:tr>
        <w:trPr>
          <w:cantSplit w:val="1"/>
          <w:trHeight w:val="353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Заява про бачення проєкту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Проект буде краще структурувати задачі та нагадувати про їх виконання </w:t>
            </w:r>
          </w:p>
        </w:tc>
      </w:tr>
      <w:tr>
        <w:trPr>
          <w:cantSplit w:val="1"/>
          <w:trHeight w:val="353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Мета: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Оптимізація особистого часу та виконання запланованого </w:t>
            </w:r>
          </w:p>
        </w:tc>
      </w:tr>
      <w:tr>
        <w:trPr>
          <w:cantSplit w:val="1"/>
          <w:trHeight w:val="353" w:hRule="atLeast"/>
          <w:tblHeader w:val="0"/>
        </w:trPr>
        <w:tc>
          <w:tcPr>
            <w:tcBorders>
              <w:bottom w:color="000000" w:space="0" w:sz="0" w:val="nil"/>
              <w:right w:color="000000" w:space="0" w:sz="4" w:val="dotted"/>
            </w:tcBorders>
          </w:tcPr>
          <w:p w:rsidR="00000000" w:rsidDel="00000000" w:rsidP="00000000" w:rsidRDefault="00000000" w:rsidRPr="00000000" w14:paraId="00000030">
            <w:pPr>
              <w:tabs>
                <w:tab w:val="right" w:leader="none" w:pos="3042"/>
              </w:tabs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Приціли</w:t>
            </w:r>
          </w:p>
        </w:tc>
        <w:tc>
          <w:tcPr>
            <w:tcBorders>
              <w:left w:color="000000" w:space="0" w:sz="4" w:val="dotted"/>
              <w:bottom w:color="000000" w:space="0" w:sz="4" w:val="dotted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3042"/>
              </w:tabs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rtl w:val="0"/>
              </w:rPr>
              <w:t xml:space="preserve">Проект включатиме розробку диспетчера завдань з крос-платформенною сумісністю. Ключові функції в рамках проекту включають створення завдань, призначення, відстеження прогресу.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dotted"/>
            </w:tcBorders>
          </w:tcPr>
          <w:p w:rsidR="00000000" w:rsidDel="00000000" w:rsidP="00000000" w:rsidRDefault="00000000" w:rsidRPr="00000000" w14:paraId="00000032">
            <w:pPr>
              <w:tabs>
                <w:tab w:val="right" w:leader="none" w:pos="3042"/>
              </w:tabs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ab/>
              <w:t xml:space="preserve">Включено в обсяг:</w:t>
            </w:r>
          </w:p>
        </w:tc>
        <w:tc>
          <w:tcPr>
            <w:tcBorders>
              <w:top w:color="000000" w:space="0" w:sz="4" w:val="dotted"/>
              <w:left w:color="000000" w:space="0" w:sz="4" w:val="dotted"/>
              <w:bottom w:color="000000" w:space="0" w:sz="4" w:val="dotted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rtl w:val="0"/>
              </w:rPr>
              <w:t xml:space="preserve">Проектування та розробка користувацького інтерфейсу.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rtl w:val="0"/>
              </w:rPr>
              <w:t xml:space="preserve">Основні функції управління завданнями та інтеграція звітності та аналітики.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" w:hRule="atLeast"/>
          <w:tblHeader w:val="0"/>
        </w:trPr>
        <w:tc>
          <w:tcPr>
            <w:tcBorders>
              <w:top w:color="000000" w:space="0" w:sz="0" w:val="nil"/>
              <w:right w:color="000000" w:space="0" w:sz="4" w:val="dotted"/>
            </w:tcBorders>
          </w:tcPr>
          <w:p w:rsidR="00000000" w:rsidDel="00000000" w:rsidP="00000000" w:rsidRDefault="00000000" w:rsidRPr="00000000" w14:paraId="00000035">
            <w:pPr>
              <w:tabs>
                <w:tab w:val="right" w:leader="none" w:pos="3042"/>
              </w:tabs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ab/>
              <w:t xml:space="preserve">Виключено з дослідження:</w:t>
            </w:r>
          </w:p>
        </w:tc>
        <w:tc>
          <w:tcPr>
            <w:tcBorders>
              <w:top w:color="000000" w:space="0" w:sz="4" w:val="dotted"/>
              <w:left w:color="000000" w:space="0" w:sz="4" w:val="dotted"/>
            </w:tcBorders>
          </w:tcPr>
          <w:p w:rsidR="00000000" w:rsidDel="00000000" w:rsidP="00000000" w:rsidRDefault="00000000" w:rsidRPr="00000000" w14:paraId="00000036">
            <w:pPr>
              <w:spacing w:after="40" w:before="40" w:lineRule="auto"/>
              <w:rPr>
                <w:rFonts w:ascii="Bahnschrift" w:cs="Bahnschrift" w:eastAsia="Bahnschrift" w:hAnsi="Bahnschrift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rtl w:val="0"/>
              </w:rPr>
              <w:t xml:space="preserve">Інтеграція з зовнішніми інструментами управління проектами.</w:t>
            </w:r>
          </w:p>
          <w:p w:rsidR="00000000" w:rsidDel="00000000" w:rsidP="00000000" w:rsidRDefault="00000000" w:rsidRPr="00000000" w14:paraId="00000037">
            <w:pPr>
              <w:spacing w:after="40" w:before="40" w:lineRule="auto"/>
              <w:rPr>
                <w:rFonts w:ascii="Bahnschrift" w:cs="Bahnschrift" w:eastAsia="Bahnschrift" w:hAnsi="Bahnschrift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rtl w:val="0"/>
              </w:rPr>
              <w:t xml:space="preserve">Кастомізація за межами попередньо визначених функцій управління завданнями.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Впливи </w:t>
            </w:r>
          </w:p>
          <w:p w:rsidR="00000000" w:rsidDel="00000000" w:rsidP="00000000" w:rsidRDefault="00000000" w:rsidRPr="00000000" w14:paraId="00000039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(Організаційні технічні)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40" w:before="40" w:lineRule="auto"/>
              <w:rPr>
                <w:rFonts w:ascii="Bahnschrift" w:cs="Bahnschrift" w:eastAsia="Bahnschrift" w:hAnsi="Bahnschrift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rtl w:val="0"/>
              </w:rPr>
              <w:t xml:space="preserve">Організаційні: Підвищення продуктивності завдяки спрощеному управлінню завданнями. </w:t>
            </w:r>
          </w:p>
          <w:p w:rsidR="00000000" w:rsidDel="00000000" w:rsidP="00000000" w:rsidRDefault="00000000" w:rsidRPr="00000000" w14:paraId="0000003B">
            <w:pPr>
              <w:spacing w:after="40" w:before="40" w:lineRule="auto"/>
              <w:rPr>
                <w:rFonts w:ascii="Bahnschrift" w:cs="Bahnschrift" w:eastAsia="Bahnschrift" w:hAnsi="Bahnschrift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rtl w:val="0"/>
              </w:rPr>
              <w:t xml:space="preserve">Технічні: Інтеграція з існуючими організаційними інструментами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Залежності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rtl w:val="0"/>
              </w:rPr>
              <w:t xml:space="preserve">Успішна інтеграція з існуючими організаційними інструментами.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8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Припущення та обмеження: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rtl w:val="0"/>
              </w:rPr>
              <w:t xml:space="preserve">Наявність необхідних ресурсів та інфраструктури для розробки.Дотримання термінів і бюджетних обмежень проекту.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spacing w:after="0" w:before="0" w:lineRule="auto"/>
        <w:ind w:left="360" w:hanging="360"/>
        <w:rPr>
          <w:rFonts w:ascii="Bahnschrift" w:cs="Bahnschrift" w:eastAsia="Bahnschrift" w:hAnsi="Bahnschrift"/>
        </w:rPr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864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1"/>
        </w:numPr>
        <w:spacing w:before="0" w:lineRule="auto"/>
        <w:ind w:left="360" w:hanging="360"/>
        <w:rPr>
          <w:rFonts w:ascii="Bahnschrift" w:cs="Bahnschrift" w:eastAsia="Bahnschrift" w:hAnsi="Bahnschrift"/>
        </w:rPr>
      </w:pPr>
      <w:r w:rsidDel="00000000" w:rsidR="00000000" w:rsidRPr="00000000">
        <w:rPr>
          <w:rFonts w:ascii="Bahnschrift" w:cs="Bahnschrift" w:eastAsia="Bahnschrift" w:hAnsi="Bahnschrift"/>
          <w:rtl w:val="0"/>
        </w:rPr>
        <w:t xml:space="preserve">Вимоги високого рівня </w:t>
      </w:r>
    </w:p>
    <w:tbl>
      <w:tblPr>
        <w:tblStyle w:val="Table5"/>
        <w:tblW w:w="1017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30"/>
        <w:gridCol w:w="6840"/>
        <w:tblGridChange w:id="0">
          <w:tblGrid>
            <w:gridCol w:w="3330"/>
            <w:gridCol w:w="6840"/>
          </w:tblGrid>
        </w:tblGridChange>
      </w:tblGrid>
      <w:tr>
        <w:trPr>
          <w:cantSplit w:val="0"/>
          <w:tblHeader w:val="1"/>
        </w:trPr>
        <w:tc>
          <w:tcPr>
            <w:shd w:fill="e0e0e0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Область вимог 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Заплановані кроки/ коментарі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Створення завдань: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Користувачі можуть створювати нові завдання, встановлювати їх назву, опис, терміни виконання, пріоритети та інші характеристики.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Призначення відповідальних: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Можливість призначення відповідального за кожне завдання, що забезпечує ясність стосовно відповідальності та власних завдань для кожного учасника команди.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Перегляд та редагування завдань: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Користувачі можуть переглядати список завдань, фільтрувати та сортувати їх за різними параметрами, а також редагувати інформацію про завдання.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Відстеження стану завдань:</w:t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Можливість відстежувати стан виконання кожного завдання, включаючи час початку та закінчення виконання, прогрес та коментарі.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Сповіщення та нагадування: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Автоматичне сповіщення користувачів про нові або оновлені завдання, наближення термінів виконання та інші важливі події.</w:t>
            </w:r>
          </w:p>
        </w:tc>
      </w:tr>
    </w:tbl>
    <w:p w:rsidR="00000000" w:rsidDel="00000000" w:rsidP="00000000" w:rsidRDefault="00000000" w:rsidRPr="00000000" w14:paraId="0000004E">
      <w:pPr>
        <w:pStyle w:val="Heading1"/>
        <w:numPr>
          <w:ilvl w:val="0"/>
          <w:numId w:val="1"/>
        </w:numPr>
        <w:spacing w:before="360" w:lineRule="auto"/>
        <w:ind w:left="360" w:hanging="360"/>
        <w:rPr>
          <w:rFonts w:ascii="Bahnschrift" w:cs="Bahnschrift" w:eastAsia="Bahnschrift" w:hAnsi="Bahnschrift"/>
        </w:rPr>
      </w:pPr>
      <w:r w:rsidDel="00000000" w:rsidR="00000000" w:rsidRPr="00000000">
        <w:rPr>
          <w:rFonts w:ascii="Bahnschrift" w:cs="Bahnschrift" w:eastAsia="Bahnschrift" w:hAnsi="Bahnschrift"/>
          <w:rtl w:val="0"/>
        </w:rPr>
        <w:t xml:space="preserve">Результати високого рівня</w:t>
      </w:r>
    </w:p>
    <w:tbl>
      <w:tblPr>
        <w:tblStyle w:val="Table6"/>
        <w:tblW w:w="1017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960"/>
        <w:gridCol w:w="6210"/>
        <w:tblGridChange w:id="0">
          <w:tblGrid>
            <w:gridCol w:w="3960"/>
            <w:gridCol w:w="6210"/>
          </w:tblGrid>
        </w:tblGridChange>
      </w:tblGrid>
      <w:tr>
        <w:trPr>
          <w:cantSplit w:val="0"/>
          <w:trHeight w:val="668" w:hRule="atLeast"/>
          <w:tblHeader w:val="1"/>
        </w:trPr>
        <w:tc>
          <w:tcPr>
            <w:shd w:fill="e0e0e0" w:val="clea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342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Тип результату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</w:t>
            </w:r>
          </w:p>
        </w:tc>
      </w:tr>
      <w:tr>
        <w:trPr>
          <w:cantSplit w:val="1"/>
          <w:trHeight w:val="346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Аналіз вимог 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Оцінка потреб користувачів та визначення основних функцій та вимог до системи.</w:t>
            </w:r>
          </w:p>
        </w:tc>
      </w:tr>
      <w:tr>
        <w:trPr>
          <w:cantSplit w:val="1"/>
          <w:trHeight w:val="346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Проектування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Розроблення структури бази даних для зберігання інформації про завдання та користувачів.</w:t>
            </w:r>
          </w:p>
        </w:tc>
      </w:tr>
      <w:tr>
        <w:trPr>
          <w:cantSplit w:val="1"/>
          <w:trHeight w:val="346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Розробка 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Написання програмного коду, що реалізовує функціональність системи управління завданнями.</w:t>
            </w:r>
          </w:p>
        </w:tc>
      </w:tr>
      <w:tr>
        <w:trPr>
          <w:cantSplit w:val="1"/>
          <w:trHeight w:val="346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Тестування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Виконання тестів на відповідність вимогам та виявлення помилок.</w:t>
            </w:r>
          </w:p>
          <w:p w:rsidR="00000000" w:rsidDel="00000000" w:rsidP="00000000" w:rsidRDefault="00000000" w:rsidRPr="00000000" w14:paraId="00000059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Коригування та оптимізація системи на основі результатів тестування.</w:t>
            </w:r>
          </w:p>
        </w:tc>
      </w:tr>
      <w:tr>
        <w:trPr>
          <w:cantSplit w:val="1"/>
          <w:trHeight w:val="346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Впровадження 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Встановлення системи на виробничому середовищі.</w:t>
            </w:r>
          </w:p>
          <w:p w:rsidR="00000000" w:rsidDel="00000000" w:rsidP="00000000" w:rsidRDefault="00000000" w:rsidRPr="00000000" w14:paraId="0000005C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Підготовка та навчання персоналу з використання системи.</w:t>
            </w:r>
          </w:p>
        </w:tc>
      </w:tr>
      <w:tr>
        <w:trPr>
          <w:cantSplit w:val="1"/>
          <w:trHeight w:val="346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Підтримка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Надання підтримки користувачам та вирішення виникаючих проблем.</w:t>
            </w:r>
          </w:p>
          <w:p w:rsidR="00000000" w:rsidDel="00000000" w:rsidP="00000000" w:rsidRDefault="00000000" w:rsidRPr="00000000" w14:paraId="0000005F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Вдосконалення та розширення функціоналу системи на основі отриманих відгуків.</w:t>
            </w:r>
          </w:p>
        </w:tc>
      </w:tr>
    </w:tbl>
    <w:p w:rsidR="00000000" w:rsidDel="00000000" w:rsidP="00000000" w:rsidRDefault="00000000" w:rsidRPr="00000000" w14:paraId="00000060">
      <w:pPr>
        <w:pStyle w:val="Heading1"/>
        <w:spacing w:before="360" w:lineRule="auto"/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Bahnschrift" w:cs="Bahnschrift" w:eastAsia="Bahnschrift" w:hAnsi="Bahnschrift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1"/>
        </w:numPr>
        <w:spacing w:before="360" w:lineRule="auto"/>
        <w:ind w:left="360" w:hanging="360"/>
        <w:rPr>
          <w:rFonts w:ascii="Bahnschrift" w:cs="Bahnschrift" w:eastAsia="Bahnschrift" w:hAnsi="Bahnschrift"/>
        </w:rPr>
      </w:pPr>
      <w:r w:rsidDel="00000000" w:rsidR="00000000" w:rsidRPr="00000000">
        <w:rPr>
          <w:rFonts w:ascii="Bahnschrift" w:cs="Bahnschrift" w:eastAsia="Bahnschrift" w:hAnsi="Bahnschrift"/>
          <w:rtl w:val="0"/>
        </w:rPr>
        <w:t xml:space="preserve">Високорівнева часова шкала</w:t>
      </w:r>
    </w:p>
    <w:tbl>
      <w:tblPr>
        <w:tblStyle w:val="Table7"/>
        <w:tblW w:w="10170.000000000002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161"/>
        <w:gridCol w:w="1843"/>
        <w:gridCol w:w="2166"/>
        <w:tblGridChange w:id="0">
          <w:tblGrid>
            <w:gridCol w:w="6161"/>
            <w:gridCol w:w="1843"/>
            <w:gridCol w:w="2166"/>
          </w:tblGrid>
        </w:tblGridChange>
      </w:tblGrid>
      <w:tr>
        <w:trPr>
          <w:cantSplit w:val="0"/>
          <w:trHeight w:val="428" w:hRule="atLeast"/>
          <w:tblHeader w:val="1"/>
        </w:trPr>
        <w:tc>
          <w:tcPr>
            <w:shd w:fill="e0e0e0" w:val="clea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Віха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Цільова дата</w:t>
            </w:r>
          </w:p>
        </w:tc>
        <w:tc>
          <w:tcPr>
            <w:shd w:fill="e0e0e0" w:val="clea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Дата досягнення</w:t>
            </w:r>
          </w:p>
        </w:tc>
      </w:tr>
      <w:tr>
        <w:trPr>
          <w:cantSplit w:val="1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Початок проєкту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40" w:before="40" w:lineRule="auto"/>
              <w:jc w:val="center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28.02.2024</w:t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center"/>
              <w:rPr>
                <w:rFonts w:ascii="Bahnschrift" w:cs="Bahnschrift" w:eastAsia="Bahnschrift" w:hAnsi="Bahnschrif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План проекту</w:t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04.03.2024</w:t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06C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Дизайн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40" w:before="40" w:lineRule="auto"/>
              <w:jc w:val="center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25.03.2024</w:t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center"/>
              <w:rPr>
                <w:rFonts w:ascii="Bahnschrift" w:cs="Bahnschrift" w:eastAsia="Bahnschrift" w:hAnsi="Bahnschrif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Програмний код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40" w:before="40" w:lineRule="auto"/>
              <w:jc w:val="center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15.04.2024</w:t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center"/>
              <w:rPr>
                <w:rFonts w:ascii="Bahnschrift" w:cs="Bahnschrift" w:eastAsia="Bahnschrift" w:hAnsi="Bahnschrif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Тестування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40" w:before="40" w:lineRule="auto"/>
              <w:jc w:val="center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29.04.2024</w:t>
            </w:r>
          </w:p>
        </w:tc>
        <w:tc>
          <w:tcPr/>
          <w:p w:rsidR="00000000" w:rsidDel="00000000" w:rsidP="00000000" w:rsidRDefault="00000000" w:rsidRPr="00000000" w14:paraId="00000074">
            <w:pPr>
              <w:rPr>
                <w:rFonts w:ascii="Bahnschrift" w:cs="Bahnschrift" w:eastAsia="Bahnschrift" w:hAnsi="Bahnschrif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Презентація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40" w:before="40" w:lineRule="auto"/>
              <w:jc w:val="center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27.05.2024</w:t>
            </w:r>
          </w:p>
        </w:tc>
        <w:tc>
          <w:tcPr/>
          <w:p w:rsidR="00000000" w:rsidDel="00000000" w:rsidP="00000000" w:rsidRDefault="00000000" w:rsidRPr="00000000" w14:paraId="00000077">
            <w:pPr>
              <w:rPr>
                <w:rFonts w:ascii="Bahnschrift" w:cs="Bahnschrift" w:eastAsia="Bahnschrift" w:hAnsi="Bahnschrif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pStyle w:val="Heading1"/>
        <w:spacing w:before="480" w:lineRule="auto"/>
        <w:ind w:left="360" w:hanging="360"/>
        <w:rPr>
          <w:rFonts w:ascii="Bahnschrift" w:cs="Bahnschrift" w:eastAsia="Bahnschrift" w:hAnsi="Bahnschrift"/>
        </w:rPr>
        <w:sectPr>
          <w:headerReference r:id="rId11" w:type="first"/>
          <w:type w:val="nextPage"/>
          <w:pgSz w:h="15840" w:w="12240" w:orient="portrait"/>
          <w:pgMar w:bottom="864" w:top="720" w:left="720" w:right="720" w:header="720" w:footer="72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numPr>
          <w:ilvl w:val="0"/>
          <w:numId w:val="1"/>
        </w:numPr>
        <w:spacing w:before="0" w:lineRule="auto"/>
        <w:ind w:left="360" w:hanging="360"/>
        <w:rPr>
          <w:rFonts w:ascii="Bahnschrift" w:cs="Bahnschrift" w:eastAsia="Bahnschrift" w:hAnsi="Bahnschrift"/>
        </w:rPr>
      </w:pPr>
      <w:r w:rsidDel="00000000" w:rsidR="00000000" w:rsidRPr="00000000">
        <w:rPr>
          <w:rFonts w:ascii="Bahnschrift" w:cs="Bahnschrift" w:eastAsia="Bahnschrift" w:hAnsi="Bahnschrift"/>
          <w:rtl w:val="0"/>
        </w:rPr>
        <w:t xml:space="preserve">Високорівневі оцінки LOE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0"/>
        <w:jc w:val="left"/>
        <w:rPr>
          <w:rFonts w:ascii="Bahnschrift" w:cs="Bahnschrift" w:eastAsia="Bahnschrift" w:hAnsi="Bahnschrif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17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140"/>
        <w:gridCol w:w="1620"/>
        <w:gridCol w:w="4410"/>
        <w:tblGridChange w:id="0">
          <w:tblGrid>
            <w:gridCol w:w="4140"/>
            <w:gridCol w:w="1620"/>
            <w:gridCol w:w="4410"/>
          </w:tblGrid>
        </w:tblGridChange>
      </w:tblGrid>
      <w:tr>
        <w:trPr>
          <w:cantSplit w:val="0"/>
          <w:tblHeader w:val="1"/>
        </w:trPr>
        <w:tc>
          <w:tcPr>
            <w:shd w:fill="e0e0e0" w:val="clear"/>
            <w:vAlign w:val="bottom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sz w:val="22"/>
                <w:szCs w:val="22"/>
                <w:rtl w:val="0"/>
              </w:rPr>
              <w:t xml:space="preserve">Опис заходів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bottom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sz w:val="22"/>
                <w:szCs w:val="22"/>
                <w:rtl w:val="0"/>
              </w:rPr>
              <w:t xml:space="preserve">Орієнтовна кількість годин протягом # днів для завершення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bottom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sz w:val="22"/>
                <w:szCs w:val="22"/>
                <w:rtl w:val="0"/>
              </w:rPr>
              <w:t xml:space="preserve">Коментарі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after="40" w:before="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Розробка інтерфейсу користувача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240 годин </w:t>
              <w:br w:type="textWrapping"/>
              <w:t xml:space="preserve">10 днів</w:t>
            </w:r>
          </w:p>
        </w:tc>
        <w:tc>
          <w:tcPr/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Це передбачає розробку користувацького інтерфейсу, в тому числі каркасів та макетів, з подальшою розробкою інтерфейсу користувача.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Функції керування завданнями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192 години</w:t>
              <w:br w:type="textWrapping"/>
              <w:t xml:space="preserve">8 днів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Впровадження основних функцій управління завданнями, таких як створення завдань, призначення, категоризація та визначення пріоритетів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84">
            <w:pPr>
              <w:spacing w:after="40" w:before="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Звітність та аналітика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192 години</w:t>
              <w:br w:type="textWrapping"/>
              <w:t xml:space="preserve">8 днів</w:t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Розробка та впровадження функцій звітності та інтеграція аналітики для відстеження прогресу виконання завдань 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87">
            <w:pPr>
              <w:spacing w:after="40" w:before="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Інтеграція</w:t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336 годин</w:t>
              <w:br w:type="textWrapping"/>
              <w:t xml:space="preserve">14 днів </w:t>
            </w:r>
          </w:p>
        </w:tc>
        <w:tc>
          <w:tcPr/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Інтеграція Диспетчера завдань з існуючими організаційними інструментами та системами (Безперешкодна інтеграція є життєво важливою для того, щоб Таск-менеджер став невід'ємною частиною організації робочого процесу)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8A">
            <w:pPr>
              <w:spacing w:after="40" w:before="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Тестування та забезпечення якості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72 години</w:t>
              <w:br w:type="textWrapping"/>
              <w:t xml:space="preserve">3 дні</w:t>
            </w:r>
          </w:p>
        </w:tc>
        <w:tc>
          <w:tcPr/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Проведення модульного тестування, системного тестування та тестування прийнятності для користувачів (Ретельне тестування має вирішальне значення для виявлення та усунення будь-яких помилок або проблем перед розгортанням)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8D">
            <w:pPr>
              <w:spacing w:after="40" w:before="4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Документація та навчання</w:t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240 годин </w:t>
              <w:br w:type="textWrapping"/>
              <w:t xml:space="preserve">10 днів</w:t>
            </w:r>
          </w:p>
        </w:tc>
        <w:tc>
          <w:tcPr/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Створення користувацької документації та проведення тренінгів.</w:t>
            </w:r>
          </w:p>
        </w:tc>
      </w:tr>
    </w:tbl>
    <w:p w:rsidR="00000000" w:rsidDel="00000000" w:rsidP="00000000" w:rsidRDefault="00000000" w:rsidRPr="00000000" w14:paraId="00000090">
      <w:pPr>
        <w:pStyle w:val="Heading1"/>
        <w:numPr>
          <w:ilvl w:val="0"/>
          <w:numId w:val="1"/>
        </w:numPr>
        <w:spacing w:before="360" w:lineRule="auto"/>
        <w:ind w:left="360" w:hanging="360"/>
        <w:rPr>
          <w:rFonts w:ascii="Bahnschrift" w:cs="Bahnschrift" w:eastAsia="Bahnschrift" w:hAnsi="Bahnschrift"/>
        </w:rPr>
      </w:pPr>
      <w:r w:rsidDel="00000000" w:rsidR="00000000" w:rsidRPr="00000000">
        <w:rPr>
          <w:rFonts w:ascii="Bahnschrift" w:cs="Bahnschrift" w:eastAsia="Bahnschrift" w:hAnsi="Bahnschrift"/>
          <w:rtl w:val="0"/>
        </w:rPr>
        <w:t xml:space="preserve">Команда проекту</w:t>
      </w:r>
    </w:p>
    <w:tbl>
      <w:tblPr>
        <w:tblStyle w:val="Table9"/>
        <w:tblW w:w="1017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dotted"/>
          <w:insideV w:color="000000" w:space="0" w:sz="4" w:val="dotted"/>
        </w:tblBorders>
        <w:tblLayout w:type="fixed"/>
        <w:tblLook w:val="0000"/>
      </w:tblPr>
      <w:tblGrid>
        <w:gridCol w:w="3447"/>
        <w:gridCol w:w="6723"/>
        <w:tblGridChange w:id="0">
          <w:tblGrid>
            <w:gridCol w:w="3447"/>
            <w:gridCol w:w="6723"/>
          </w:tblGrid>
        </w:tblGridChange>
      </w:tblGrid>
      <w:tr>
        <w:trPr>
          <w:cantSplit w:val="0"/>
          <w:trHeight w:val="344" w:hRule="atLeast"/>
          <w:tblHeader w:val="1"/>
        </w:trPr>
        <w:tc>
          <w:tcPr>
            <w:tcBorders>
              <w:bottom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Проектні групи </w:t>
            </w:r>
          </w:p>
        </w:tc>
        <w:tc>
          <w:tcPr>
            <w:tcBorders>
              <w:bottom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Представлений відділ/ підрозділи </w:t>
            </w:r>
          </w:p>
        </w:tc>
      </w:tr>
      <w:tr>
        <w:trPr>
          <w:cantSplit w:val="1"/>
          <w:trHeight w:val="34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Основна Група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Гінзула, Іванюш, Ружицький, Гнатів</w:t>
            </w:r>
          </w:p>
        </w:tc>
      </w:tr>
      <w:tr>
        <w:trPr>
          <w:cantSplit w:val="1"/>
          <w:trHeight w:val="34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Тема/ експерти: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Wunu_Ginzulovych</w:t>
            </w:r>
          </w:p>
        </w:tc>
      </w:tr>
      <w:tr>
        <w:trPr>
          <w:cantSplit w:val="1"/>
          <w:trHeight w:val="286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Технічні експерти: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Іванюш, Гнатів, Ружицький </w:t>
            </w:r>
          </w:p>
        </w:tc>
      </w:tr>
      <w:tr>
        <w:trPr>
          <w:cantSplit w:val="1"/>
          <w:trHeight w:val="40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Інше (Опис ):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Гінзула – Project manager</w:t>
            </w:r>
          </w:p>
        </w:tc>
      </w:tr>
    </w:tbl>
    <w:p w:rsidR="00000000" w:rsidDel="00000000" w:rsidP="00000000" w:rsidRDefault="00000000" w:rsidRPr="00000000" w14:paraId="0000009B">
      <w:pPr>
        <w:pStyle w:val="Heading1"/>
        <w:rPr>
          <w:rFonts w:ascii="Bahnschrift" w:cs="Bahnschrift" w:eastAsia="Bahnschrift" w:hAnsi="Bahnschrift"/>
        </w:rPr>
      </w:pPr>
      <w:r w:rsidDel="00000000" w:rsidR="00000000" w:rsidRPr="00000000">
        <w:rPr>
          <w:rFonts w:ascii="Bahnschrift" w:cs="Bahnschrift" w:eastAsia="Bahnschrift" w:hAnsi="Bahnschrift"/>
          <w:rtl w:val="0"/>
        </w:rPr>
        <w:t xml:space="preserve"> </w:t>
      </w:r>
    </w:p>
    <w:tbl>
      <w:tblPr>
        <w:tblStyle w:val="Table10"/>
        <w:tblW w:w="1017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dotted"/>
          <w:insideV w:color="000000" w:space="0" w:sz="4" w:val="dotted"/>
        </w:tblBorders>
        <w:tblLayout w:type="fixed"/>
        <w:tblLook w:val="0000"/>
      </w:tblPr>
      <w:tblGrid>
        <w:gridCol w:w="3870"/>
        <w:gridCol w:w="6300"/>
        <w:tblGridChange w:id="0">
          <w:tblGrid>
            <w:gridCol w:w="3870"/>
            <w:gridCol w:w="6300"/>
          </w:tblGrid>
        </w:tblGridChange>
      </w:tblGrid>
      <w:tr>
        <w:trPr>
          <w:cantSplit w:val="0"/>
          <w:trHeight w:val="344" w:hRule="atLeast"/>
          <w:tblHeader w:val="1"/>
        </w:trPr>
        <w:tc>
          <w:tcPr>
            <w:tcBorders>
              <w:bottom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Член Керівного комітету</w:t>
            </w:r>
          </w:p>
        </w:tc>
        <w:tc>
          <w:tcPr>
            <w:tcBorders>
              <w:bottom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Представлений відділ/ підрозділи</w:t>
            </w:r>
          </w:p>
        </w:tc>
      </w:tr>
      <w:tr>
        <w:trPr>
          <w:cantSplit w:val="1"/>
          <w:trHeight w:val="34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spacing w:after="40" w:before="40" w:lineRule="auto"/>
              <w:rPr>
                <w:rFonts w:ascii="Bahnschrift" w:cs="Bahnschrift" w:eastAsia="Bahnschrift" w:hAnsi="Bahnschrift"/>
                <w:sz w:val="22"/>
                <w:szCs w:val="22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sz w:val="22"/>
                <w:szCs w:val="22"/>
                <w:rtl w:val="0"/>
              </w:rPr>
              <w:t xml:space="preserve">Дорош В.І.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Викладацька група КІОСУ ЗУНУ</w:t>
            </w:r>
          </w:p>
        </w:tc>
      </w:tr>
      <w:tr>
        <w:trPr>
          <w:cantSplit w:val="1"/>
          <w:trHeight w:val="34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spacing w:after="40" w:before="40" w:lineRule="auto"/>
              <w:rPr>
                <w:rFonts w:ascii="Bahnschrift" w:cs="Bahnschrift" w:eastAsia="Bahnschrift" w:hAnsi="Bahnschrif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6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spacing w:after="40" w:before="40" w:lineRule="auto"/>
              <w:rPr>
                <w:rFonts w:ascii="Bahnschrift" w:cs="Bahnschrift" w:eastAsia="Bahnschrift" w:hAnsi="Bahnschrif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pStyle w:val="Heading1"/>
        <w:numPr>
          <w:ilvl w:val="0"/>
          <w:numId w:val="1"/>
        </w:numPr>
        <w:spacing w:before="360" w:lineRule="auto"/>
        <w:ind w:left="360" w:hanging="360"/>
        <w:rPr>
          <w:rFonts w:ascii="Bahnschrift" w:cs="Bahnschrift" w:eastAsia="Bahnschrift" w:hAnsi="Bahnschrift"/>
        </w:rPr>
      </w:pPr>
      <w:r w:rsidDel="00000000" w:rsidR="00000000" w:rsidRPr="00000000">
        <w:rPr>
          <w:rFonts w:ascii="Bahnschrift" w:cs="Bahnschrift" w:eastAsia="Bahnschrift" w:hAnsi="Bahnschrift"/>
          <w:rtl w:val="0"/>
        </w:rPr>
        <w:t xml:space="preserve">Звіти про стан проекту</w:t>
      </w:r>
    </w:p>
    <w:tbl>
      <w:tblPr>
        <w:tblStyle w:val="Table11"/>
        <w:tblW w:w="648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70"/>
        <w:gridCol w:w="3510"/>
        <w:tblGridChange w:id="0">
          <w:tblGrid>
            <w:gridCol w:w="2970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e0e0e0" w:val="clea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Власник звіту про стан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Гінзула Володимир</w:t>
            </w:r>
          </w:p>
        </w:tc>
      </w:tr>
    </w:tbl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Bahnschrift" w:cs="Bahnschrift" w:eastAsia="Bahnschrift" w:hAnsi="Bahnschrif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170.0" w:type="dxa"/>
        <w:jc w:val="left"/>
        <w:tblInd w:w="4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70"/>
        <w:gridCol w:w="3510"/>
        <w:gridCol w:w="3690"/>
        <w:tblGridChange w:id="0">
          <w:tblGrid>
            <w:gridCol w:w="2970"/>
            <w:gridCol w:w="3510"/>
            <w:gridCol w:w="369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Звіти про стан справ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Іванюш Адам </w:t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Головний Розробник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Гнатів Святослав </w:t>
            </w:r>
          </w:p>
        </w:tc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Тестувальник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Ружицький Дмитро</w:t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Розробник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Дорош Віталій</w:t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hnschrift" w:cs="Bahnschrift" w:eastAsia="Bahnschrift" w:hAnsi="Bahnschrif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Викладач кафедри </w:t>
            </w:r>
          </w:p>
        </w:tc>
      </w:tr>
    </w:tbl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Bahnschrift" w:cs="Bahnschrift" w:eastAsia="Bahnschrift" w:hAnsi="Bahnschrif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-90" w:right="-90" w:firstLine="0"/>
        <w:jc w:val="center"/>
        <w:rPr>
          <w:rFonts w:ascii="Bahnschrift" w:cs="Bahnschrift" w:eastAsia="Bahnschrift" w:hAnsi="Bahnschrif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-139699</wp:posOffset>
                </wp:positionH>
                <wp:positionV relativeFrom="paragraph">
                  <wp:posOffset>25400</wp:posOffset>
                </wp:positionV>
                <wp:extent cx="7311390" cy="4415790"/>
                <wp:effectExtent b="0" l="0" r="0" t="0"/>
                <wp:wrapNone/>
                <wp:docPr descr="40%"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95068" y="1576868"/>
                          <a:ext cx="7301865" cy="4406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-86.00000381469727" w:right="-86.00000381469727" w:firstLine="-86.00000381469727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Internal Use Only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-86.00000381469727" w:right="-86.00000381469727" w:firstLine="-86.0000038146972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Document Change Control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-86.00000381469727" w:right="-86.00000381469727" w:firstLine="-86.00000381469727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Project Charge Document (M101)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Book Antiqua" w:cs="Book Antiqua" w:eastAsia="Book Antiqua" w:hAnsi="Book Antiqu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Цей документ є власністю WUNU_Ginzulovych Group всі не узгоджені зміни будуть каратись профілактичним під затильником. Крім викладачів, дякую за розуміння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-139699</wp:posOffset>
                </wp:positionH>
                <wp:positionV relativeFrom="paragraph">
                  <wp:posOffset>25400</wp:posOffset>
                </wp:positionV>
                <wp:extent cx="7311390" cy="4415790"/>
                <wp:effectExtent b="0" l="0" r="0" t="0"/>
                <wp:wrapNone/>
                <wp:docPr descr="40%" id="4" name="image2.png"/>
                <a:graphic>
                  <a:graphicData uri="http://schemas.openxmlformats.org/drawingml/2006/picture">
                    <pic:pic>
                      <pic:nvPicPr>
                        <pic:cNvPr descr="40%" id="0" name="image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1390" cy="44157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6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Bahnschrift" w:cs="Bahnschrift" w:eastAsia="Bahnschrift" w:hAnsi="Bahnschrif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leader="none" w:pos="4065"/>
        </w:tabs>
        <w:rPr>
          <w:rFonts w:ascii="Bahnschrift" w:cs="Bahnschrift" w:eastAsia="Bahnschrift" w:hAnsi="Bahnschrift"/>
        </w:rPr>
      </w:pPr>
      <w:r w:rsidDel="00000000" w:rsidR="00000000" w:rsidRPr="00000000">
        <w:rPr>
          <w:rFonts w:ascii="Bahnschrift" w:cs="Bahnschrift" w:eastAsia="Bahnschrift" w:hAnsi="Bahnschrift"/>
          <w:rtl w:val="0"/>
        </w:rPr>
        <w:tab/>
      </w:r>
    </w:p>
    <w:sectPr>
      <w:type w:val="nextPage"/>
      <w:pgSz w:h="15840" w:w="12240" w:orient="portrait"/>
      <w:pgMar w:bottom="864" w:top="720" w:left="720" w:right="720" w:header="720" w:footer="72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New York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hnschrif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360"/>
        <w:tab w:val="right" w:leader="none" w:pos="10800"/>
      </w:tabs>
      <w:spacing w:after="0" w:before="0" w:line="240" w:lineRule="auto"/>
      <w:ind w:left="0" w:right="-72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M101 Project Charge Document v.3.0</w:t>
      <w:tab/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360"/>
        <w:tab w:val="right" w:leader="none" w:pos="10800"/>
      </w:tabs>
      <w:spacing w:after="0" w:before="0" w:line="240" w:lineRule="auto"/>
      <w:ind w:left="0" w:right="-72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360"/>
        <w:tab w:val="right" w:leader="none" w:pos="10800"/>
      </w:tabs>
      <w:spacing w:after="0" w:before="0" w:line="240" w:lineRule="auto"/>
      <w:ind w:left="0" w:right="-72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M101 Project Charge Document v.3.0</w:t>
      <w:tab/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left" w:leader="none" w:pos="9270"/>
      </w:tabs>
      <w:spacing w:after="0" w:before="0" w:line="240" w:lineRule="auto"/>
      <w:ind w:left="0" w:right="0" w:firstLine="0"/>
      <w:jc w:val="left"/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 York" w:cs="New York" w:eastAsia="New York" w:hAnsi="New Yor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7877175</wp:posOffset>
          </wp:positionH>
          <wp:positionV relativeFrom="paragraph">
            <wp:posOffset>-85724</wp:posOffset>
          </wp:positionV>
          <wp:extent cx="1564640" cy="669290"/>
          <wp:effectExtent b="0" l="0" r="0" t="0"/>
          <wp:wrapNone/>
          <wp:docPr descr="ITS.jpg" id="5" name="image1.jpg"/>
          <a:graphic>
            <a:graphicData uri="http://schemas.openxmlformats.org/drawingml/2006/picture">
              <pic:pic>
                <pic:nvPicPr>
                  <pic:cNvPr descr="ITS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64640" cy="66929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8029575</wp:posOffset>
          </wp:positionH>
          <wp:positionV relativeFrom="paragraph">
            <wp:posOffset>66675</wp:posOffset>
          </wp:positionV>
          <wp:extent cx="1564640" cy="669290"/>
          <wp:effectExtent b="0" l="0" r="0" t="0"/>
          <wp:wrapNone/>
          <wp:docPr descr="ITS.jpg" id="6" name="image1.jpg"/>
          <a:graphic>
            <a:graphicData uri="http://schemas.openxmlformats.org/drawingml/2006/picture">
              <pic:pic>
                <pic:nvPicPr>
                  <pic:cNvPr descr="ITS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64640" cy="66929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10800"/>
      </w:tabs>
      <w:spacing w:after="240" w:before="0" w:line="240" w:lineRule="auto"/>
      <w:ind w:left="0" w:right="0" w:firstLine="0"/>
      <w:jc w:val="center"/>
      <w:rPr>
        <w:rFonts w:ascii="Bahnschrift" w:cs="Bahnschrift" w:eastAsia="Bahnschrift" w:hAnsi="Bahnschrif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Bahnschrift" w:cs="Bahnschrift" w:eastAsia="Bahnschrift" w:hAnsi="Bahnschrift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Task Flow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10800"/>
      </w:tabs>
      <w:spacing w:after="240" w:before="0" w:line="240" w:lineRule="auto"/>
      <w:ind w:left="0" w:right="0" w:firstLine="0"/>
      <w:jc w:val="center"/>
      <w:rPr>
        <w:rFonts w:ascii="Bahnschrift" w:cs="Bahnschrift" w:eastAsia="Bahnschrift" w:hAnsi="Bahnschrift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Bahnschrift" w:cs="Bahnschrift" w:eastAsia="Bahnschrift" w:hAnsi="Bahnschrift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Task Flow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ook Antiqua" w:cs="Book Antiqua" w:eastAsia="Book Antiqua" w:hAnsi="Book Antiqua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20" w:line="240" w:lineRule="auto"/>
      <w:ind w:left="0" w:right="0" w:firstLine="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color="000000" w:space="1" w:sz="8" w:val="single"/>
        <w:right w:space="0" w:sz="0" w:val="nil"/>
        <w:between w:space="0" w:sz="0" w:val="nil"/>
      </w:pBdr>
      <w:shd w:fill="auto" w:val="clear"/>
      <w:spacing w:after="240" w:before="360" w:line="240" w:lineRule="auto"/>
      <w:ind w:left="720" w:right="0" w:hanging="72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color="000000" w:space="0" w:sz="0" w:val="none"/>
        <w:right w:space="0" w:sz="0" w:val="nil"/>
        <w:between w:space="0" w:sz="0" w:val="nil"/>
      </w:pBdr>
      <w:shd w:fill="auto" w:val="clear"/>
      <w:spacing w:after="60" w:before="360" w:line="240" w:lineRule="auto"/>
      <w:ind w:left="720" w:right="0" w:hanging="72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color="000000" w:space="0" w:sz="0" w:val="none"/>
        <w:right w:space="0" w:sz="0" w:val="nil"/>
        <w:between w:space="0" w:sz="0" w:val="nil"/>
      </w:pBdr>
      <w:shd w:fill="auto" w:val="clear"/>
      <w:spacing w:after="0" w:before="240" w:line="240" w:lineRule="auto"/>
      <w:ind w:left="2160" w:right="0" w:hanging="2160"/>
      <w:jc w:val="left"/>
    </w:pPr>
    <w:rPr>
      <w:rFonts w:ascii="Tahoma" w:cs="Tahoma" w:eastAsia="Tahoma" w:hAnsi="Tahom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color="000000" w:space="0" w:sz="0" w:val="none"/>
        <w:right w:space="0" w:sz="0" w:val="nil"/>
        <w:between w:space="0" w:sz="0" w:val="nil"/>
      </w:pBdr>
      <w:shd w:fill="auto" w:val="clear"/>
      <w:spacing w:after="0" w:before="240" w:line="240" w:lineRule="auto"/>
      <w:ind w:left="2160" w:right="0" w:hanging="2160"/>
      <w:jc w:val="left"/>
    </w:pPr>
    <w:rPr>
      <w:rFonts w:ascii="Tahoma" w:cs="Tahoma" w:eastAsia="Tahoma" w:hAnsi="Tahoma"/>
      <w:b w:val="1"/>
      <w:i w:val="1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Helvetica Neue" w:cs="Helvetica Neue" w:eastAsia="Helvetica Neue" w:hAnsi="Helvetica Neue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a1" w:default="1">
    <w:name w:val="Normal"/>
    <w:qFormat w:val="1"/>
    <w:rsid w:val="00545EA5"/>
    <w:rPr>
      <w:rFonts w:ascii="Book Antiqua" w:hAnsi="Book Antiqua"/>
    </w:rPr>
  </w:style>
  <w:style w:type="paragraph" w:styleId="1">
    <w:name w:val="heading 1"/>
    <w:next w:val="a2"/>
    <w:qFormat w:val="1"/>
    <w:rsid w:val="0061474E"/>
    <w:pPr>
      <w:spacing w:after="120" w:before="120"/>
      <w:outlineLvl w:val="0"/>
    </w:pPr>
    <w:rPr>
      <w:rFonts w:ascii="Tahoma" w:hAnsi="Tahoma"/>
      <w:b w:val="1"/>
      <w:kern w:val="28"/>
      <w:sz w:val="24"/>
    </w:rPr>
  </w:style>
  <w:style w:type="paragraph" w:styleId="2">
    <w:name w:val="heading 2"/>
    <w:basedOn w:val="1"/>
    <w:next w:val="a2"/>
    <w:qFormat w:val="1"/>
    <w:rsid w:val="0061474E"/>
    <w:pPr>
      <w:keepNext w:val="1"/>
      <w:keepLines w:val="1"/>
      <w:pBdr>
        <w:bottom w:color="auto" w:space="1" w:sz="8" w:val="single"/>
      </w:pBdr>
      <w:spacing w:after="240" w:before="360"/>
      <w:ind w:left="720"/>
      <w:outlineLvl w:val="1"/>
    </w:pPr>
    <w:rPr>
      <w:bCs w:val="1"/>
      <w:iCs w:val="1"/>
      <w:sz w:val="22"/>
      <w:szCs w:val="28"/>
    </w:rPr>
  </w:style>
  <w:style w:type="paragraph" w:styleId="3">
    <w:name w:val="heading 3"/>
    <w:basedOn w:val="2"/>
    <w:next w:val="a2"/>
    <w:qFormat w:val="1"/>
    <w:rsid w:val="0061474E"/>
    <w:pPr>
      <w:pBdr>
        <w:bottom w:color="auto" w:space="0" w:sz="0" w:val="none"/>
      </w:pBdr>
      <w:spacing w:after="60"/>
      <w:outlineLvl w:val="2"/>
    </w:pPr>
    <w:rPr>
      <w:bCs w:val="0"/>
      <w:szCs w:val="26"/>
    </w:rPr>
  </w:style>
  <w:style w:type="paragraph" w:styleId="4">
    <w:name w:val="heading 4"/>
    <w:basedOn w:val="3"/>
    <w:next w:val="a2"/>
    <w:qFormat w:val="1"/>
    <w:rsid w:val="0061474E"/>
    <w:pPr>
      <w:spacing w:after="0" w:before="240"/>
      <w:ind w:left="2160"/>
      <w:outlineLvl w:val="3"/>
    </w:pPr>
    <w:rPr>
      <w:bCs w:val="1"/>
      <w:szCs w:val="28"/>
    </w:rPr>
  </w:style>
  <w:style w:type="paragraph" w:styleId="5">
    <w:name w:val="heading 5"/>
    <w:basedOn w:val="4"/>
    <w:next w:val="a2"/>
    <w:qFormat w:val="1"/>
    <w:rsid w:val="0061474E"/>
    <w:pPr>
      <w:outlineLvl w:val="4"/>
    </w:pPr>
    <w:rPr>
      <w:bCs w:val="0"/>
      <w:i w:val="1"/>
      <w:iCs w:val="0"/>
    </w:rPr>
  </w:style>
  <w:style w:type="paragraph" w:styleId="6">
    <w:name w:val="heading 6"/>
    <w:basedOn w:val="a1"/>
    <w:next w:val="a1"/>
    <w:qFormat w:val="1"/>
    <w:rsid w:val="0061474E"/>
    <w:pPr>
      <w:spacing w:after="60" w:before="240"/>
      <w:outlineLvl w:val="5"/>
    </w:pPr>
    <w:rPr>
      <w:b w:val="1"/>
      <w:bCs w:val="1"/>
      <w:sz w:val="22"/>
      <w:szCs w:val="22"/>
    </w:rPr>
  </w:style>
  <w:style w:type="paragraph" w:styleId="7">
    <w:name w:val="heading 7"/>
    <w:basedOn w:val="a1"/>
    <w:next w:val="a1"/>
    <w:qFormat w:val="1"/>
    <w:rsid w:val="0061474E"/>
    <w:pPr>
      <w:spacing w:after="60" w:before="240"/>
      <w:outlineLvl w:val="6"/>
    </w:pPr>
    <w:rPr>
      <w:sz w:val="24"/>
      <w:szCs w:val="24"/>
    </w:rPr>
  </w:style>
  <w:style w:type="paragraph" w:styleId="8">
    <w:name w:val="heading 8"/>
    <w:basedOn w:val="a1"/>
    <w:next w:val="a1"/>
    <w:qFormat w:val="1"/>
    <w:rsid w:val="0061474E"/>
    <w:pPr>
      <w:spacing w:after="60" w:before="240"/>
      <w:outlineLvl w:val="7"/>
    </w:pPr>
    <w:rPr>
      <w:i w:val="1"/>
      <w:iCs w:val="1"/>
      <w:sz w:val="24"/>
      <w:szCs w:val="24"/>
    </w:rPr>
  </w:style>
  <w:style w:type="paragraph" w:styleId="9">
    <w:name w:val="heading 9"/>
    <w:basedOn w:val="a1"/>
    <w:next w:val="a1"/>
    <w:qFormat w:val="1"/>
    <w:rsid w:val="0061474E"/>
    <w:pPr>
      <w:spacing w:after="60" w:before="240"/>
      <w:outlineLvl w:val="8"/>
    </w:pPr>
    <w:rPr>
      <w:rFonts w:ascii="Arial" w:hAnsi="Arial"/>
      <w:sz w:val="22"/>
      <w:szCs w:val="22"/>
    </w:rPr>
  </w:style>
  <w:style w:type="character" w:styleId="a3" w:default="1">
    <w:name w:val="Default Paragraph Font"/>
    <w:uiPriority w:val="1"/>
    <w:semiHidden w:val="1"/>
    <w:unhideWhenUsed w:val="1"/>
  </w:style>
  <w:style w:type="table" w:styleId="a4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5" w:default="1">
    <w:name w:val="No List"/>
    <w:uiPriority w:val="99"/>
    <w:semiHidden w:val="1"/>
    <w:unhideWhenUsed w:val="1"/>
  </w:style>
  <w:style w:type="character" w:styleId="a6">
    <w:name w:val="page number"/>
    <w:basedOn w:val="a3"/>
    <w:rsid w:val="0061474E"/>
    <w:rPr>
      <w:rFonts w:ascii="Tahoma" w:hAnsi="Tahoma"/>
      <w:b w:val="1"/>
      <w:sz w:val="24"/>
    </w:rPr>
  </w:style>
  <w:style w:type="paragraph" w:styleId="a7">
    <w:name w:val="header"/>
    <w:basedOn w:val="a1"/>
    <w:rsid w:val="0061474E"/>
    <w:pPr>
      <w:tabs>
        <w:tab w:val="center" w:pos="4320"/>
        <w:tab w:val="right" w:pos="8640"/>
      </w:tabs>
    </w:pPr>
    <w:rPr>
      <w:rFonts w:ascii="New York" w:hAnsi="New York"/>
      <w:noProof w:val="1"/>
    </w:rPr>
  </w:style>
  <w:style w:type="paragraph" w:styleId="a8">
    <w:name w:val="footer"/>
    <w:rsid w:val="0061474E"/>
    <w:pPr>
      <w:tabs>
        <w:tab w:val="right" w:pos="9360"/>
      </w:tabs>
      <w:ind w:left="-720" w:right="-720"/>
    </w:pPr>
    <w:rPr>
      <w:rFonts w:ascii="Tahoma" w:hAnsi="Tahoma"/>
      <w:sz w:val="16"/>
    </w:rPr>
  </w:style>
  <w:style w:type="paragraph" w:styleId="a9">
    <w:name w:val="Title"/>
    <w:next w:val="aa"/>
    <w:qFormat w:val="1"/>
    <w:rsid w:val="0061474E"/>
    <w:pPr>
      <w:outlineLvl w:val="0"/>
    </w:pPr>
    <w:rPr>
      <w:rFonts w:ascii="Helvetica" w:hAnsi="Helvetica"/>
      <w:b w:val="1"/>
      <w:bCs w:val="1"/>
      <w:kern w:val="28"/>
      <w:sz w:val="32"/>
      <w:szCs w:val="32"/>
    </w:rPr>
  </w:style>
  <w:style w:type="paragraph" w:styleId="a2">
    <w:name w:val="Body Text"/>
    <w:rsid w:val="0061474E"/>
    <w:pPr>
      <w:spacing w:after="120"/>
      <w:ind w:left="720"/>
    </w:pPr>
    <w:rPr>
      <w:rFonts w:ascii="Book Antiqua" w:hAnsi="Book Antiqua"/>
      <w:sz w:val="22"/>
    </w:rPr>
  </w:style>
  <w:style w:type="paragraph" w:styleId="CommentLink" w:customStyle="1">
    <w:name w:val="Comment Link"/>
    <w:rsid w:val="0061474E"/>
    <w:pPr>
      <w:ind w:left="360" w:hanging="360"/>
      <w:jc w:val="right"/>
    </w:pPr>
    <w:rPr>
      <w:rFonts w:ascii="Tahoma" w:hAnsi="Tahoma"/>
      <w:i w:val="1"/>
      <w:sz w:val="16"/>
    </w:rPr>
  </w:style>
  <w:style w:type="paragraph" w:styleId="HeaderLeft" w:customStyle="1">
    <w:name w:val="Header Left"/>
    <w:basedOn w:val="a1"/>
    <w:rsid w:val="0061474E"/>
    <w:rPr>
      <w:rFonts w:ascii="Helvetica" w:hAnsi="Helvetica"/>
      <w:i w:val="1"/>
      <w:color w:val="333333"/>
      <w:sz w:val="16"/>
    </w:rPr>
  </w:style>
  <w:style w:type="paragraph" w:styleId="HeadingSection" w:customStyle="1">
    <w:name w:val="Heading Section"/>
    <w:next w:val="a2"/>
    <w:rsid w:val="0061474E"/>
    <w:pPr>
      <w:pageBreakBefore w:val="1"/>
      <w:spacing w:after="840" w:before="840"/>
      <w:ind w:left="720" w:right="1440" w:hanging="1440"/>
    </w:pPr>
    <w:rPr>
      <w:rFonts w:ascii="Book Antiqua" w:hAnsi="Book Antiqua"/>
      <w:b w:val="1"/>
      <w:smallCaps w:val="1"/>
      <w:sz w:val="48"/>
    </w:rPr>
  </w:style>
  <w:style w:type="character" w:styleId="ab">
    <w:name w:val="Hyperlink"/>
    <w:basedOn w:val="a3"/>
    <w:rsid w:val="0061474E"/>
    <w:rPr>
      <w:rFonts w:ascii="Tahoma" w:hAnsi="Tahoma"/>
      <w:i w:val="1"/>
      <w:color w:val="auto"/>
      <w:sz w:val="16"/>
      <w:u w:val="none"/>
    </w:rPr>
  </w:style>
  <w:style w:type="paragraph" w:styleId="a0">
    <w:name w:val="List Bullet"/>
    <w:basedOn w:val="a2"/>
    <w:rsid w:val="0061474E"/>
    <w:pPr>
      <w:numPr>
        <w:numId w:val="1"/>
      </w:numPr>
      <w:tabs>
        <w:tab w:val="clear" w:pos="360"/>
        <w:tab w:val="num" w:pos="1080"/>
      </w:tabs>
      <w:spacing w:after="30" w:before="30"/>
      <w:ind w:left="1080"/>
    </w:pPr>
  </w:style>
  <w:style w:type="paragraph" w:styleId="a">
    <w:name w:val="List Number"/>
    <w:basedOn w:val="a2"/>
    <w:rsid w:val="0061474E"/>
    <w:pPr>
      <w:numPr>
        <w:numId w:val="2"/>
      </w:numPr>
      <w:tabs>
        <w:tab w:val="clear" w:pos="360"/>
        <w:tab w:val="num" w:pos="1080"/>
      </w:tabs>
      <w:spacing w:after="30"/>
      <w:ind w:left="1080"/>
    </w:pPr>
  </w:style>
  <w:style w:type="paragraph" w:styleId="OrganizationName" w:customStyle="1">
    <w:name w:val="Organization Name"/>
    <w:rsid w:val="0061474E"/>
    <w:rPr>
      <w:rFonts w:ascii="Book Antiqua" w:hAnsi="Book Antiqua"/>
    </w:rPr>
  </w:style>
  <w:style w:type="paragraph" w:styleId="aa">
    <w:name w:val="Subtitle"/>
    <w:basedOn w:val="a9"/>
    <w:qFormat w:val="1"/>
    <w:rsid w:val="0061474E"/>
    <w:pPr>
      <w:ind w:left="1440"/>
      <w:outlineLvl w:val="1"/>
    </w:pPr>
    <w:rPr>
      <w:b w:val="0"/>
      <w:sz w:val="28"/>
      <w:szCs w:val="24"/>
    </w:rPr>
  </w:style>
  <w:style w:type="paragraph" w:styleId="SubtitleDocumentName" w:customStyle="1">
    <w:name w:val="Subtitle Document Name"/>
    <w:basedOn w:val="aa"/>
    <w:rsid w:val="0061474E"/>
    <w:rPr>
      <w:bCs w:val="0"/>
      <w:i w:val="1"/>
      <w:iCs w:val="1"/>
    </w:rPr>
  </w:style>
  <w:style w:type="paragraph" w:styleId="TableData" w:customStyle="1">
    <w:name w:val="Table Data"/>
    <w:basedOn w:val="a2"/>
    <w:rsid w:val="0061474E"/>
    <w:pPr>
      <w:tabs>
        <w:tab w:val="left" w:pos="360"/>
      </w:tabs>
      <w:spacing w:after="60" w:before="60"/>
      <w:ind w:left="0"/>
    </w:pPr>
  </w:style>
  <w:style w:type="paragraph" w:styleId="TableDataList" w:customStyle="1">
    <w:name w:val="Table Data List"/>
    <w:basedOn w:val="TableData"/>
    <w:rsid w:val="0061474E"/>
    <w:pPr>
      <w:framePr w:lines="0" w:hSpace="180" w:wrap="notBeside" w:hAnchor="margin" w:vAnchor="text" w:y="426"/>
      <w:numPr>
        <w:numId w:val="3"/>
      </w:numPr>
      <w:tabs>
        <w:tab w:val="clear" w:pos="1080"/>
        <w:tab w:val="num" w:pos="720"/>
      </w:tabs>
      <w:spacing w:after="10" w:before="10"/>
      <w:ind w:left="360"/>
    </w:pPr>
  </w:style>
  <w:style w:type="paragraph" w:styleId="TableHeading" w:customStyle="1">
    <w:name w:val="Table Heading"/>
    <w:rsid w:val="0061474E"/>
    <w:pPr>
      <w:spacing w:after="60" w:before="360"/>
      <w:jc w:val="center"/>
    </w:pPr>
    <w:rPr>
      <w:rFonts w:ascii="Tahoma" w:hAnsi="Tahoma"/>
      <w:b w:val="1"/>
      <w:sz w:val="24"/>
    </w:rPr>
  </w:style>
  <w:style w:type="paragraph" w:styleId="TableRowHeading" w:customStyle="1">
    <w:name w:val="Table Row Heading"/>
    <w:basedOn w:val="TableHeading"/>
    <w:rsid w:val="0061474E"/>
    <w:pPr>
      <w:spacing w:before="0"/>
      <w:jc w:val="left"/>
    </w:pPr>
    <w:rPr>
      <w:sz w:val="20"/>
    </w:rPr>
  </w:style>
  <w:style w:type="paragraph" w:styleId="10">
    <w:name w:val="toc 1"/>
    <w:semiHidden w:val="1"/>
    <w:rsid w:val="0061474E"/>
    <w:pPr>
      <w:tabs>
        <w:tab w:val="right" w:leader="dot" w:pos="8856"/>
      </w:tabs>
      <w:spacing w:before="120"/>
    </w:pPr>
    <w:rPr>
      <w:rFonts w:ascii="Helvetica" w:hAnsi="Helvetica"/>
      <w:b w:val="1"/>
    </w:rPr>
  </w:style>
  <w:style w:type="paragraph" w:styleId="20">
    <w:name w:val="toc 2"/>
    <w:basedOn w:val="10"/>
    <w:semiHidden w:val="1"/>
    <w:rsid w:val="0061474E"/>
    <w:pPr>
      <w:spacing w:before="0"/>
      <w:ind w:left="202"/>
    </w:pPr>
    <w:rPr>
      <w:b w:val="0"/>
    </w:rPr>
  </w:style>
  <w:style w:type="paragraph" w:styleId="30">
    <w:name w:val="toc 3"/>
    <w:basedOn w:val="10"/>
    <w:semiHidden w:val="1"/>
    <w:rsid w:val="0061474E"/>
    <w:pPr>
      <w:tabs>
        <w:tab w:val="right" w:leader="dot" w:pos="8640"/>
      </w:tabs>
      <w:spacing w:before="0"/>
      <w:ind w:left="403"/>
    </w:pPr>
    <w:rPr>
      <w:b w:val="0"/>
    </w:rPr>
  </w:style>
  <w:style w:type="paragraph" w:styleId="40">
    <w:name w:val="toc 4"/>
    <w:basedOn w:val="10"/>
    <w:semiHidden w:val="1"/>
    <w:rsid w:val="0061474E"/>
    <w:pPr>
      <w:tabs>
        <w:tab w:val="right" w:leader="dot" w:pos="8640"/>
      </w:tabs>
      <w:spacing w:before="0"/>
      <w:ind w:left="605"/>
    </w:pPr>
    <w:rPr>
      <w:b w:val="0"/>
    </w:rPr>
  </w:style>
  <w:style w:type="paragraph" w:styleId="50">
    <w:name w:val="toc 5"/>
    <w:basedOn w:val="a1"/>
    <w:next w:val="a1"/>
    <w:autoRedefine w:val="1"/>
    <w:semiHidden w:val="1"/>
    <w:rsid w:val="0061474E"/>
    <w:pPr>
      <w:ind w:left="800"/>
    </w:pPr>
  </w:style>
  <w:style w:type="paragraph" w:styleId="60">
    <w:name w:val="toc 6"/>
    <w:basedOn w:val="a1"/>
    <w:next w:val="a1"/>
    <w:autoRedefine w:val="1"/>
    <w:semiHidden w:val="1"/>
    <w:rsid w:val="0061474E"/>
    <w:pPr>
      <w:ind w:left="1000"/>
    </w:pPr>
  </w:style>
  <w:style w:type="paragraph" w:styleId="70">
    <w:name w:val="toc 7"/>
    <w:basedOn w:val="a1"/>
    <w:next w:val="a1"/>
    <w:autoRedefine w:val="1"/>
    <w:semiHidden w:val="1"/>
    <w:rsid w:val="0061474E"/>
    <w:pPr>
      <w:ind w:left="1200"/>
    </w:pPr>
  </w:style>
  <w:style w:type="paragraph" w:styleId="80">
    <w:name w:val="toc 8"/>
    <w:basedOn w:val="a1"/>
    <w:next w:val="a1"/>
    <w:autoRedefine w:val="1"/>
    <w:semiHidden w:val="1"/>
    <w:rsid w:val="0061474E"/>
    <w:pPr>
      <w:ind w:left="1400"/>
    </w:pPr>
  </w:style>
  <w:style w:type="paragraph" w:styleId="90">
    <w:name w:val="toc 9"/>
    <w:basedOn w:val="a1"/>
    <w:next w:val="a1"/>
    <w:autoRedefine w:val="1"/>
    <w:semiHidden w:val="1"/>
    <w:rsid w:val="0061474E"/>
    <w:pPr>
      <w:ind w:left="1600"/>
    </w:pPr>
  </w:style>
  <w:style w:type="character" w:styleId="ac">
    <w:name w:val="FollowedHyperlink"/>
    <w:basedOn w:val="a3"/>
    <w:rsid w:val="0061474E"/>
    <w:rPr>
      <w:color w:val="800080"/>
      <w:u w:val="single"/>
    </w:rPr>
  </w:style>
  <w:style w:type="paragraph" w:styleId="ad">
    <w:name w:val="Balloon Text"/>
    <w:basedOn w:val="a1"/>
    <w:semiHidden w:val="1"/>
    <w:rsid w:val="00B45559"/>
    <w:rPr>
      <w:rFonts w:ascii="Tahoma" w:cs="Tahoma" w:hAnsi="Tahoma"/>
      <w:sz w:val="16"/>
      <w:szCs w:val="16"/>
    </w:rPr>
  </w:style>
  <w:style w:type="table" w:styleId="ae">
    <w:name w:val="Table Grid"/>
    <w:basedOn w:val="a4"/>
    <w:rsid w:val="000A78F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FrontTitle" w:customStyle="1">
    <w:name w:val="FrontTitle"/>
    <w:rsid w:val="00485966"/>
    <w:pPr>
      <w:widowControl w:val="0"/>
      <w:spacing w:after="144" w:before="144" w:line="480" w:lineRule="atLeast"/>
      <w:jc w:val="center"/>
    </w:pPr>
    <w:rPr>
      <w:b w:val="1"/>
      <w:snapToGrid w:val="0"/>
      <w:color w:val="000000"/>
      <w:sz w:val="28"/>
    </w:rPr>
  </w:style>
  <w:style w:type="paragraph" w:styleId="ColumnHeader" w:customStyle="1">
    <w:name w:val="Column Header"/>
    <w:basedOn w:val="a1"/>
    <w:next w:val="a1"/>
    <w:rsid w:val="00485966"/>
    <w:pPr>
      <w:spacing w:after="120"/>
    </w:pPr>
    <w:rPr>
      <w:rFonts w:ascii="Times New Roman" w:hAnsi="Times New Roman"/>
      <w:b w:val="1"/>
      <w:szCs w:val="24"/>
    </w:rPr>
  </w:style>
  <w:style w:type="paragraph" w:styleId="DocumentSubject" w:customStyle="1">
    <w:name w:val="Document Subject"/>
    <w:rsid w:val="00485966"/>
    <w:pPr>
      <w:widowControl w:val="0"/>
      <w:overflowPunct w:val="0"/>
      <w:autoSpaceDE w:val="0"/>
      <w:autoSpaceDN w:val="0"/>
      <w:adjustRightInd w:val="0"/>
      <w:textAlignment w:val="baseline"/>
    </w:pPr>
    <w:rPr>
      <w:sz w:val="24"/>
    </w:rPr>
  </w:style>
  <w:style w:type="character" w:styleId="af">
    <w:name w:val="annotation reference"/>
    <w:basedOn w:val="a3"/>
    <w:semiHidden w:val="1"/>
    <w:rsid w:val="00BF3163"/>
    <w:rPr>
      <w:sz w:val="16"/>
      <w:szCs w:val="16"/>
    </w:rPr>
  </w:style>
  <w:style w:type="paragraph" w:styleId="af0">
    <w:name w:val="annotation text"/>
    <w:basedOn w:val="a1"/>
    <w:semiHidden w:val="1"/>
    <w:rsid w:val="00BF3163"/>
  </w:style>
  <w:style w:type="paragraph" w:styleId="af1">
    <w:name w:val="annotation subject"/>
    <w:basedOn w:val="af0"/>
    <w:next w:val="af0"/>
    <w:semiHidden w:val="1"/>
    <w:rsid w:val="00BF3163"/>
    <w:rPr>
      <w:b w:val="1"/>
      <w:bCs w:val="1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1440" w:right="0" w:hanging="1440"/>
      <w:jc w:val="left"/>
    </w:pPr>
    <w:rPr>
      <w:rFonts w:ascii="Helvetica Neue" w:cs="Helvetica Neue" w:eastAsia="Helvetica Neue" w:hAnsi="Helvetica Neue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3.xml"/><Relationship Id="rId10" Type="http://schemas.openxmlformats.org/officeDocument/2006/relationships/footer" Target="footer1.xml"/><Relationship Id="rId12" Type="http://schemas.openxmlformats.org/officeDocument/2006/relationships/image" Target="media/image2.pn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DlAN0xWqH3KVbj7Hipm5G8uZcQ==">CgMxLjAyCmlkLjMwajB6bGwyCmlkLjFmb2I5dGUyCWlkLmdqZGd4czgAciExNE9lenl1LW9UZHZyRzl4ZFp3dWVHanloMW1ZaHdSRHo=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2024-02-27T20:17:00Z</dcterms:created>
  <dc:creator>Laurie A. Herman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0x010100A6E61C0737679B44A498BD78C1E2B4B50032608E3F13DAF141B304765F155E0C79</vt:lpwstr>
  </property>
  <property fmtid="{D5CDD505-2E9C-101B-9397-08002B2CF9AE}" pid="3" name="ContentTypeId">
    <vt:lpwstr>0x010100A6E61C0737679B44A498BD78C1E2B4B50032608E3F13DAF141B304765F155E0C79</vt:lpwstr>
  </property>
</Properties>
</file>