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C9655F" w:rsidP="00062FA2">
      <w:pPr>
        <w:pStyle w:val="papersubtitle"/>
        <w:rPr>
          <w:lang w:val="mk-MK"/>
        </w:rPr>
      </w:pPr>
      <w:r>
        <w:rPr>
          <w:lang w:val="mk-MK"/>
        </w:rPr>
        <w:t>Високи нормални форми, 4-та и</w:t>
      </w:r>
      <w:r w:rsidR="00062FA2">
        <w:rPr>
          <w:lang w:val="mk-MK"/>
        </w:rPr>
        <w:t xml:space="preserve"> 5-</w:t>
      </w:r>
      <w:r>
        <w:rPr>
          <w:lang w:val="mk-MK"/>
        </w:rPr>
        <w:t>та</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w:t>
      </w:r>
      <w:r w:rsidR="0069647D">
        <w:t xml:space="preserve"> </w:t>
      </w:r>
      <w:r w:rsidR="0069647D">
        <w:rPr>
          <w:lang w:val="mk-MK"/>
        </w:rPr>
        <w:t>и</w:t>
      </w:r>
      <w:r w:rsidRPr="00062FA2">
        <w:rPr>
          <w:lang w:val="mk-MK"/>
        </w:rPr>
        <w:t xml:space="preserve"> 5-та нормална форма. Заедно со нив и ќе ги дефинираме и опишеме на </w:t>
      </w:r>
      <w:r w:rsidR="0069647D">
        <w:rPr>
          <w:lang w:val="mk-MK"/>
        </w:rPr>
        <w:t xml:space="preserve">информативен, а потоа и формален </w:t>
      </w:r>
      <w:r w:rsidRPr="00062FA2">
        <w:rPr>
          <w:lang w:val="mk-MK"/>
        </w:rPr>
        <w:t xml:space="preserve">начин </w:t>
      </w:r>
      <w:proofErr w:type="spellStart"/>
      <w:r w:rsidRPr="00062FA2">
        <w:rPr>
          <w:lang w:val="mk-MK"/>
        </w:rPr>
        <w:t>повеќевредносни</w:t>
      </w:r>
      <w:proofErr w:type="spellEnd"/>
      <w:r w:rsidRPr="00062FA2">
        <w:rPr>
          <w:lang w:val="mk-MK"/>
        </w:rPr>
        <w:t xml:space="preserve">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w:t>
      </w:r>
      <w:r w:rsidR="00C9655F">
        <w:rPr>
          <w:lang w:val="mk-MK"/>
        </w:rPr>
        <w:t>на форма, петта нормална форма</w:t>
      </w:r>
      <w:r>
        <w:rPr>
          <w:lang w:val="mk-MK"/>
        </w:rPr>
        <w:t xml:space="preserve">, </w:t>
      </w:r>
      <w:proofErr w:type="spellStart"/>
      <w:r>
        <w:rPr>
          <w:lang w:val="mk-MK"/>
        </w:rPr>
        <w:t>повеќевредносни</w:t>
      </w:r>
      <w:proofErr w:type="spellEnd"/>
      <w:r>
        <w:rPr>
          <w:lang w:val="mk-MK"/>
        </w:rPr>
        <w:t xml:space="preserve">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 xml:space="preserve">Кога беше предложен </w:t>
      </w:r>
      <w:proofErr w:type="spellStart"/>
      <w:r>
        <w:rPr>
          <w:lang w:val="mk-MK"/>
        </w:rPr>
        <w:t>релациониот</w:t>
      </w:r>
      <w:proofErr w:type="spellEnd"/>
      <w:r>
        <w:rPr>
          <w:lang w:val="mk-MK"/>
        </w:rPr>
        <w:t xml:space="preserve">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 xml:space="preserve">Тоа значи дека елементот во некоја </w:t>
      </w:r>
      <w:proofErr w:type="spellStart"/>
      <w:r>
        <w:rPr>
          <w:lang w:val="mk-MK"/>
        </w:rPr>
        <w:t>н-торк</w:t>
      </w:r>
      <w:r w:rsidR="00270171">
        <w:rPr>
          <w:lang w:val="mk-MK"/>
        </w:rPr>
        <w:t>а</w:t>
      </w:r>
      <w:proofErr w:type="spellEnd"/>
      <w:r w:rsidR="00270171">
        <w:rPr>
          <w:lang w:val="mk-MK"/>
        </w:rPr>
        <w:t xml:space="preserve"> е множество од други </w:t>
      </w:r>
      <w:proofErr w:type="spellStart"/>
      <w:r w:rsidR="00270171">
        <w:rPr>
          <w:lang w:val="mk-MK"/>
        </w:rPr>
        <w:t>н-торки</w:t>
      </w:r>
      <w:proofErr w:type="spellEnd"/>
      <w:r w:rsidR="00270171">
        <w:rPr>
          <w:lang w:val="mk-MK"/>
        </w:rPr>
        <w:t xml:space="preserve">.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proofErr w:type="spellStart"/>
      <w:r w:rsidR="00270171">
        <w:rPr>
          <w:lang w:val="mk-MK"/>
        </w:rPr>
        <w:t>н-торки</w:t>
      </w:r>
      <w:proofErr w:type="spellEnd"/>
      <w:r>
        <w:rPr>
          <w:lang w:val="mk-MK"/>
        </w:rPr>
        <w:t xml:space="preserve"> се </w:t>
      </w:r>
      <w:proofErr w:type="spellStart"/>
      <w:r>
        <w:rPr>
          <w:lang w:val="mk-MK"/>
        </w:rPr>
        <w:t>атомични</w:t>
      </w:r>
      <w:proofErr w:type="spellEnd"/>
      <w:r>
        <w:rPr>
          <w:lang w:val="mk-MK"/>
        </w:rPr>
        <w:t xml:space="preserve">,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w:t>
      </w:r>
      <w:proofErr w:type="spellStart"/>
      <w:r>
        <w:rPr>
          <w:lang w:val="mk-MK"/>
        </w:rPr>
        <w:t>н-торки</w:t>
      </w:r>
      <w:proofErr w:type="spellEnd"/>
      <w:r w:rsidR="000D6FF4">
        <w:rPr>
          <w:lang w:val="mk-MK"/>
        </w:rPr>
        <w:t xml:space="preserve"> (</w:t>
      </w:r>
      <w:proofErr w:type="spellStart"/>
      <w:r w:rsidR="000D6FF4" w:rsidRPr="000D6FF4">
        <w:rPr>
          <w:i/>
          <w:lang w:val="mk-MK"/>
        </w:rPr>
        <w:t>инстанца</w:t>
      </w:r>
      <w:proofErr w:type="spellEnd"/>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w:t>
      </w:r>
      <w:proofErr w:type="spellStart"/>
      <w:r>
        <w:rPr>
          <w:lang w:val="mk-MK"/>
        </w:rPr>
        <w:t>н-торка</w:t>
      </w:r>
      <w:proofErr w:type="spellEnd"/>
      <w:r>
        <w:rPr>
          <w:lang w:val="mk-MK"/>
        </w:rPr>
        <w:t xml:space="preserve">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 xml:space="preserve">често се користат наизменично, иако формално се различни, атрибут е само име, идентификација или значење на вредностите во една </w:t>
      </w:r>
      <w:proofErr w:type="spellStart"/>
      <w:r w:rsidR="000D6FF4">
        <w:rPr>
          <w:lang w:val="mk-MK"/>
        </w:rPr>
        <w:t>н-торка</w:t>
      </w:r>
      <w:proofErr w:type="spellEnd"/>
      <w:r w:rsidR="000D6FF4">
        <w:rPr>
          <w:lang w:val="mk-MK"/>
        </w:rPr>
        <w:t>,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w:t>
      </w:r>
      <w:proofErr w:type="spellStart"/>
      <w:r w:rsidR="00CE73BC">
        <w:rPr>
          <w:lang w:val="mk-MK"/>
        </w:rPr>
        <w:t>ненормализирани</w:t>
      </w:r>
      <w:proofErr w:type="spellEnd"/>
      <w:r w:rsidR="00CE73BC">
        <w:rPr>
          <w:lang w:val="mk-MK"/>
        </w:rPr>
        <w:t xml:space="preserve"> табели имаме повторување на податоци кое пак доведува до аномалии на </w:t>
      </w:r>
      <w:proofErr w:type="spellStart"/>
      <w:r w:rsidR="00CE73BC">
        <w:rPr>
          <w:lang w:val="mk-MK"/>
        </w:rPr>
        <w:t>внес</w:t>
      </w:r>
      <w:proofErr w:type="spellEnd"/>
      <w:r w:rsidR="00CE73BC">
        <w:rPr>
          <w:lang w:val="mk-MK"/>
        </w:rPr>
        <w:t>,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w:t>
      </w:r>
      <w:proofErr w:type="spellStart"/>
      <w:r w:rsidR="00AB6908">
        <w:rPr>
          <w:lang w:val="mk-MK"/>
        </w:rPr>
        <w:t>релационите</w:t>
      </w:r>
      <w:proofErr w:type="spellEnd"/>
      <w:r w:rsidR="00AB6908">
        <w:rPr>
          <w:lang w:val="mk-MK"/>
        </w:rPr>
        <w:t xml:space="preserve"> бази на податоци мора да </w:t>
      </w:r>
      <w:r w:rsidR="00AB6908">
        <w:rPr>
          <w:lang w:val="mk-MK"/>
        </w:rPr>
        <w:lastRenderedPageBreak/>
        <w:t xml:space="preserve">содржат табели во прва нормална форма, односно не дозволуваме сложени домени т.е. </w:t>
      </w:r>
      <w:proofErr w:type="spellStart"/>
      <w:r w:rsidR="00AB6908">
        <w:rPr>
          <w:lang w:val="mk-MK"/>
        </w:rPr>
        <w:t>повеќевредносни</w:t>
      </w:r>
      <w:proofErr w:type="spellEnd"/>
      <w:r w:rsidR="00AB6908">
        <w:rPr>
          <w:lang w:val="mk-MK"/>
        </w:rPr>
        <w:t xml:space="preserve">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 xml:space="preserve">Од теорија на ФЗ посебно ќе ги спомнам 3-те аксиоми на </w:t>
      </w:r>
      <w:proofErr w:type="spellStart"/>
      <w:r>
        <w:rPr>
          <w:lang w:val="mk-MK"/>
        </w:rPr>
        <w:t>Арм</w:t>
      </w:r>
      <w:r w:rsidR="00FF5283">
        <w:rPr>
          <w:lang w:val="mk-MK"/>
        </w:rPr>
        <w:t>стронг</w:t>
      </w:r>
      <w:proofErr w:type="spellEnd"/>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w:t>
      </w:r>
      <w:proofErr w:type="spellStart"/>
      <w:r>
        <w:rPr>
          <w:lang w:val="mk-MK"/>
        </w:rPr>
        <w:t>канонична</w:t>
      </w:r>
      <w:proofErr w:type="spellEnd"/>
      <w:r>
        <w:rPr>
          <w:lang w:val="mk-MK"/>
        </w:rPr>
        <w:t xml:space="preserve"> покривка.</w:t>
      </w:r>
    </w:p>
    <w:p w:rsidR="00DA6B5C" w:rsidRDefault="008157E2" w:rsidP="00146387">
      <w:pPr>
        <w:rPr>
          <w:lang w:val="mk-MK"/>
        </w:rPr>
      </w:pPr>
      <w:r>
        <w:rPr>
          <w:lang w:val="mk-MK"/>
        </w:rPr>
        <w:t xml:space="preserve">Во понатамошниот тек ќе дефинираме </w:t>
      </w:r>
      <w:proofErr w:type="spellStart"/>
      <w:r>
        <w:rPr>
          <w:lang w:val="mk-MK"/>
        </w:rPr>
        <w:t>повеќевредносни</w:t>
      </w:r>
      <w:proofErr w:type="spellEnd"/>
      <w:r>
        <w:rPr>
          <w:lang w:val="mk-MK"/>
        </w:rPr>
        <w:t xml:space="preserve"> зависности кои ни се потребни пак за дефиниција на 4-та нормална форма и зависности па проекција и спојување кои ни се потребни за 5-та нормална форма.</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 xml:space="preserve">Во </w:t>
      </w:r>
      <w:proofErr w:type="spellStart"/>
      <w:r>
        <w:rPr>
          <w:lang w:val="mk-MK"/>
        </w:rPr>
        <w:t>ЕР-модел</w:t>
      </w:r>
      <w:proofErr w:type="spellEnd"/>
      <w:r>
        <w:rPr>
          <w:lang w:val="mk-MK"/>
        </w:rPr>
        <w:t xml:space="preserve"> разликуваме ентитети и врски. Врските можат да имаат различни </w:t>
      </w:r>
      <w:proofErr w:type="spellStart"/>
      <w:r>
        <w:rPr>
          <w:lang w:val="mk-MK"/>
        </w:rPr>
        <w:t>кардиналности</w:t>
      </w:r>
      <w:proofErr w:type="spellEnd"/>
      <w:r>
        <w:rPr>
          <w:lang w:val="mk-MK"/>
        </w:rPr>
        <w:t xml:space="preserve"> и тоа: </w:t>
      </w:r>
      <w:proofErr w:type="spellStart"/>
      <w:r>
        <w:rPr>
          <w:lang w:val="mk-MK"/>
        </w:rPr>
        <w:t>еден-еден</w:t>
      </w:r>
      <w:proofErr w:type="spellEnd"/>
      <w:r>
        <w:rPr>
          <w:lang w:val="mk-MK"/>
        </w:rPr>
        <w:t xml:space="preserve">, </w:t>
      </w:r>
      <w:proofErr w:type="spellStart"/>
      <w:r>
        <w:rPr>
          <w:lang w:val="mk-MK"/>
        </w:rPr>
        <w:t>еден-многу</w:t>
      </w:r>
      <w:proofErr w:type="spellEnd"/>
      <w:r>
        <w:rPr>
          <w:lang w:val="mk-MK"/>
        </w:rPr>
        <w:t xml:space="preserve">, </w:t>
      </w:r>
      <w:proofErr w:type="spellStart"/>
      <w:r>
        <w:rPr>
          <w:lang w:val="mk-MK"/>
        </w:rPr>
        <w:t>многу-еден</w:t>
      </w:r>
      <w:proofErr w:type="spellEnd"/>
      <w:r>
        <w:rPr>
          <w:lang w:val="mk-MK"/>
        </w:rPr>
        <w:t xml:space="preserve"> и </w:t>
      </w:r>
      <w:proofErr w:type="spellStart"/>
      <w:r>
        <w:rPr>
          <w:lang w:val="mk-MK"/>
        </w:rPr>
        <w:t>многу-многу</w:t>
      </w:r>
      <w:proofErr w:type="spellEnd"/>
      <w:r>
        <w:rPr>
          <w:lang w:val="mk-MK"/>
        </w:rPr>
        <w:t xml:space="preserve">. Во </w:t>
      </w:r>
      <w:proofErr w:type="spellStart"/>
      <w:r>
        <w:rPr>
          <w:lang w:val="mk-MK"/>
        </w:rPr>
        <w:t>релациониот</w:t>
      </w:r>
      <w:proofErr w:type="spellEnd"/>
      <w:r>
        <w:rPr>
          <w:lang w:val="mk-MK"/>
        </w:rPr>
        <w:t xml:space="preserve">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proofErr w:type="spellStart"/>
      <w:r w:rsidR="00AA1FB3" w:rsidRPr="00AA1FB3">
        <w:rPr>
          <w:b/>
          <w:lang w:val="mk-MK"/>
        </w:rPr>
        <w:t>еден-многу</w:t>
      </w:r>
      <w:proofErr w:type="spellEnd"/>
      <w:r w:rsidR="00AA1FB3">
        <w:rPr>
          <w:b/>
          <w:lang w:val="mk-MK"/>
        </w:rPr>
        <w:t xml:space="preserve"> </w:t>
      </w:r>
      <w:r w:rsidR="00AA1FB3">
        <w:rPr>
          <w:lang w:val="mk-MK"/>
        </w:rPr>
        <w:t xml:space="preserve">или </w:t>
      </w:r>
      <w:proofErr w:type="spellStart"/>
      <w:r w:rsidR="00AA1FB3">
        <w:rPr>
          <w:b/>
          <w:lang w:val="mk-MK"/>
        </w:rPr>
        <w:t>еден-еден</w:t>
      </w:r>
      <w:proofErr w:type="spellEnd"/>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proofErr w:type="spellStart"/>
      <w:r w:rsidRPr="009C55EE">
        <w:rPr>
          <w:b/>
          <w:lang w:val="mk-MK"/>
        </w:rPr>
        <w:t>повеќевредносен</w:t>
      </w:r>
      <w:proofErr w:type="spellEnd"/>
      <w:r w:rsidRPr="009C55EE">
        <w:rPr>
          <w:b/>
          <w:lang w:val="mk-MK"/>
        </w:rPr>
        <w:t xml:space="preserve">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proofErr w:type="spellStart"/>
      <w:r w:rsidRPr="00AA1FB3">
        <w:rPr>
          <w:b/>
          <w:lang w:val="mk-MK"/>
        </w:rPr>
        <w:t>многу-еден</w:t>
      </w:r>
      <w:proofErr w:type="spellEnd"/>
      <w:r>
        <w:rPr>
          <w:lang w:val="mk-MK"/>
        </w:rPr>
        <w:t xml:space="preserve"> или </w:t>
      </w:r>
      <w:proofErr w:type="spellStart"/>
      <w:r w:rsidRPr="00AA1FB3">
        <w:rPr>
          <w:b/>
          <w:lang w:val="mk-MK"/>
        </w:rPr>
        <w:t>многу-многу</w:t>
      </w:r>
      <w:proofErr w:type="spellEnd"/>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proofErr w:type="spellStart"/>
      <w:r w:rsidR="006E5FE6">
        <w:rPr>
          <w:lang w:val="mk-MK"/>
        </w:rPr>
        <w:t>кардиналности</w:t>
      </w:r>
      <w:proofErr w:type="spellEnd"/>
      <w:r w:rsidR="006E5FE6">
        <w:rPr>
          <w:lang w:val="mk-MK"/>
        </w:rPr>
        <w:t xml:space="preserve"> на врски. Ќе поставиме поврзување меѓу сите три.</w:t>
      </w:r>
    </w:p>
    <w:p w:rsidR="006E5FE6" w:rsidRDefault="006E5FE6" w:rsidP="005617D0">
      <w:pPr>
        <w:rPr>
          <w:lang w:val="mk-MK"/>
        </w:rPr>
      </w:pPr>
      <w:r>
        <w:rPr>
          <w:lang w:val="mk-MK"/>
        </w:rPr>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еден-еден</w:t>
      </w:r>
      <w:proofErr w:type="spellEnd"/>
      <w:r>
        <w:rPr>
          <w:lang w:val="mk-MK"/>
        </w:rPr>
        <w:t>,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lastRenderedPageBreak/>
        <w:t xml:space="preserve">Q </w:t>
      </w:r>
      <w:r>
        <w:rPr>
          <w:lang w:val="mk-MK"/>
        </w:rPr>
        <w:t xml:space="preserve">во однос на </w:t>
      </w:r>
      <w:r>
        <w:t xml:space="preserve">E </w:t>
      </w:r>
      <w:r>
        <w:rPr>
          <w:lang w:val="mk-MK"/>
        </w:rPr>
        <w:t xml:space="preserve">е </w:t>
      </w:r>
      <w:proofErr w:type="spellStart"/>
      <w:r>
        <w:rPr>
          <w:lang w:val="mk-MK"/>
        </w:rPr>
        <w:t>еден-многу</w:t>
      </w:r>
      <w:proofErr w:type="spellEnd"/>
      <w:r>
        <w:rPr>
          <w:lang w:val="mk-MK"/>
        </w:rPr>
        <w:t xml:space="preserve">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w:t>
      </w:r>
      <w:proofErr w:type="spellStart"/>
      <w:r>
        <w:rPr>
          <w:lang w:val="mk-MK"/>
        </w:rPr>
        <w:t>повеќевредносен</w:t>
      </w:r>
      <w:proofErr w:type="spellEnd"/>
      <w:r>
        <w:rPr>
          <w:lang w:val="mk-MK"/>
        </w:rPr>
        <w:t xml:space="preserve"> факт за </w:t>
      </w:r>
      <w:r>
        <w:t>Q</w:t>
      </w:r>
      <w:r>
        <w:rPr>
          <w:lang w:val="mk-MK"/>
        </w:rPr>
        <w:t xml:space="preserve">“ што пак е </w:t>
      </w:r>
      <w:r w:rsidR="0069647D">
        <w:rPr>
          <w:lang w:val="mk-MK"/>
        </w:rPr>
        <w:t>еквивалентно</w:t>
      </w:r>
      <w:r>
        <w:rPr>
          <w:lang w:val="mk-MK"/>
        </w:rPr>
        <w:t xml:space="preserve">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многу-еден</w:t>
      </w:r>
      <w:proofErr w:type="spellEnd"/>
      <w:r>
        <w:rPr>
          <w:lang w:val="mk-MK"/>
        </w:rPr>
        <w:t>,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 xml:space="preserve">е </w:t>
      </w:r>
      <w:proofErr w:type="spellStart"/>
      <w:r>
        <w:rPr>
          <w:lang w:val="mk-MK"/>
        </w:rPr>
        <w:t>многу-многу</w:t>
      </w:r>
      <w:proofErr w:type="spellEnd"/>
      <w:r>
        <w:rPr>
          <w:lang w:val="mk-MK"/>
        </w:rPr>
        <w:t xml:space="preserve"> што е значи едното е </w:t>
      </w:r>
      <w:proofErr w:type="spellStart"/>
      <w:r>
        <w:rPr>
          <w:lang w:val="mk-MK"/>
        </w:rPr>
        <w:t>повеќевредносен</w:t>
      </w:r>
      <w:proofErr w:type="spellEnd"/>
      <w:r>
        <w:rPr>
          <w:lang w:val="mk-MK"/>
        </w:rPr>
        <w:t xml:space="preserve">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 xml:space="preserve">Треба да забележиме дека </w:t>
      </w:r>
      <w:proofErr w:type="spellStart"/>
      <w:r>
        <w:rPr>
          <w:lang w:val="mk-MK"/>
        </w:rPr>
        <w:t>функцски</w:t>
      </w:r>
      <w:proofErr w:type="spellEnd"/>
      <w:r>
        <w:rPr>
          <w:lang w:val="mk-MK"/>
        </w:rPr>
        <w:t xml:space="preserve"> зависности се јавуваат кај единичните факти и не се јавуваат кај фактите со повеќе вредности, па така прва, втора, трета и </w:t>
      </w:r>
      <w:proofErr w:type="spellStart"/>
      <w:r>
        <w:rPr>
          <w:lang w:val="mk-MK"/>
        </w:rPr>
        <w:t>Бојс-Кодова</w:t>
      </w:r>
      <w:proofErr w:type="spellEnd"/>
      <w:r>
        <w:rPr>
          <w:lang w:val="mk-MK"/>
        </w:rPr>
        <w:t xml:space="preserve">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w:t>
      </w:r>
      <w:proofErr w:type="spellStart"/>
      <w:r>
        <w:rPr>
          <w:lang w:val="mk-MK"/>
        </w:rPr>
        <w:t>повеќевредносни</w:t>
      </w:r>
      <w:proofErr w:type="spellEnd"/>
      <w:r>
        <w:rPr>
          <w:lang w:val="mk-MK"/>
        </w:rPr>
        <w:t xml:space="preserve"> факти. Ќе дадеме примери извадени и преведени од труд на </w:t>
      </w:r>
      <w:proofErr w:type="spellStart"/>
      <w:r>
        <w:rPr>
          <w:lang w:val="mk-MK"/>
        </w:rPr>
        <w:t>Кент</w:t>
      </w:r>
      <w:proofErr w:type="spellEnd"/>
      <w:r>
        <w:rPr>
          <w:lang w:val="mk-MK"/>
        </w:rPr>
        <w:t xml:space="preserve"> </w:t>
      </w:r>
      <w:r w:rsidR="00734102">
        <w:t>[</w:t>
      </w:r>
      <w:r w:rsidR="00734102">
        <w:fldChar w:fldCharType="begin"/>
      </w:r>
      <w:r w:rsidR="00734102">
        <w:instrText xml:space="preserve"> REF _Ref412843698 \r \h </w:instrText>
      </w:r>
      <w:r w:rsidR="00734102">
        <w:fldChar w:fldCharType="separate"/>
      </w:r>
      <w:r w:rsidR="00734102">
        <w:t>4</w:t>
      </w:r>
      <w:r w:rsidR="00734102">
        <w:fldChar w:fldCharType="end"/>
      </w:r>
      <w:r>
        <w:t>].</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CD78DD">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 xml:space="preserve">Пример за табела со два независни </w:t>
      </w:r>
      <w:proofErr w:type="spellStart"/>
      <w:r w:rsidR="005F0CFD" w:rsidRPr="005F0CFD">
        <w:rPr>
          <w:lang w:val="mk-MK"/>
        </w:rPr>
        <w:t>повеќевредносни</w:t>
      </w:r>
      <w:proofErr w:type="spellEnd"/>
      <w:r w:rsidR="005F0CFD" w:rsidRPr="005F0CFD">
        <w:rPr>
          <w:lang w:val="mk-MK"/>
        </w:rPr>
        <w:t xml:space="preserve">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957090">
      <w:pPr>
        <w:rPr>
          <w:lang w:val="mk-MK"/>
        </w:rPr>
      </w:pPr>
      <w:r>
        <w:rPr>
          <w:lang w:val="mk-MK"/>
        </w:rPr>
        <w:t xml:space="preserve">Во </w:t>
      </w:r>
      <w:r w:rsidR="0069647D">
        <w:rPr>
          <w:lang w:val="mk-MK"/>
        </w:rPr>
        <w:t>скица</w:t>
      </w:r>
      <w:r>
        <w:rPr>
          <w:lang w:val="mk-MK"/>
        </w:rPr>
        <w:t xml:space="preserve"> 1 имаме две </w:t>
      </w:r>
      <w:r w:rsidR="00AF2B1B">
        <w:rPr>
          <w:lang w:val="mk-MK"/>
        </w:rPr>
        <w:t>независни</w:t>
      </w:r>
      <w:r>
        <w:rPr>
          <w:lang w:val="mk-MK"/>
        </w:rPr>
        <w:t xml:space="preserve"> </w:t>
      </w:r>
      <w:proofErr w:type="spellStart"/>
      <w:r>
        <w:rPr>
          <w:lang w:val="mk-MK"/>
        </w:rPr>
        <w:t>многу-многу</w:t>
      </w:r>
      <w:proofErr w:type="spellEnd"/>
      <w:r>
        <w:rPr>
          <w:lang w:val="mk-MK"/>
        </w:rPr>
        <w:t xml:space="preserve">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CD78DD">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CD78DD">
        <w:rPr>
          <w:b/>
          <w:noProof/>
          <w:lang w:val="mk-MK"/>
        </w:rPr>
        <w:t>3</w:t>
      </w:r>
      <w:r w:rsidRPr="00656ABB">
        <w:rPr>
          <w:b/>
          <w:lang w:val="mk-MK"/>
        </w:rPr>
        <w:fldChar w:fldCharType="end"/>
      </w:r>
      <w:r w:rsidRPr="00656ABB">
        <w:rPr>
          <w:b/>
          <w:lang w:val="mk-MK"/>
        </w:rPr>
        <w:t>.</w:t>
      </w:r>
      <w:r>
        <w:rPr>
          <w:b/>
          <w:lang w:val="mk-MK"/>
        </w:rPr>
        <w:t xml:space="preserve"> </w:t>
      </w:r>
      <w:proofErr w:type="spellStart"/>
      <w:r>
        <w:rPr>
          <w:b/>
          <w:lang w:val="mk-MK"/>
        </w:rPr>
        <w:t>Дисјунктна</w:t>
      </w:r>
      <w:proofErr w:type="spellEnd"/>
      <w:r>
        <w:rPr>
          <w:b/>
          <w:lang w:val="mk-MK"/>
        </w:rPr>
        <w:t xml:space="preserve"> форма, еден запис има </w:t>
      </w:r>
      <w:r w:rsidR="0069647D">
        <w:rPr>
          <w:b/>
          <w:lang w:val="mk-MK"/>
        </w:rPr>
        <w:t>информација</w:t>
      </w:r>
      <w:r>
        <w:rPr>
          <w:b/>
          <w:lang w:val="mk-MK"/>
        </w:rPr>
        <w:t xml:space="preserve">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lastRenderedPageBreak/>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CD78DD">
        <w:rPr>
          <w:b/>
          <w:noProof/>
          <w:lang w:val="mk-MK"/>
        </w:rPr>
        <w:t>4</w:t>
      </w:r>
      <w:r w:rsidR="00A04A1C">
        <w:rPr>
          <w:b/>
          <w:lang w:val="mk-MK"/>
        </w:rPr>
        <w:fldChar w:fldCharType="end"/>
      </w:r>
      <w:r w:rsidR="00A04A1C" w:rsidRPr="00656ABB">
        <w:rPr>
          <w:b/>
          <w:lang w:val="mk-MK"/>
        </w:rPr>
        <w:t>.</w:t>
      </w:r>
      <w:r w:rsidR="00A04A1C">
        <w:rPr>
          <w:b/>
          <w:lang w:val="mk-MK"/>
        </w:rPr>
        <w:t xml:space="preserve"> Случајна </w:t>
      </w:r>
      <w:proofErr w:type="spellStart"/>
      <w:r w:rsidR="00A04A1C">
        <w:rPr>
          <w:b/>
          <w:lang w:val="mk-MK"/>
        </w:rPr>
        <w:t>мешавина</w:t>
      </w:r>
      <w:proofErr w:type="spellEnd"/>
      <w:r w:rsidR="00A04A1C">
        <w:rPr>
          <w:b/>
          <w:lang w:val="mk-MK"/>
        </w:rPr>
        <w:t>,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CD78DD">
        <w:rPr>
          <w:b/>
          <w:noProof/>
          <w:lang w:val="mk-MK"/>
        </w:rPr>
        <w:t>5</w:t>
      </w:r>
      <w:r>
        <w:rPr>
          <w:b/>
          <w:lang w:val="mk-MK"/>
        </w:rPr>
        <w:fldChar w:fldCharType="end"/>
      </w:r>
      <w:r w:rsidRPr="00656ABB">
        <w:rPr>
          <w:b/>
          <w:lang w:val="mk-MK"/>
        </w:rPr>
        <w:t>.</w:t>
      </w:r>
      <w:r>
        <w:rPr>
          <w:b/>
          <w:lang w:val="mk-MK"/>
        </w:rPr>
        <w:t xml:space="preserve"> Случајна </w:t>
      </w:r>
      <w:proofErr w:type="spellStart"/>
      <w:r>
        <w:rPr>
          <w:b/>
          <w:lang w:val="mk-MK"/>
        </w:rPr>
        <w:t>мешавина</w:t>
      </w:r>
      <w:proofErr w:type="spellEnd"/>
      <w:r>
        <w:rPr>
          <w:b/>
          <w:lang w:val="mk-MK"/>
        </w:rPr>
        <w:t>,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CD78DD">
        <w:rPr>
          <w:b/>
          <w:noProof/>
          <w:lang w:val="mk-MK"/>
        </w:rPr>
        <w:t>6</w:t>
      </w:r>
      <w:r>
        <w:rPr>
          <w:b/>
          <w:lang w:val="mk-MK"/>
        </w:rPr>
        <w:fldChar w:fldCharType="end"/>
      </w:r>
      <w:r w:rsidRPr="00656ABB">
        <w:rPr>
          <w:b/>
          <w:lang w:val="mk-MK"/>
        </w:rPr>
        <w:t>.</w:t>
      </w:r>
      <w:r>
        <w:rPr>
          <w:b/>
          <w:lang w:val="mk-MK"/>
        </w:rPr>
        <w:t xml:space="preserve"> Целосно случајна </w:t>
      </w:r>
      <w:proofErr w:type="spellStart"/>
      <w:r>
        <w:rPr>
          <w:b/>
          <w:lang w:val="mk-MK"/>
        </w:rPr>
        <w:t>мешавина</w:t>
      </w:r>
      <w:proofErr w:type="spellEnd"/>
      <w:r>
        <w:rPr>
          <w:b/>
          <w:lang w:val="mk-MK"/>
        </w:rPr>
        <w:t>,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CD78DD">
        <w:rPr>
          <w:b/>
          <w:noProof/>
          <w:lang w:val="mk-MK"/>
        </w:rPr>
        <w:t>7</w:t>
      </w:r>
      <w:r>
        <w:rPr>
          <w:b/>
          <w:lang w:val="mk-MK"/>
        </w:rPr>
        <w:fldChar w:fldCharType="end"/>
      </w:r>
      <w:r w:rsidRPr="00656ABB">
        <w:rPr>
          <w:b/>
          <w:lang w:val="mk-MK"/>
        </w:rPr>
        <w:t>.</w:t>
      </w:r>
      <w:r>
        <w:rPr>
          <w:b/>
          <w:lang w:val="mk-MK"/>
        </w:rPr>
        <w:t xml:space="preserve"> </w:t>
      </w:r>
      <w:proofErr w:type="spellStart"/>
      <w:r>
        <w:rPr>
          <w:b/>
          <w:lang w:val="mk-MK"/>
        </w:rPr>
        <w:t>Декартов</w:t>
      </w:r>
      <w:proofErr w:type="spellEnd"/>
      <w:r>
        <w:rPr>
          <w:b/>
          <w:lang w:val="mk-MK"/>
        </w:rPr>
        <w:t xml:space="preserve">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w:t>
      </w:r>
      <w:r w:rsidR="0069647D">
        <w:rPr>
          <w:lang w:val="mk-MK"/>
        </w:rPr>
        <w:t>вредности</w:t>
      </w:r>
      <w:r>
        <w:rPr>
          <w:lang w:val="mk-MK"/>
        </w:rPr>
        <w:t xml:space="preserve"> </w:t>
      </w:r>
      <w:proofErr w:type="spellStart"/>
      <w:r w:rsidR="00F0755D">
        <w:rPr>
          <w:lang w:val="mk-MK"/>
        </w:rPr>
        <w:t>н</w:t>
      </w:r>
      <w:r>
        <w:rPr>
          <w:lang w:val="mk-MK"/>
        </w:rPr>
        <w:t>ул</w:t>
      </w:r>
      <w:proofErr w:type="spellEnd"/>
      <w:r>
        <w:rPr>
          <w:lang w:val="mk-MK"/>
        </w:rPr>
        <w:t xml:space="preserve"> – дали </w:t>
      </w:r>
      <w:proofErr w:type="spellStart"/>
      <w:r>
        <w:rPr>
          <w:lang w:val="mk-MK"/>
        </w:rPr>
        <w:t>нул</w:t>
      </w:r>
      <w:proofErr w:type="spellEnd"/>
      <w:r>
        <w:rPr>
          <w:lang w:val="mk-MK"/>
        </w:rPr>
        <w:t xml:space="preserve"> значи дека вработениот нема вештина или нуловите ги игнорираме. Во скиците 4, 5 и 6 освен проблеми со интерпретација на </w:t>
      </w:r>
      <w:proofErr w:type="spellStart"/>
      <w:r>
        <w:rPr>
          <w:lang w:val="mk-MK"/>
        </w:rPr>
        <w:t>нул</w:t>
      </w:r>
      <w:proofErr w:type="spellEnd"/>
      <w:r>
        <w:rPr>
          <w:lang w:val="mk-MK"/>
        </w:rPr>
        <w:t xml:space="preserve"> ги имаме 3-те аномалии на </w:t>
      </w:r>
      <w:r w:rsidR="0069647D">
        <w:rPr>
          <w:lang w:val="mk-MK"/>
        </w:rPr>
        <w:t>додавање</w:t>
      </w:r>
      <w:r>
        <w:rPr>
          <w:lang w:val="mk-MK"/>
        </w:rPr>
        <w:t xml:space="preserve">, ажурирање и бришење. Во нив има и друг проблем на интерпретација што се јавува ако </w:t>
      </w:r>
      <w:r w:rsidR="00F0755D">
        <w:rPr>
          <w:lang w:val="mk-MK"/>
        </w:rPr>
        <w:t xml:space="preserve">двете независни бинарни врски ги интерпретираме како една </w:t>
      </w:r>
      <w:proofErr w:type="spellStart"/>
      <w:r w:rsidR="00F0755D">
        <w:rPr>
          <w:lang w:val="mk-MK"/>
        </w:rPr>
        <w:t>терциерна</w:t>
      </w:r>
      <w:proofErr w:type="spellEnd"/>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t xml:space="preserve">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w:t>
      </w:r>
      <w:r>
        <w:rPr>
          <w:lang w:val="mk-MK"/>
        </w:rPr>
        <w:lastRenderedPageBreak/>
        <w:t>секоја негова вештина е поврзана со истите (сите) јазици. Табелата на скица 7 ни е добар пример за</w:t>
      </w:r>
      <w:r w:rsidR="00C60C7B">
        <w:rPr>
          <w:lang w:val="mk-MK"/>
        </w:rPr>
        <w:t xml:space="preserve"> </w:t>
      </w:r>
      <w:r>
        <w:rPr>
          <w:lang w:val="mk-MK"/>
        </w:rPr>
        <w:t xml:space="preserve">табела што задоволува </w:t>
      </w:r>
      <w:proofErr w:type="spellStart"/>
      <w:r>
        <w:rPr>
          <w:lang w:val="mk-MK"/>
        </w:rPr>
        <w:t>повеќевредносна</w:t>
      </w:r>
      <w:proofErr w:type="spellEnd"/>
      <w:r>
        <w:rPr>
          <w:lang w:val="mk-MK"/>
        </w:rPr>
        <w:t xml:space="preserve"> зависност</w:t>
      </w:r>
      <w:r w:rsidR="0046478A">
        <w:rPr>
          <w:lang w:val="mk-MK"/>
        </w:rPr>
        <w:t>.</w:t>
      </w:r>
    </w:p>
    <w:p w:rsidR="002F59D4" w:rsidRDefault="002F59D4" w:rsidP="002F59D4">
      <w:pPr>
        <w:pStyle w:val="heading1"/>
        <w:rPr>
          <w:lang w:val="mk-MK"/>
        </w:rPr>
      </w:pPr>
      <w:proofErr w:type="spellStart"/>
      <w:r>
        <w:rPr>
          <w:lang w:val="mk-MK"/>
        </w:rPr>
        <w:t>Повеќевредносни</w:t>
      </w:r>
      <w:proofErr w:type="spellEnd"/>
      <w:r>
        <w:rPr>
          <w:lang w:val="mk-MK"/>
        </w:rPr>
        <w:t xml:space="preserve"> зависности</w:t>
      </w:r>
    </w:p>
    <w:p w:rsidR="002F59D4" w:rsidRDefault="00C60C7B" w:rsidP="00F23D9F">
      <w:pPr>
        <w:rPr>
          <w:lang w:val="mk-MK"/>
        </w:rPr>
      </w:pPr>
      <w:proofErr w:type="spellStart"/>
      <w:r>
        <w:rPr>
          <w:lang w:val="mk-MK"/>
        </w:rPr>
        <w:t>Повеќевредносна</w:t>
      </w:r>
      <w:proofErr w:type="spellEnd"/>
      <w:r>
        <w:rPr>
          <w:lang w:val="mk-MK"/>
        </w:rPr>
        <w:t xml:space="preserve">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w:t>
      </w:r>
      <w:proofErr w:type="spellStart"/>
      <w:r w:rsidR="00A72E6C">
        <w:rPr>
          <w:lang w:val="mk-MK"/>
        </w:rPr>
        <w:t>повеќевредносната</w:t>
      </w:r>
      <w:proofErr w:type="spellEnd"/>
      <w:r w:rsidR="00A72E6C">
        <w:rPr>
          <w:lang w:val="mk-MK"/>
        </w:rPr>
        <w:t xml:space="preserve"> зависност </w:t>
      </w:r>
      <w:r w:rsidR="000F747F" w:rsidRPr="000F747F">
        <w:rPr>
          <w:lang w:val="mk-MK"/>
        </w:rPr>
        <w:t>X→→Y</w:t>
      </w:r>
      <w:r w:rsidR="00A72E6C">
        <w:t xml:space="preserve"> </w:t>
      </w:r>
      <w:r w:rsidR="00A72E6C">
        <w:rPr>
          <w:lang w:val="mk-MK"/>
        </w:rPr>
        <w:t>врз релацијата</w:t>
      </w:r>
      <w:r w:rsidR="00A72E6C">
        <w:t xml:space="preserve"> </w:t>
      </w:r>
      <w:r w:rsidR="00A72E6C" w:rsidRPr="00957090">
        <w:rPr>
          <w:i/>
        </w:rPr>
        <w:t>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w:t>
      </w:r>
      <w:proofErr w:type="spellStart"/>
      <w:r w:rsidRPr="003202E0">
        <w:rPr>
          <w:lang w:val="mk-MK"/>
        </w:rPr>
        <w:t>н-торки</w:t>
      </w:r>
      <w:proofErr w:type="spellEnd"/>
      <w:r w:rsidRPr="003202E0">
        <w:rPr>
          <w:lang w:val="mk-MK"/>
        </w:rPr>
        <w:t xml:space="preserve"> </w:t>
      </w:r>
      <w:r>
        <w:t>r</w:t>
      </w:r>
      <w:r w:rsidRPr="00957090">
        <w:rPr>
          <w:vertAlign w:val="subscript"/>
        </w:rPr>
        <w:t>1</w:t>
      </w:r>
      <w:r>
        <w:t xml:space="preserve"> </w:t>
      </w:r>
      <w:r w:rsidRPr="003202E0">
        <w:rPr>
          <w:lang w:val="mk-MK"/>
        </w:rPr>
        <w:t xml:space="preserve">и </w:t>
      </w:r>
      <w:r>
        <w:t>r</w:t>
      </w:r>
      <w:r w:rsidRPr="00957090">
        <w:rPr>
          <w:vertAlign w:val="subscript"/>
        </w:rPr>
        <w:t>2</w:t>
      </w:r>
      <w:r>
        <w:t xml:space="preserve">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w:t>
      </w:r>
      <w:proofErr w:type="spellStart"/>
      <w:r>
        <w:rPr>
          <w:lang w:val="mk-MK"/>
        </w:rPr>
        <w:t>н-торка</w:t>
      </w:r>
      <w:proofErr w:type="spellEnd"/>
      <w:r>
        <w:rPr>
          <w:lang w:val="mk-MK"/>
        </w:rPr>
        <w:t xml:space="preserve"> </w:t>
      </w:r>
      <w:r>
        <w:t>r</w:t>
      </w:r>
      <w:r w:rsidRPr="00957090">
        <w:rPr>
          <w:vertAlign w:val="subscript"/>
        </w:rPr>
        <w:t>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w:t>
      </w:r>
      <w:r w:rsidR="00A72E6C" w:rsidRPr="00957090">
        <w:rPr>
          <w:vertAlign w:val="subscript"/>
        </w:rPr>
        <w:t>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r</w:t>
      </w:r>
      <w:r w:rsidR="003202E0" w:rsidRPr="00957090">
        <w:rPr>
          <w:vertAlign w:val="subscript"/>
        </w:rPr>
        <w:t>2</w:t>
      </w:r>
      <w:r w:rsidR="003202E0">
        <w:t xml:space="preserve">. </w:t>
      </w:r>
    </w:p>
    <w:p w:rsidR="00C60C7B" w:rsidRDefault="003202E0" w:rsidP="00F23D9F">
      <w:pPr>
        <w:rPr>
          <w:lang w:val="mk-MK"/>
        </w:rPr>
      </w:pPr>
      <w:r w:rsidRPr="003202E0">
        <w:rPr>
          <w:lang w:val="mk-MK"/>
        </w:rPr>
        <w:t xml:space="preserve">Последица од дефиницијата е и дека постои и </w:t>
      </w:r>
      <w:proofErr w:type="spellStart"/>
      <w:r w:rsidRPr="003202E0">
        <w:rPr>
          <w:lang w:val="mk-MK"/>
        </w:rPr>
        <w:t>н-торка</w:t>
      </w:r>
      <w:proofErr w:type="spellEnd"/>
      <w:r w:rsidRPr="003202E0">
        <w:rPr>
          <w:lang w:val="mk-MK"/>
        </w:rPr>
        <w:t xml:space="preserve"> </w:t>
      </w:r>
      <w:r w:rsidR="008223B6">
        <w:t>r</w:t>
      </w:r>
      <w:r w:rsidR="008223B6" w:rsidRPr="00957090">
        <w:rPr>
          <w:vertAlign w:val="subscript"/>
        </w:rPr>
        <w:t>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r</w:t>
      </w:r>
      <w:r w:rsidRPr="00957090">
        <w:rPr>
          <w:vertAlign w:val="subscript"/>
        </w:rPr>
        <w:t>2</w:t>
      </w:r>
      <w:r>
        <w:t xml:space="preserve">, </w:t>
      </w:r>
      <w:r w:rsidRPr="003202E0">
        <w:rPr>
          <w:lang w:val="mk-MK"/>
        </w:rPr>
        <w:t xml:space="preserve">а за </w:t>
      </w:r>
      <w:r>
        <w:t>X</w:t>
      </w:r>
      <w:r w:rsidRPr="003202E0">
        <w:rPr>
          <w:lang w:val="mk-MK"/>
        </w:rPr>
        <w:t xml:space="preserve"> од </w:t>
      </w:r>
      <w:r>
        <w:t>r</w:t>
      </w:r>
      <w:r w:rsidRPr="00957090">
        <w:rPr>
          <w:vertAlign w:val="subscript"/>
        </w:rPr>
        <w:t>1</w:t>
      </w:r>
      <w:r>
        <w:t xml:space="preserve">. </w:t>
      </w:r>
      <w:r w:rsidRPr="003202E0">
        <w:rPr>
          <w:lang w:val="mk-MK"/>
        </w:rPr>
        <w:t xml:space="preserve">Последицата се добива ако </w:t>
      </w:r>
      <w:r w:rsidR="008223B6">
        <w:rPr>
          <w:lang w:val="mk-MK"/>
        </w:rPr>
        <w:t xml:space="preserve">на </w:t>
      </w:r>
      <w:r w:rsidR="008223B6">
        <w:t>r</w:t>
      </w:r>
      <w:r w:rsidR="008223B6" w:rsidRPr="00957090">
        <w:rPr>
          <w:vertAlign w:val="subscript"/>
        </w:rPr>
        <w:t>1</w:t>
      </w:r>
      <w:r w:rsidR="008223B6">
        <w:t xml:space="preserve"> </w:t>
      </w:r>
      <w:r w:rsidR="008223B6">
        <w:rPr>
          <w:lang w:val="mk-MK"/>
        </w:rPr>
        <w:t xml:space="preserve">и </w:t>
      </w:r>
      <w:r w:rsidR="008223B6">
        <w:t>r</w:t>
      </w:r>
      <w:r w:rsidR="008223B6" w:rsidRPr="00957090">
        <w:rPr>
          <w:vertAlign w:val="subscript"/>
        </w:rPr>
        <w:t>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w:t>
      </w:r>
      <w:proofErr w:type="spellStart"/>
      <w:r>
        <w:rPr>
          <w:lang w:val="mk-MK"/>
        </w:rPr>
        <w:t>повеќевредносни</w:t>
      </w:r>
      <w:proofErr w:type="spellEnd"/>
      <w:r>
        <w:rPr>
          <w:lang w:val="mk-MK"/>
        </w:rPr>
        <w:t xml:space="preserve"> факти. </w:t>
      </w:r>
      <w:r>
        <w:t xml:space="preserve">Y </w:t>
      </w:r>
      <w:r>
        <w:rPr>
          <w:lang w:val="mk-MK"/>
        </w:rPr>
        <w:t xml:space="preserve">да е </w:t>
      </w:r>
      <w:proofErr w:type="spellStart"/>
      <w:r>
        <w:rPr>
          <w:lang w:val="mk-MK"/>
        </w:rPr>
        <w:t>едновредносен</w:t>
      </w:r>
      <w:proofErr w:type="spellEnd"/>
      <w:r>
        <w:rPr>
          <w:lang w:val="mk-MK"/>
        </w:rPr>
        <w:t xml:space="preserve">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w:t>
      </w:r>
      <w:proofErr w:type="spellStart"/>
      <w:r>
        <w:rPr>
          <w:lang w:val="mk-MK"/>
        </w:rPr>
        <w:t>повеќевредносен</w:t>
      </w:r>
      <w:proofErr w:type="spellEnd"/>
      <w:r>
        <w:rPr>
          <w:lang w:val="mk-MK"/>
        </w:rPr>
        <w:t xml:space="preserve">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 xml:space="preserve">Оваа зависност ни </w:t>
      </w:r>
      <w:r w:rsidR="00B72356">
        <w:rPr>
          <w:lang w:val="mk-MK"/>
        </w:rPr>
        <w:t>гарантира</w:t>
      </w:r>
      <w:r w:rsidR="00F02493">
        <w:rPr>
          <w:lang w:val="mk-MK"/>
        </w:rPr>
        <w:t xml:space="preserve">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w:t>
      </w:r>
      <w:proofErr w:type="spellStart"/>
      <w:r>
        <w:rPr>
          <w:lang w:val="mk-MK"/>
        </w:rPr>
        <w:t>н-торките</w:t>
      </w:r>
      <w:proofErr w:type="spellEnd"/>
      <w:r>
        <w:rPr>
          <w:lang w:val="mk-MK"/>
        </w:rPr>
        <w:t xml:space="preserve"> </w:t>
      </w:r>
      <w:r>
        <w:t>r</w:t>
      </w:r>
      <w:r w:rsidRPr="00957090">
        <w:rPr>
          <w:vertAlign w:val="subscript"/>
        </w:rPr>
        <w:t>1</w:t>
      </w:r>
      <w:r>
        <w:rPr>
          <w:lang w:val="mk-MK"/>
        </w:rPr>
        <w:t>-r</w:t>
      </w:r>
      <w:r w:rsidRPr="00957090">
        <w:rPr>
          <w:vertAlign w:val="subscript"/>
          <w:lang w:val="mk-MK"/>
        </w:rPr>
        <w:t>4</w:t>
      </w:r>
      <w:r>
        <w:rPr>
          <w:lang w:val="mk-MK"/>
        </w:rPr>
        <w:t xml:space="preserve">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па автоматски важи и ПВ</w:t>
      </w:r>
      <w:r w:rsidR="00B72356">
        <w:rPr>
          <w:lang w:val="mk-MK"/>
        </w:rPr>
        <w:t>З</w:t>
      </w:r>
      <w:r>
        <w:rPr>
          <w:lang w:val="mk-MK"/>
        </w:rPr>
        <w:t xml:space="preserve">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 xml:space="preserve">X→Y, </w:t>
      </w:r>
      <w:r>
        <w:rPr>
          <w:lang w:val="mk-MK"/>
        </w:rPr>
        <w:t xml:space="preserve">важи и </w:t>
      </w:r>
      <w:r>
        <w:t>X→→Y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 xml:space="preserve">Четврта </w:t>
      </w:r>
      <w:r w:rsidR="00805F0F">
        <w:rPr>
          <w:lang w:val="mk-MK"/>
        </w:rPr>
        <w:t>нормална</w:t>
      </w:r>
      <w:r w:rsidR="00DD7F86">
        <w:rPr>
          <w:lang w:val="mk-MK"/>
        </w:rPr>
        <w:t xml:space="preserve"> форма, формално</w:t>
      </w:r>
    </w:p>
    <w:p w:rsidR="00DD7F86" w:rsidRDefault="00C95719" w:rsidP="00DD7F86">
      <w:pPr>
        <w:rPr>
          <w:lang w:val="mk-MK"/>
        </w:rPr>
      </w:pPr>
      <w:r>
        <w:rPr>
          <w:lang w:val="mk-MK"/>
        </w:rPr>
        <w:t>За да дефинираме четврта нормална форма</w:t>
      </w:r>
      <w:r w:rsidR="00CD78DD">
        <w:t xml:space="preserve"> [</w:t>
      </w:r>
      <w:bookmarkStart w:id="0" w:name="_GoBack"/>
      <w:bookmarkEnd w:id="0"/>
      <w:r w:rsidR="00CD78DD">
        <w:fldChar w:fldCharType="begin"/>
      </w:r>
      <w:r w:rsidR="00CD78DD">
        <w:instrText xml:space="preserve"> REF _Ref413023280 \r \h </w:instrText>
      </w:r>
      <w:r w:rsidR="00CD78DD">
        <w:fldChar w:fldCharType="separate"/>
      </w:r>
      <w:r w:rsidR="00CD78DD">
        <w:t>5</w:t>
      </w:r>
      <w:r w:rsidR="00CD78DD">
        <w:fldChar w:fldCharType="end"/>
      </w:r>
      <w:r w:rsidR="00CD78DD">
        <w:t>]</w:t>
      </w:r>
      <w:r>
        <w:rPr>
          <w:lang w:val="mk-MK"/>
        </w:rPr>
        <w:t xml:space="preserve"> ќе дефинираме и т.н. тривијални </w:t>
      </w:r>
      <w:proofErr w:type="spellStart"/>
      <w:r>
        <w:rPr>
          <w:lang w:val="mk-MK"/>
        </w:rPr>
        <w:t>повеќевредносни</w:t>
      </w:r>
      <w:proofErr w:type="spellEnd"/>
      <w:r>
        <w:rPr>
          <w:lang w:val="mk-MK"/>
        </w:rPr>
        <w:t xml:space="preserve"> зависности.</w:t>
      </w:r>
      <w:r w:rsidR="00A06EE6">
        <w:t xml:space="preserve"> </w:t>
      </w:r>
      <w:r w:rsidR="00A06EE6">
        <w:rPr>
          <w:lang w:val="mk-MK"/>
        </w:rPr>
        <w:t xml:space="preserve">Тривијални зависности се оние што важат за било која </w:t>
      </w:r>
      <w:proofErr w:type="spellStart"/>
      <w:r w:rsidR="00A06EE6">
        <w:rPr>
          <w:lang w:val="mk-MK"/>
        </w:rPr>
        <w:t>инстанца</w:t>
      </w:r>
      <w:proofErr w:type="spellEnd"/>
      <w:r w:rsidR="00A06EE6">
        <w:rPr>
          <w:lang w:val="mk-MK"/>
        </w:rPr>
        <w:t xml:space="preserve"> на една релација. Нека е дадена релација </w:t>
      </w:r>
      <w:r w:rsidR="00A06EE6" w:rsidRPr="000F747F">
        <w:rPr>
          <w:i/>
        </w:rPr>
        <w:t>r(R)</w:t>
      </w:r>
      <w:r w:rsidR="00A06EE6">
        <w:rPr>
          <w:lang w:val="mk-MK"/>
        </w:rPr>
        <w:t xml:space="preserve"> и </w:t>
      </w:r>
      <w:r w:rsidR="00A06EE6" w:rsidRPr="000F747F">
        <w:rPr>
          <w:i/>
        </w:rPr>
        <w:t>X, Y</w:t>
      </w:r>
      <w:r w:rsidR="00A06EE6">
        <w:t xml:space="preserve"> </w:t>
      </w:r>
      <w:r w:rsidR="00A06EE6">
        <w:rPr>
          <w:lang w:val="mk-MK"/>
        </w:rPr>
        <w:t xml:space="preserve">се подмножества на атрибути, </w:t>
      </w:r>
      <w:r w:rsidR="00A06EE6" w:rsidRPr="000F747F">
        <w:rPr>
          <w:i/>
        </w:rPr>
        <w:t>X,Y</w:t>
      </w:r>
      <w:r w:rsidR="00A06EE6">
        <w:rPr>
          <w:i/>
        </w:rPr>
        <w:t xml:space="preserve"> </w:t>
      </w:r>
      <w:r w:rsidR="00A06EE6">
        <w:rPr>
          <w:rFonts w:ascii="Cambria Math" w:hAnsi="Cambria Math" w:cs="Cambria Math"/>
        </w:rPr>
        <w:t xml:space="preserve">⊆ </w:t>
      </w:r>
      <w:r w:rsidR="00A06EE6" w:rsidRPr="000F747F">
        <w:rPr>
          <w:i/>
        </w:rPr>
        <w:t>R</w:t>
      </w:r>
      <w:r w:rsidR="00A06EE6">
        <w:rPr>
          <w:i/>
          <w:lang w:val="mk-MK"/>
        </w:rPr>
        <w:t>.</w:t>
      </w:r>
      <w:r w:rsidR="00A06EE6">
        <w:rPr>
          <w:lang w:val="mk-MK"/>
        </w:rPr>
        <w:t xml:space="preserve"> Тогаш </w:t>
      </w:r>
      <w:r w:rsidR="00A06EE6" w:rsidRPr="00B72356">
        <w:rPr>
          <w:b/>
          <w:lang w:val="mk-MK"/>
        </w:rPr>
        <w:t>тривијални се зависностите</w:t>
      </w:r>
      <w:r w:rsidR="00A06EE6">
        <w:rPr>
          <w:lang w:val="mk-MK"/>
        </w:rPr>
        <w:t>:</w:t>
      </w:r>
    </w:p>
    <w:p w:rsidR="00A06EE6" w:rsidRPr="00F23D9F" w:rsidRDefault="00A06EE6" w:rsidP="00F23D9F">
      <w:pPr>
        <w:pStyle w:val="numitem"/>
        <w:numPr>
          <w:ilvl w:val="0"/>
          <w:numId w:val="23"/>
        </w:numPr>
        <w:rPr>
          <w:lang w:val="mk-MK"/>
        </w:rPr>
      </w:pPr>
      <w:r>
        <w:t>X→→</w:t>
      </w:r>
      <w:r w:rsidR="00F23D9F" w:rsidRPr="00F23D9F">
        <w:rPr>
          <w:rFonts w:ascii="Cambria Math" w:hAnsi="Cambria Math" w:cs="Cambria Math"/>
        </w:rPr>
        <w:t>∅</w:t>
      </w:r>
      <w:r w:rsidR="00F23D9F">
        <w:rPr>
          <w:rFonts w:ascii="Cambria Math" w:hAnsi="Cambria Math" w:cs="Cambria Math"/>
        </w:rPr>
        <w:t xml:space="preserve"> (</w:t>
      </w:r>
      <w:r w:rsidR="00F23D9F">
        <w:t>Y</w:t>
      </w:r>
      <w:r w:rsidR="00F23D9F">
        <w:rPr>
          <w:rFonts w:ascii="Cambria Math" w:hAnsi="Cambria Math" w:cs="Cambria Math"/>
        </w:rPr>
        <w:t>=</w:t>
      </w:r>
      <w:r w:rsidR="00F23D9F" w:rsidRPr="00F23D9F">
        <w:rPr>
          <w:rFonts w:ascii="Cambria Math" w:hAnsi="Cambria Math" w:cs="Cambria Math"/>
        </w:rPr>
        <w:t>∅</w:t>
      </w:r>
      <w:r w:rsidR="00F23D9F">
        <w:t>)</w:t>
      </w:r>
    </w:p>
    <w:p w:rsidR="00F23D9F" w:rsidRPr="00F23D9F" w:rsidRDefault="00F23D9F" w:rsidP="00F23D9F">
      <w:pPr>
        <w:pStyle w:val="numitem"/>
        <w:numPr>
          <w:ilvl w:val="0"/>
          <w:numId w:val="23"/>
        </w:numPr>
        <w:rPr>
          <w:lang w:val="mk-MK"/>
        </w:rPr>
      </w:pPr>
      <w:r>
        <w:t xml:space="preserve">X→→Y, Y </w:t>
      </w:r>
      <w:r>
        <w:rPr>
          <w:rFonts w:ascii="Cambria Math" w:hAnsi="Cambria Math" w:cs="Cambria Math"/>
        </w:rPr>
        <w:t>⊆</w:t>
      </w:r>
      <w:r w:rsidRPr="00F23D9F">
        <w:t xml:space="preserve"> </w:t>
      </w:r>
      <w:r>
        <w:t>X</w:t>
      </w:r>
    </w:p>
    <w:p w:rsidR="005679BB" w:rsidRPr="005679BB" w:rsidRDefault="00F23D9F" w:rsidP="005679BB">
      <w:pPr>
        <w:pStyle w:val="numitem"/>
        <w:numPr>
          <w:ilvl w:val="0"/>
          <w:numId w:val="23"/>
        </w:numPr>
        <w:rPr>
          <w:lang w:val="mk-MK"/>
        </w:rPr>
      </w:pPr>
      <w:r>
        <w:t xml:space="preserve">X→→Y, </w:t>
      </w:r>
      <w:r w:rsidRPr="00F23D9F">
        <w:t>X</w:t>
      </w:r>
      <w:r>
        <w:t xml:space="preserve"> </w:t>
      </w:r>
      <w:r w:rsidRPr="00F23D9F">
        <w:rPr>
          <w:rFonts w:ascii="Cambria Math" w:hAnsi="Cambria Math" w:cs="Cambria Math"/>
        </w:rPr>
        <w:t>∪</w:t>
      </w:r>
      <w:r>
        <w:rPr>
          <w:rFonts w:ascii="Cambria Math" w:hAnsi="Cambria Math" w:cs="Cambria Math"/>
        </w:rPr>
        <w:t xml:space="preserve"> </w:t>
      </w:r>
      <w:r w:rsidRPr="00F23D9F">
        <w:t>Y</w:t>
      </w:r>
      <w:r>
        <w:t xml:space="preserve"> = R.</w:t>
      </w:r>
    </w:p>
    <w:p w:rsidR="005679BB" w:rsidRDefault="005679BB">
      <w:pPr>
        <w:overflowPunct/>
        <w:autoSpaceDE/>
        <w:autoSpaceDN/>
        <w:adjustRightInd/>
        <w:spacing w:after="200" w:line="276" w:lineRule="auto"/>
        <w:ind w:firstLine="0"/>
        <w:jc w:val="left"/>
        <w:textAlignment w:val="auto"/>
        <w:rPr>
          <w:lang w:val="mk-MK"/>
        </w:rPr>
      </w:pPr>
      <w:r>
        <w:rPr>
          <w:lang w:val="mk-MK"/>
        </w:rPr>
        <w:br w:type="page"/>
      </w:r>
    </w:p>
    <w:p w:rsidR="00F23D9F" w:rsidRDefault="00F23D9F" w:rsidP="00F23D9F">
      <w:pPr>
        <w:rPr>
          <w:lang w:val="mk-MK"/>
        </w:rPr>
      </w:pPr>
      <w:r>
        <w:rPr>
          <w:lang w:val="mk-MK"/>
        </w:rPr>
        <w:lastRenderedPageBreak/>
        <w:t xml:space="preserve">Додека пак дефиницијата за 4-та нормална форма е следнава. Релацијата </w:t>
      </w:r>
      <w:r w:rsidRPr="00957090">
        <w:rPr>
          <w:i/>
        </w:rPr>
        <w:t>r(R)</w:t>
      </w:r>
      <w:r>
        <w:rPr>
          <w:lang w:val="mk-MK"/>
        </w:rPr>
        <w:t xml:space="preserve"> задоволува 4-та нормална форма ако сите ПВЗ</w:t>
      </w:r>
      <w:r>
        <w:t xml:space="preserve"> </w:t>
      </w:r>
      <w:r w:rsidR="00957090">
        <w:rPr>
          <w:lang w:val="mk-MK"/>
        </w:rPr>
        <w:t>од</w:t>
      </w:r>
      <w:r>
        <w:rPr>
          <w:lang w:val="mk-MK"/>
        </w:rPr>
        <w:t xml:space="preserve"> форма</w:t>
      </w:r>
      <w:r>
        <w:t xml:space="preserve"> X→→Y</w:t>
      </w:r>
      <w:r>
        <w:rPr>
          <w:lang w:val="mk-MK"/>
        </w:rPr>
        <w:t xml:space="preserve"> се:</w:t>
      </w:r>
    </w:p>
    <w:p w:rsidR="00F23D9F" w:rsidRDefault="00F23D9F" w:rsidP="00F23D9F">
      <w:pPr>
        <w:pStyle w:val="numitem"/>
        <w:numPr>
          <w:ilvl w:val="0"/>
          <w:numId w:val="24"/>
        </w:numPr>
        <w:rPr>
          <w:lang w:val="mk-MK"/>
        </w:rPr>
      </w:pPr>
      <w:r>
        <w:rPr>
          <w:lang w:val="mk-MK"/>
        </w:rPr>
        <w:t xml:space="preserve">Тривијални </w:t>
      </w:r>
      <w:proofErr w:type="spellStart"/>
      <w:r>
        <w:rPr>
          <w:lang w:val="mk-MK"/>
        </w:rPr>
        <w:t>повеќевредносни</w:t>
      </w:r>
      <w:proofErr w:type="spellEnd"/>
      <w:r>
        <w:rPr>
          <w:lang w:val="mk-MK"/>
        </w:rPr>
        <w:t xml:space="preserve"> зависности или;</w:t>
      </w:r>
    </w:p>
    <w:p w:rsidR="00F23D9F" w:rsidRDefault="00F23D9F" w:rsidP="00F23D9F">
      <w:pPr>
        <w:pStyle w:val="numitem"/>
        <w:numPr>
          <w:ilvl w:val="0"/>
          <w:numId w:val="24"/>
        </w:numPr>
        <w:rPr>
          <w:lang w:val="mk-MK"/>
        </w:rPr>
      </w:pPr>
      <w:r>
        <w:t xml:space="preserve">X </w:t>
      </w:r>
      <w:r>
        <w:rPr>
          <w:lang w:val="mk-MK"/>
        </w:rPr>
        <w:t xml:space="preserve">е </w:t>
      </w:r>
      <w:proofErr w:type="spellStart"/>
      <w:r>
        <w:rPr>
          <w:lang w:val="mk-MK"/>
        </w:rPr>
        <w:t>суперклуч</w:t>
      </w:r>
      <w:proofErr w:type="spellEnd"/>
      <w:r>
        <w:rPr>
          <w:lang w:val="mk-MK"/>
        </w:rPr>
        <w:t xml:space="preserve"> на релацијата.</w:t>
      </w:r>
    </w:p>
    <w:p w:rsidR="00F23D9F" w:rsidRDefault="00F23D9F" w:rsidP="00F23D9F">
      <w:pPr>
        <w:rPr>
          <w:lang w:val="mk-MK"/>
        </w:rPr>
      </w:pPr>
      <w:r>
        <w:rPr>
          <w:lang w:val="mk-MK"/>
        </w:rPr>
        <w:t>ПВЗ од втората точка</w:t>
      </w:r>
      <w:r w:rsidR="00A3633C">
        <w:rPr>
          <w:lang w:val="mk-MK"/>
        </w:rPr>
        <w:t xml:space="preserve"> се всушност оние изведени од функциските зависности на таа релација (кои пак го одредуваат клучот)</w:t>
      </w:r>
      <w:r>
        <w:rPr>
          <w:lang w:val="mk-MK"/>
        </w:rPr>
        <w:t>.</w:t>
      </w:r>
      <w:r w:rsidR="00A3633C">
        <w:rPr>
          <w:lang w:val="mk-MK"/>
        </w:rPr>
        <w:t xml:space="preserve"> Дефиницијата за 4-та НФ е многу слична со онаа за БКНФ, ФЗ од дефиницијата за БКНФ се заменети со ПВЗ.</w:t>
      </w:r>
      <w:r w:rsidR="000E5AAE">
        <w:t xml:space="preserve"> </w:t>
      </w:r>
    </w:p>
    <w:p w:rsidR="000E5AAE" w:rsidRPr="000E5AAE" w:rsidRDefault="000E5AAE" w:rsidP="00F23D9F">
      <w:pPr>
        <w:rPr>
          <w:lang w:val="mk-MK"/>
        </w:rPr>
      </w:pPr>
      <w:r>
        <w:rPr>
          <w:lang w:val="mk-MK"/>
        </w:rPr>
        <w:t xml:space="preserve">Нормализација до 4-та НФ на релација која ја нарушува </w:t>
      </w:r>
      <w:r w:rsidR="00A414E3">
        <w:rPr>
          <w:lang w:val="mk-MK"/>
        </w:rPr>
        <w:t>оваа</w:t>
      </w:r>
      <w:r>
        <w:rPr>
          <w:lang w:val="mk-MK"/>
        </w:rPr>
        <w:t xml:space="preserve"> нормална форма се прави со </w:t>
      </w:r>
      <w:r w:rsidR="00A414E3">
        <w:rPr>
          <w:lang w:val="mk-MK"/>
        </w:rPr>
        <w:t>декомпозиција</w:t>
      </w:r>
      <w:r>
        <w:rPr>
          <w:lang w:val="mk-MK"/>
        </w:rPr>
        <w:t xml:space="preserve">. Од првичната релација ги </w:t>
      </w:r>
      <w:r w:rsidR="00A414E3">
        <w:rPr>
          <w:lang w:val="mk-MK"/>
        </w:rPr>
        <w:t>влечеме</w:t>
      </w:r>
      <w:r>
        <w:rPr>
          <w:lang w:val="mk-MK"/>
        </w:rPr>
        <w:t xml:space="preserve"> (проектираме) сите атрибути во ПВЗ, и тие од лево и тие од десно, во нова релација, а во првичната ги </w:t>
      </w:r>
      <w:r w:rsidR="00A414E3">
        <w:rPr>
          <w:lang w:val="mk-MK"/>
        </w:rPr>
        <w:t>отстрануваме</w:t>
      </w:r>
      <w:r>
        <w:rPr>
          <w:lang w:val="mk-MK"/>
        </w:rPr>
        <w:t xml:space="preserve"> тие од десно (тие од лево остануваат).</w:t>
      </w:r>
    </w:p>
    <w:p w:rsidR="00207F8B" w:rsidRDefault="00207F8B" w:rsidP="00207F8B">
      <w:pPr>
        <w:pStyle w:val="heading1"/>
        <w:rPr>
          <w:lang w:val="mk-MK"/>
        </w:rPr>
      </w:pPr>
      <w:r>
        <w:rPr>
          <w:lang w:val="mk-MK"/>
        </w:rPr>
        <w:t>5-та нормална форма</w:t>
      </w:r>
    </w:p>
    <w:p w:rsidR="00604F10" w:rsidRDefault="004D724D" w:rsidP="00604F10">
      <w:pPr>
        <w:rPr>
          <w:lang w:val="mk-MK"/>
        </w:rPr>
      </w:pPr>
      <w:r>
        <w:rPr>
          <w:lang w:val="mk-MK"/>
        </w:rPr>
        <w:t xml:space="preserve">Оваа НФ повторно се справува со </w:t>
      </w:r>
      <w:r w:rsidR="00847016">
        <w:rPr>
          <w:lang w:val="mk-MK"/>
        </w:rPr>
        <w:t xml:space="preserve">отстранување на повторување кога имаме </w:t>
      </w:r>
      <w:proofErr w:type="spellStart"/>
      <w:r>
        <w:rPr>
          <w:lang w:val="mk-MK"/>
        </w:rPr>
        <w:t>повеќевредносни</w:t>
      </w:r>
      <w:proofErr w:type="spellEnd"/>
      <w:r>
        <w:rPr>
          <w:lang w:val="mk-MK"/>
        </w:rPr>
        <w:t xml:space="preserve"> факти</w:t>
      </w:r>
      <w:r w:rsidR="00847016">
        <w:rPr>
          <w:lang w:val="mk-MK"/>
        </w:rPr>
        <w:t xml:space="preserve"> кои не може да се разрешат со 4-та НФ. Ќе дадеме пример </w:t>
      </w:r>
      <w:r w:rsidR="00847016">
        <w:t>[</w:t>
      </w:r>
      <w:r w:rsidR="00847016">
        <w:fldChar w:fldCharType="begin"/>
      </w:r>
      <w:r w:rsidR="00847016">
        <w:instrText xml:space="preserve"> REF _Ref412843698 \r \h </w:instrText>
      </w:r>
      <w:r w:rsidR="00847016">
        <w:fldChar w:fldCharType="separate"/>
      </w:r>
      <w:r w:rsidR="00847016">
        <w:t>4</w:t>
      </w:r>
      <w:r w:rsidR="00847016">
        <w:fldChar w:fldCharType="end"/>
      </w:r>
      <w:r w:rsidR="00847016">
        <w:t>]</w:t>
      </w:r>
      <w:r w:rsidR="00847016">
        <w:rPr>
          <w:lang w:val="mk-MK"/>
        </w:rPr>
        <w:t>.</w:t>
      </w:r>
    </w:p>
    <w:p w:rsidR="00847016" w:rsidRDefault="00847016" w:rsidP="00604F10">
      <w:pPr>
        <w:rPr>
          <w:lang w:val="mk-MK"/>
        </w:rPr>
      </w:pPr>
      <w:r>
        <w:rPr>
          <w:lang w:val="mk-MK"/>
        </w:rPr>
        <w:t>Нека е дадена следнава релација што ни означува дека еден продажен агент продава таков и таков производ за таа и таа компанија.</w:t>
      </w:r>
    </w:p>
    <w:p w:rsidR="00847016" w:rsidRPr="00847016" w:rsidRDefault="00847016" w:rsidP="00847016">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CD78DD">
        <w:rPr>
          <w:b/>
          <w:noProof/>
          <w:lang w:val="mk-MK"/>
        </w:rPr>
        <w:t>8</w:t>
      </w:r>
      <w:r>
        <w:rPr>
          <w:b/>
          <w:lang w:val="mk-MK"/>
        </w:rPr>
        <w:fldChar w:fldCharType="end"/>
      </w:r>
      <w:r w:rsidRPr="00656ABB">
        <w:rPr>
          <w:b/>
          <w:lang w:val="mk-MK"/>
        </w:rPr>
        <w:t>.</w:t>
      </w:r>
      <w:r>
        <w:rPr>
          <w:b/>
          <w:lang w:val="mk-MK"/>
        </w:rPr>
        <w:t xml:space="preserve"> </w:t>
      </w:r>
      <w:r>
        <w:rPr>
          <w:lang w:val="mk-MK"/>
        </w:rPr>
        <w:t>Релација агент што продава производ за одредена компанија.</w:t>
      </w:r>
    </w:p>
    <w:tbl>
      <w:tblPr>
        <w:tblStyle w:val="af2"/>
        <w:tblW w:w="0" w:type="auto"/>
        <w:jc w:val="center"/>
        <w:tblLook w:val="04A0" w:firstRow="1" w:lastRow="0" w:firstColumn="1" w:lastColumn="0" w:noHBand="0" w:noVBand="1"/>
      </w:tblPr>
      <w:tblGrid>
        <w:gridCol w:w="865"/>
        <w:gridCol w:w="1472"/>
        <w:gridCol w:w="1275"/>
      </w:tblGrid>
      <w:tr w:rsidR="00847016" w:rsidTr="00847016">
        <w:trPr>
          <w:jc w:val="center"/>
        </w:trPr>
        <w:tc>
          <w:tcPr>
            <w:tcW w:w="0" w:type="auto"/>
          </w:tcPr>
          <w:p w:rsidR="00847016" w:rsidRDefault="00847016" w:rsidP="00604F10">
            <w:pPr>
              <w:ind w:firstLine="0"/>
              <w:rPr>
                <w:lang w:val="mk-MK"/>
              </w:rPr>
            </w:pPr>
            <w:r>
              <w:rPr>
                <w:lang w:val="mk-MK"/>
              </w:rPr>
              <w:t>АГЕНТ</w:t>
            </w:r>
          </w:p>
        </w:tc>
        <w:tc>
          <w:tcPr>
            <w:tcW w:w="0" w:type="auto"/>
          </w:tcPr>
          <w:p w:rsidR="00847016" w:rsidRDefault="00847016" w:rsidP="00604F10">
            <w:pPr>
              <w:ind w:firstLine="0"/>
              <w:rPr>
                <w:lang w:val="mk-MK"/>
              </w:rPr>
            </w:pPr>
            <w:r>
              <w:rPr>
                <w:lang w:val="mk-MK"/>
              </w:rPr>
              <w:t>КОМПАНИЈА</w:t>
            </w:r>
          </w:p>
        </w:tc>
        <w:tc>
          <w:tcPr>
            <w:tcW w:w="0" w:type="auto"/>
          </w:tcPr>
          <w:p w:rsidR="00847016" w:rsidRDefault="00847016" w:rsidP="00604F10">
            <w:pPr>
              <w:ind w:firstLine="0"/>
              <w:rPr>
                <w:lang w:val="mk-MK"/>
              </w:rPr>
            </w:pPr>
            <w:r>
              <w:rPr>
                <w:lang w:val="mk-MK"/>
              </w:rPr>
              <w:t>ПРОИЗВОД</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proofErr w:type="spellStart"/>
            <w:r>
              <w:rPr>
                <w:lang w:val="mk-MK"/>
              </w:rPr>
              <w:t>Застава</w:t>
            </w:r>
            <w:proofErr w:type="spellEnd"/>
          </w:p>
        </w:tc>
        <w:tc>
          <w:tcPr>
            <w:tcW w:w="0" w:type="auto"/>
          </w:tcPr>
          <w:p w:rsidR="00847016" w:rsidRDefault="00847016" w:rsidP="00604F10">
            <w:pPr>
              <w:ind w:firstLine="0"/>
              <w:rPr>
                <w:lang w:val="mk-MK"/>
              </w:rPr>
            </w:pPr>
            <w:r>
              <w:rPr>
                <w:lang w:val="mk-MK"/>
              </w:rPr>
              <w:t>Кола</w:t>
            </w:r>
          </w:p>
        </w:tc>
      </w:tr>
      <w:tr w:rsidR="00847016" w:rsidTr="00847016">
        <w:trPr>
          <w:jc w:val="center"/>
        </w:trPr>
        <w:tc>
          <w:tcPr>
            <w:tcW w:w="0" w:type="auto"/>
          </w:tcPr>
          <w:p w:rsidR="00847016" w:rsidRDefault="00847016" w:rsidP="00604F10">
            <w:pPr>
              <w:ind w:firstLine="0"/>
              <w:rPr>
                <w:lang w:val="mk-MK"/>
              </w:rPr>
            </w:pPr>
            <w:r>
              <w:rPr>
                <w:lang w:val="mk-MK"/>
              </w:rPr>
              <w:t>Трпе</w:t>
            </w:r>
          </w:p>
        </w:tc>
        <w:tc>
          <w:tcPr>
            <w:tcW w:w="0" w:type="auto"/>
          </w:tcPr>
          <w:p w:rsidR="00847016" w:rsidRDefault="00847016" w:rsidP="00604F10">
            <w:pPr>
              <w:ind w:firstLine="0"/>
              <w:rPr>
                <w:lang w:val="mk-MK"/>
              </w:rPr>
            </w:pPr>
            <w:r>
              <w:rPr>
                <w:lang w:val="mk-MK"/>
              </w:rPr>
              <w:t>Мерцедес</w:t>
            </w:r>
          </w:p>
        </w:tc>
        <w:tc>
          <w:tcPr>
            <w:tcW w:w="0" w:type="auto"/>
          </w:tcPr>
          <w:p w:rsidR="00847016" w:rsidRDefault="00847016" w:rsidP="00604F10">
            <w:pPr>
              <w:ind w:firstLine="0"/>
              <w:rPr>
                <w:lang w:val="mk-MK"/>
              </w:rPr>
            </w:pPr>
            <w:r>
              <w:rPr>
                <w:lang w:val="mk-MK"/>
              </w:rPr>
              <w:t>Автобус</w:t>
            </w:r>
          </w:p>
        </w:tc>
      </w:tr>
    </w:tbl>
    <w:p w:rsidR="00847016" w:rsidRDefault="00847016" w:rsidP="00847016">
      <w:pPr>
        <w:rPr>
          <w:lang w:val="mk-MK"/>
        </w:rPr>
      </w:pPr>
      <w:r>
        <w:rPr>
          <w:lang w:val="mk-MK"/>
        </w:rPr>
        <w:t>Тука се` е во ред. Но што ако имаме ограничување што ни вели дека еден агент</w:t>
      </w:r>
      <w:r w:rsidR="003F546D">
        <w:rPr>
          <w:lang w:val="mk-MK"/>
        </w:rPr>
        <w:t xml:space="preserve"> може да продава некои производи, дека една компанија произведува одредени производи и дека агентот за една компанија ќе ги продава производите кои тој може да ги продава но и компанијата да ги произведува.</w:t>
      </w:r>
    </w:p>
    <w:p w:rsidR="003F546D" w:rsidRPr="00847016" w:rsidRDefault="003F546D" w:rsidP="003F546D">
      <w:pPr>
        <w:pStyle w:val="tablecaption"/>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CD78DD">
        <w:rPr>
          <w:b/>
          <w:noProof/>
          <w:lang w:val="mk-MK"/>
        </w:rPr>
        <w:t>9</w:t>
      </w:r>
      <w:r>
        <w:rPr>
          <w:b/>
          <w:lang w:val="mk-MK"/>
        </w:rPr>
        <w:fldChar w:fldCharType="end"/>
      </w:r>
      <w:r w:rsidRPr="00656ABB">
        <w:rPr>
          <w:b/>
          <w:lang w:val="mk-MK"/>
        </w:rPr>
        <w:t>.</w:t>
      </w:r>
      <w:r>
        <w:rPr>
          <w:b/>
          <w:lang w:val="mk-MK"/>
        </w:rPr>
        <w:t xml:space="preserve"> </w:t>
      </w:r>
      <w:r>
        <w:rPr>
          <w:lang w:val="mk-MK"/>
        </w:rPr>
        <w:t xml:space="preserve">Релација агент што продава производ за одредена </w:t>
      </w:r>
      <w:r w:rsidR="00E40960">
        <w:rPr>
          <w:lang w:val="mk-MK"/>
        </w:rPr>
        <w:t>компанија со ограничувања</w:t>
      </w:r>
      <w:r>
        <w:rPr>
          <w:lang w:val="mk-MK"/>
        </w:rPr>
        <w:t>.</w:t>
      </w:r>
    </w:p>
    <w:tbl>
      <w:tblPr>
        <w:tblStyle w:val="af2"/>
        <w:tblW w:w="0" w:type="auto"/>
        <w:jc w:val="center"/>
        <w:tblLook w:val="04A0" w:firstRow="1" w:lastRow="0" w:firstColumn="1" w:lastColumn="0" w:noHBand="0" w:noVBand="1"/>
      </w:tblPr>
      <w:tblGrid>
        <w:gridCol w:w="865"/>
        <w:gridCol w:w="1472"/>
        <w:gridCol w:w="1275"/>
      </w:tblGrid>
      <w:tr w:rsidR="003F546D" w:rsidTr="00655A6C">
        <w:trPr>
          <w:jc w:val="center"/>
        </w:trPr>
        <w:tc>
          <w:tcPr>
            <w:tcW w:w="0" w:type="auto"/>
          </w:tcPr>
          <w:p w:rsidR="003F546D" w:rsidRDefault="003F546D" w:rsidP="00655A6C">
            <w:pPr>
              <w:ind w:firstLine="0"/>
              <w:rPr>
                <w:lang w:val="mk-MK"/>
              </w:rPr>
            </w:pPr>
            <w:r>
              <w:rPr>
                <w:lang w:val="mk-MK"/>
              </w:rPr>
              <w:t>АГЕНТ</w:t>
            </w:r>
          </w:p>
        </w:tc>
        <w:tc>
          <w:tcPr>
            <w:tcW w:w="0" w:type="auto"/>
          </w:tcPr>
          <w:p w:rsidR="003F546D" w:rsidRDefault="003F546D" w:rsidP="00655A6C">
            <w:pPr>
              <w:ind w:firstLine="0"/>
              <w:rPr>
                <w:lang w:val="mk-MK"/>
              </w:rPr>
            </w:pPr>
            <w:r>
              <w:rPr>
                <w:lang w:val="mk-MK"/>
              </w:rPr>
              <w:t>КОМПАНИЈА</w:t>
            </w:r>
          </w:p>
        </w:tc>
        <w:tc>
          <w:tcPr>
            <w:tcW w:w="0" w:type="auto"/>
          </w:tcPr>
          <w:p w:rsidR="003F546D" w:rsidRDefault="003F546D" w:rsidP="00655A6C">
            <w:pPr>
              <w:ind w:firstLine="0"/>
              <w:rPr>
                <w:lang w:val="mk-MK"/>
              </w:rPr>
            </w:pPr>
            <w:r>
              <w:rPr>
                <w:lang w:val="mk-MK"/>
              </w:rPr>
              <w:t>ПРОИЗВОД</w:t>
            </w:r>
          </w:p>
        </w:tc>
      </w:tr>
      <w:tr w:rsidR="003F546D" w:rsidTr="00655A6C">
        <w:trPr>
          <w:jc w:val="center"/>
        </w:trPr>
        <w:tc>
          <w:tcPr>
            <w:tcW w:w="0" w:type="auto"/>
          </w:tcPr>
          <w:p w:rsidR="003F546D" w:rsidRDefault="003F546D" w:rsidP="00655A6C">
            <w:pPr>
              <w:ind w:firstLine="0"/>
              <w:rPr>
                <w:lang w:val="mk-MK"/>
              </w:rPr>
            </w:pPr>
            <w:r>
              <w:rPr>
                <w:lang w:val="mk-MK"/>
              </w:rPr>
              <w:t>Трпе</w:t>
            </w:r>
          </w:p>
        </w:tc>
        <w:tc>
          <w:tcPr>
            <w:tcW w:w="0" w:type="auto"/>
          </w:tcPr>
          <w:p w:rsidR="003F546D" w:rsidRDefault="003F546D" w:rsidP="00655A6C">
            <w:pPr>
              <w:ind w:firstLine="0"/>
              <w:rPr>
                <w:lang w:val="mk-MK"/>
              </w:rPr>
            </w:pPr>
            <w:proofErr w:type="spellStart"/>
            <w:r>
              <w:rPr>
                <w:lang w:val="mk-MK"/>
              </w:rPr>
              <w:t>Застава</w:t>
            </w:r>
            <w:proofErr w:type="spellEnd"/>
          </w:p>
        </w:tc>
        <w:tc>
          <w:tcPr>
            <w:tcW w:w="0" w:type="auto"/>
          </w:tcPr>
          <w:p w:rsidR="003F546D" w:rsidRDefault="003F546D" w:rsidP="00655A6C">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proofErr w:type="spellStart"/>
            <w:r>
              <w:rPr>
                <w:lang w:val="mk-MK"/>
              </w:rPr>
              <w:t>Застава</w:t>
            </w:r>
            <w:proofErr w:type="spellEnd"/>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Кола</w:t>
            </w:r>
          </w:p>
        </w:tc>
      </w:tr>
      <w:tr w:rsidR="003F546D" w:rsidTr="00655A6C">
        <w:trPr>
          <w:jc w:val="center"/>
        </w:trPr>
        <w:tc>
          <w:tcPr>
            <w:tcW w:w="0" w:type="auto"/>
          </w:tcPr>
          <w:p w:rsidR="003F546D" w:rsidRDefault="003F546D" w:rsidP="003F546D">
            <w:pPr>
              <w:ind w:firstLine="0"/>
              <w:rPr>
                <w:lang w:val="mk-MK"/>
              </w:rPr>
            </w:pPr>
            <w:r>
              <w:rPr>
                <w:lang w:val="mk-MK"/>
              </w:rPr>
              <w:t>Трпе</w:t>
            </w:r>
          </w:p>
        </w:tc>
        <w:tc>
          <w:tcPr>
            <w:tcW w:w="0" w:type="auto"/>
          </w:tcPr>
          <w:p w:rsidR="003F546D" w:rsidRDefault="003F546D" w:rsidP="003F546D">
            <w:pPr>
              <w:ind w:firstLine="0"/>
              <w:rPr>
                <w:lang w:val="mk-MK"/>
              </w:rPr>
            </w:pPr>
            <w:r>
              <w:rPr>
                <w:lang w:val="mk-MK"/>
              </w:rPr>
              <w:t>Мерцедес</w:t>
            </w:r>
          </w:p>
        </w:tc>
        <w:tc>
          <w:tcPr>
            <w:tcW w:w="0" w:type="auto"/>
          </w:tcPr>
          <w:p w:rsidR="003F546D" w:rsidRDefault="003F546D" w:rsidP="003F546D">
            <w:pPr>
              <w:ind w:firstLine="0"/>
              <w:rPr>
                <w:lang w:val="mk-MK"/>
              </w:rPr>
            </w:pPr>
            <w:r>
              <w:rPr>
                <w:lang w:val="mk-MK"/>
              </w:rPr>
              <w:t>Автобус</w:t>
            </w:r>
          </w:p>
        </w:tc>
      </w:tr>
      <w:tr w:rsidR="003F546D" w:rsidTr="00655A6C">
        <w:trPr>
          <w:jc w:val="center"/>
        </w:trPr>
        <w:tc>
          <w:tcPr>
            <w:tcW w:w="0" w:type="auto"/>
          </w:tcPr>
          <w:p w:rsidR="003F546D" w:rsidRDefault="003F546D" w:rsidP="003F546D">
            <w:pPr>
              <w:ind w:firstLine="0"/>
              <w:rPr>
                <w:lang w:val="mk-MK"/>
              </w:rPr>
            </w:pPr>
            <w:r>
              <w:rPr>
                <w:lang w:val="mk-MK"/>
              </w:rPr>
              <w:t>Џони</w:t>
            </w:r>
          </w:p>
        </w:tc>
        <w:tc>
          <w:tcPr>
            <w:tcW w:w="0" w:type="auto"/>
          </w:tcPr>
          <w:p w:rsidR="003F546D" w:rsidRDefault="003F546D" w:rsidP="003F546D">
            <w:pPr>
              <w:ind w:firstLine="0"/>
              <w:rPr>
                <w:lang w:val="mk-MK"/>
              </w:rPr>
            </w:pPr>
            <w:proofErr w:type="spellStart"/>
            <w:r>
              <w:rPr>
                <w:lang w:val="mk-MK"/>
              </w:rPr>
              <w:t>Застава</w:t>
            </w:r>
            <w:proofErr w:type="spellEnd"/>
          </w:p>
        </w:tc>
        <w:tc>
          <w:tcPr>
            <w:tcW w:w="0" w:type="auto"/>
          </w:tcPr>
          <w:p w:rsidR="003F546D" w:rsidRDefault="003F546D" w:rsidP="003F546D">
            <w:pPr>
              <w:ind w:firstLine="0"/>
              <w:rPr>
                <w:lang w:val="mk-MK"/>
              </w:rPr>
            </w:pPr>
            <w:r>
              <w:rPr>
                <w:lang w:val="mk-MK"/>
              </w:rPr>
              <w:t>Кола</w:t>
            </w:r>
          </w:p>
        </w:tc>
      </w:tr>
    </w:tbl>
    <w:p w:rsidR="003F546D" w:rsidRDefault="000546B1" w:rsidP="00847016">
      <w:pPr>
        <w:rPr>
          <w:lang w:val="mk-MK"/>
        </w:rPr>
      </w:pPr>
      <w:r>
        <w:rPr>
          <w:lang w:val="mk-MK"/>
        </w:rPr>
        <w:t xml:space="preserve">Од описот на ограничувањата и од примерот се гледа дека релацијата во скица 9 може да се раздели на три релации кои ако се спојат меѓу себе со циклично спојување </w:t>
      </w:r>
      <w:r w:rsidR="00734102">
        <w:t>[</w:t>
      </w:r>
      <w:r w:rsidR="00734102">
        <w:fldChar w:fldCharType="begin"/>
      </w:r>
      <w:r w:rsidR="00734102">
        <w:instrText xml:space="preserve"> REF _Ref412843638 \r \h </w:instrText>
      </w:r>
      <w:r w:rsidR="00734102">
        <w:fldChar w:fldCharType="separate"/>
      </w:r>
      <w:r w:rsidR="00734102">
        <w:t>1</w:t>
      </w:r>
      <w:r w:rsidR="00734102">
        <w:fldChar w:fldCharType="end"/>
      </w:r>
      <w:r>
        <w:t>]</w:t>
      </w:r>
      <w:r>
        <w:rPr>
          <w:lang w:val="mk-MK"/>
        </w:rPr>
        <w:t xml:space="preserve"> ќе се добие истата на скицата.</w:t>
      </w:r>
    </w:p>
    <w:p w:rsidR="000546B1" w:rsidRPr="00A33368" w:rsidRDefault="000546B1" w:rsidP="000546B1">
      <w:pPr>
        <w:pStyle w:val="tablecaption"/>
        <w:rPr>
          <w:lang w:val="mk-MK"/>
        </w:rPr>
      </w:pPr>
      <w:r w:rsidRPr="00656ABB">
        <w:rPr>
          <w:b/>
          <w:lang w:val="mk-MK"/>
        </w:rPr>
        <w:lastRenderedPageBreak/>
        <w:t xml:space="preserve">Скица </w:t>
      </w:r>
      <w:r>
        <w:rPr>
          <w:b/>
          <w:lang w:val="mk-MK"/>
        </w:rPr>
        <w:fldChar w:fldCharType="begin"/>
      </w:r>
      <w:r>
        <w:rPr>
          <w:b/>
          <w:lang w:val="mk-MK"/>
        </w:rPr>
        <w:instrText xml:space="preserve"> SEQ "Table" \* MERGEFORMAT </w:instrText>
      </w:r>
      <w:r>
        <w:rPr>
          <w:b/>
          <w:lang w:val="mk-MK"/>
        </w:rPr>
        <w:fldChar w:fldCharType="separate"/>
      </w:r>
      <w:r w:rsidR="00CD78DD">
        <w:rPr>
          <w:b/>
          <w:noProof/>
          <w:lang w:val="mk-MK"/>
        </w:rPr>
        <w:t>10</w:t>
      </w:r>
      <w:r>
        <w:rPr>
          <w:b/>
          <w:lang w:val="mk-MK"/>
        </w:rPr>
        <w:fldChar w:fldCharType="end"/>
      </w:r>
      <w:r w:rsidRPr="00656ABB">
        <w:rPr>
          <w:b/>
          <w:lang w:val="mk-MK"/>
        </w:rPr>
        <w:t>.</w:t>
      </w:r>
      <w:r>
        <w:t xml:space="preserve"> </w:t>
      </w:r>
      <w:r>
        <w:rPr>
          <w:lang w:val="mk-MK"/>
        </w:rPr>
        <w:t>Разделување на релацијата од скица 9 на три релации.</w:t>
      </w:r>
    </w:p>
    <w:tbl>
      <w:tblPr>
        <w:tblStyle w:val="af2"/>
        <w:tblW w:w="0" w:type="auto"/>
        <w:jc w:val="center"/>
        <w:tblLook w:val="04A0" w:firstRow="1" w:lastRow="0" w:firstColumn="1" w:lastColumn="0" w:noHBand="0" w:noVBand="1"/>
      </w:tblPr>
      <w:tblGrid>
        <w:gridCol w:w="865"/>
        <w:gridCol w:w="1058"/>
        <w:gridCol w:w="230"/>
        <w:gridCol w:w="1118"/>
        <w:gridCol w:w="1275"/>
        <w:gridCol w:w="222"/>
        <w:gridCol w:w="865"/>
        <w:gridCol w:w="1275"/>
      </w:tblGrid>
      <w:tr w:rsidR="000546B1" w:rsidTr="00971122">
        <w:trPr>
          <w:jc w:val="center"/>
        </w:trPr>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КОМП.</w:t>
            </w:r>
          </w:p>
        </w:tc>
        <w:tc>
          <w:tcPr>
            <w:tcW w:w="230" w:type="dxa"/>
            <w:tcBorders>
              <w:top w:val="nil"/>
              <w:bottom w:val="nil"/>
            </w:tcBorders>
          </w:tcPr>
          <w:p w:rsidR="000546B1" w:rsidRPr="00111347" w:rsidRDefault="000546B1" w:rsidP="000546B1">
            <w:pPr>
              <w:ind w:firstLine="0"/>
              <w:rPr>
                <w:lang w:val="mk-MK"/>
              </w:rPr>
            </w:pPr>
          </w:p>
        </w:tc>
        <w:tc>
          <w:tcPr>
            <w:tcW w:w="1118" w:type="dxa"/>
            <w:tcBorders>
              <w:bottom w:val="single" w:sz="4" w:space="0" w:color="auto"/>
            </w:tcBorders>
          </w:tcPr>
          <w:p w:rsidR="000546B1" w:rsidRDefault="000546B1" w:rsidP="000546B1">
            <w:pPr>
              <w:ind w:firstLine="0"/>
              <w:rPr>
                <w:lang w:val="mk-MK"/>
              </w:rPr>
            </w:pPr>
            <w:r>
              <w:rPr>
                <w:lang w:val="mk-MK"/>
              </w:rPr>
              <w:t>КОМП.</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c>
          <w:tcPr>
            <w:tcW w:w="0" w:type="auto"/>
            <w:tcBorders>
              <w:top w:val="nil"/>
              <w:bottom w:val="nil"/>
            </w:tcBorders>
          </w:tcPr>
          <w:p w:rsidR="000546B1" w:rsidRDefault="000546B1" w:rsidP="000546B1">
            <w:pPr>
              <w:ind w:firstLine="0"/>
              <w:rPr>
                <w:lang w:val="mk-MK"/>
              </w:rPr>
            </w:pPr>
          </w:p>
        </w:tc>
        <w:tc>
          <w:tcPr>
            <w:tcW w:w="0" w:type="auto"/>
            <w:tcBorders>
              <w:bottom w:val="single" w:sz="4" w:space="0" w:color="auto"/>
            </w:tcBorders>
          </w:tcPr>
          <w:p w:rsidR="000546B1" w:rsidRDefault="000546B1" w:rsidP="000546B1">
            <w:pPr>
              <w:ind w:firstLine="0"/>
              <w:rPr>
                <w:lang w:val="mk-MK"/>
              </w:rPr>
            </w:pPr>
            <w:r>
              <w:rPr>
                <w:lang w:val="mk-MK"/>
              </w:rPr>
              <w:t>АГЕНТ</w:t>
            </w:r>
          </w:p>
        </w:tc>
        <w:tc>
          <w:tcPr>
            <w:tcW w:w="0" w:type="auto"/>
            <w:tcBorders>
              <w:bottom w:val="single" w:sz="4" w:space="0" w:color="auto"/>
            </w:tcBorders>
          </w:tcPr>
          <w:p w:rsidR="000546B1" w:rsidRDefault="000546B1" w:rsidP="000546B1">
            <w:pPr>
              <w:ind w:firstLine="0"/>
              <w:rPr>
                <w:lang w:val="mk-MK"/>
              </w:rPr>
            </w:pPr>
            <w:r>
              <w:rPr>
                <w:lang w:val="mk-MK"/>
              </w:rPr>
              <w:t>ПРОИЗВОД</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0" w:type="auto"/>
            <w:tcBorders>
              <w:bottom w:val="single" w:sz="4" w:space="0" w:color="auto"/>
            </w:tcBorders>
          </w:tcPr>
          <w:p w:rsidR="00971122" w:rsidRDefault="00971122" w:rsidP="00971122">
            <w:pPr>
              <w:ind w:firstLine="0"/>
              <w:rPr>
                <w:lang w:val="mk-MK"/>
              </w:rPr>
            </w:pPr>
            <w:r>
              <w:rPr>
                <w:lang w:val="mk-MK"/>
              </w:rPr>
              <w:t>Кола</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Мерцедес</w:t>
            </w:r>
          </w:p>
        </w:tc>
        <w:tc>
          <w:tcPr>
            <w:tcW w:w="230" w:type="dxa"/>
            <w:tcBorders>
              <w:top w:val="nil"/>
              <w:bottom w:val="nil"/>
            </w:tcBorders>
          </w:tcPr>
          <w:p w:rsidR="00971122" w:rsidRPr="00111347" w:rsidRDefault="00971122" w:rsidP="00971122">
            <w:pPr>
              <w:ind w:firstLine="0"/>
              <w:rPr>
                <w:lang w:val="mk-MK"/>
              </w:rPr>
            </w:pPr>
          </w:p>
        </w:tc>
        <w:tc>
          <w:tcPr>
            <w:tcW w:w="1118" w:type="dxa"/>
            <w:tcBorders>
              <w:bottom w:val="single" w:sz="4" w:space="0" w:color="auto"/>
            </w:tcBorders>
          </w:tcPr>
          <w:p w:rsidR="00971122" w:rsidRDefault="00971122" w:rsidP="00971122">
            <w:pPr>
              <w:ind w:firstLine="0"/>
              <w:rPr>
                <w:lang w:val="mk-MK"/>
              </w:rPr>
            </w:pPr>
            <w:proofErr w:type="spellStart"/>
            <w:r>
              <w:rPr>
                <w:lang w:val="mk-MK"/>
              </w:rPr>
              <w:t>Застава</w:t>
            </w:r>
            <w:proofErr w:type="spellEnd"/>
          </w:p>
        </w:tc>
        <w:tc>
          <w:tcPr>
            <w:tcW w:w="0" w:type="auto"/>
            <w:tcBorders>
              <w:bottom w:val="single" w:sz="4" w:space="0" w:color="auto"/>
            </w:tcBorders>
          </w:tcPr>
          <w:p w:rsidR="00971122" w:rsidRDefault="00971122" w:rsidP="00971122">
            <w:pPr>
              <w:ind w:firstLine="0"/>
              <w:rPr>
                <w:lang w:val="mk-MK"/>
              </w:rPr>
            </w:pPr>
            <w:r>
              <w:rPr>
                <w:lang w:val="mk-MK"/>
              </w:rPr>
              <w:t>Автобус</w:t>
            </w:r>
          </w:p>
        </w:tc>
        <w:tc>
          <w:tcPr>
            <w:tcW w:w="0" w:type="auto"/>
            <w:tcBorders>
              <w:top w:val="nil"/>
              <w:bottom w:val="nil"/>
            </w:tcBorders>
          </w:tcPr>
          <w:p w:rsidR="00971122" w:rsidRDefault="00971122" w:rsidP="00971122">
            <w:pPr>
              <w:ind w:firstLine="0"/>
              <w:rPr>
                <w:lang w:val="mk-MK"/>
              </w:rPr>
            </w:pPr>
          </w:p>
        </w:tc>
        <w:tc>
          <w:tcPr>
            <w:tcW w:w="0" w:type="auto"/>
            <w:tcBorders>
              <w:bottom w:val="single" w:sz="4" w:space="0" w:color="auto"/>
            </w:tcBorders>
          </w:tcPr>
          <w:p w:rsidR="00971122" w:rsidRDefault="00971122" w:rsidP="00971122">
            <w:pPr>
              <w:ind w:firstLine="0"/>
              <w:rPr>
                <w:lang w:val="mk-MK"/>
              </w:rPr>
            </w:pPr>
            <w:r>
              <w:rPr>
                <w:lang w:val="mk-MK"/>
              </w:rPr>
              <w:t>Трпе</w:t>
            </w:r>
          </w:p>
        </w:tc>
        <w:tc>
          <w:tcPr>
            <w:tcW w:w="0" w:type="auto"/>
            <w:tcBorders>
              <w:bottom w:val="single" w:sz="4" w:space="0" w:color="auto"/>
            </w:tcBorders>
          </w:tcPr>
          <w:p w:rsidR="00971122" w:rsidRDefault="00971122" w:rsidP="00971122">
            <w:pPr>
              <w:ind w:firstLine="0"/>
              <w:rPr>
                <w:lang w:val="mk-MK"/>
              </w:rPr>
            </w:pPr>
            <w:r>
              <w:rPr>
                <w:lang w:val="mk-MK"/>
              </w:rPr>
              <w:t>Автобус</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Pr="007A40FC" w:rsidRDefault="00971122" w:rsidP="00971122">
            <w:pPr>
              <w:ind w:firstLine="0"/>
              <w:rPr>
                <w:lang w:val="mk-MK"/>
              </w:rPr>
            </w:pPr>
            <w:proofErr w:type="spellStart"/>
            <w:r>
              <w:rPr>
                <w:lang w:val="mk-MK"/>
              </w:rPr>
              <w:t>Застава</w:t>
            </w:r>
            <w:proofErr w:type="spellEnd"/>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Џони</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Кола</w:t>
            </w:r>
          </w:p>
        </w:tc>
      </w:tr>
      <w:tr w:rsidR="00971122" w:rsidTr="00971122">
        <w:trPr>
          <w:jc w:val="center"/>
        </w:trPr>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p>
        </w:tc>
        <w:tc>
          <w:tcPr>
            <w:tcW w:w="230" w:type="dxa"/>
            <w:tcBorders>
              <w:top w:val="nil"/>
              <w:left w:val="single" w:sz="4" w:space="0" w:color="auto"/>
              <w:bottom w:val="nil"/>
              <w:right w:val="single" w:sz="4" w:space="0" w:color="auto"/>
            </w:tcBorders>
          </w:tcPr>
          <w:p w:rsidR="00971122" w:rsidRPr="007A40FC" w:rsidRDefault="00971122" w:rsidP="00971122">
            <w:pPr>
              <w:ind w:firstLine="0"/>
              <w:jc w:val="center"/>
              <w:rPr>
                <w:lang w:val="mk-MK"/>
              </w:rPr>
            </w:pPr>
          </w:p>
        </w:tc>
        <w:tc>
          <w:tcPr>
            <w:tcW w:w="1118" w:type="dxa"/>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Мерцедес</w:t>
            </w: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rPr>
                <w:lang w:val="mk-MK"/>
              </w:rPr>
            </w:pPr>
            <w:r>
              <w:rPr>
                <w:lang w:val="mk-MK"/>
              </w:rPr>
              <w:t>Автобус</w:t>
            </w:r>
          </w:p>
        </w:tc>
        <w:tc>
          <w:tcPr>
            <w:tcW w:w="0" w:type="auto"/>
            <w:tcBorders>
              <w:top w:val="nil"/>
              <w:left w:val="single" w:sz="4" w:space="0" w:color="auto"/>
              <w:bottom w:val="nil"/>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c>
          <w:tcPr>
            <w:tcW w:w="0" w:type="auto"/>
            <w:tcBorders>
              <w:top w:val="single" w:sz="4" w:space="0" w:color="auto"/>
              <w:left w:val="single" w:sz="4" w:space="0" w:color="auto"/>
              <w:bottom w:val="single" w:sz="4" w:space="0" w:color="auto"/>
              <w:right w:val="single" w:sz="4" w:space="0" w:color="auto"/>
            </w:tcBorders>
          </w:tcPr>
          <w:p w:rsidR="00971122" w:rsidRDefault="00971122" w:rsidP="00971122">
            <w:pPr>
              <w:ind w:firstLine="0"/>
              <w:jc w:val="center"/>
              <w:rPr>
                <w:lang w:val="mk-MK"/>
              </w:rPr>
            </w:pPr>
          </w:p>
        </w:tc>
      </w:tr>
    </w:tbl>
    <w:p w:rsidR="000546B1" w:rsidRDefault="000546B1" w:rsidP="007A3D32">
      <w:pPr>
        <w:rPr>
          <w:lang w:val="mk-MK"/>
        </w:rPr>
      </w:pPr>
    </w:p>
    <w:p w:rsidR="007A3D32" w:rsidRDefault="007A3D32" w:rsidP="00957090">
      <w:pPr>
        <w:rPr>
          <w:lang w:val="mk-MK"/>
        </w:rPr>
      </w:pPr>
      <w:r>
        <w:rPr>
          <w:lang w:val="mk-MK"/>
        </w:rPr>
        <w:t>Една релација е во 5-та НФ ако не може да се раздели на помали релации кои споени назад ќе ја дадат првичната. Не ја земаме во предвид декомпозицијата каде клучовите на помалите релации се исти како клучот на првичната зашто таа декомпозиција е секогаш можна, на некој начин е тривијална.</w:t>
      </w:r>
    </w:p>
    <w:p w:rsidR="007A3D32" w:rsidRDefault="00657089" w:rsidP="00A82581">
      <w:pPr>
        <w:pStyle w:val="heading1"/>
        <w:rPr>
          <w:lang w:val="mk-MK"/>
        </w:rPr>
      </w:pPr>
      <w:r>
        <w:rPr>
          <w:lang w:val="mk-MK"/>
        </w:rPr>
        <w:t xml:space="preserve">Зависности на проекција и </w:t>
      </w:r>
      <w:r w:rsidR="00A82581">
        <w:rPr>
          <w:lang w:val="mk-MK"/>
        </w:rPr>
        <w:t>спојување</w:t>
      </w:r>
    </w:p>
    <w:p w:rsidR="00A82581" w:rsidRPr="00657089" w:rsidRDefault="00B67831" w:rsidP="00657089">
      <w:r>
        <w:rPr>
          <w:lang w:val="mk-MK"/>
        </w:rPr>
        <w:t xml:space="preserve">Нека е дадена релација </w:t>
      </w:r>
      <w:r>
        <w:t>r(R)</w:t>
      </w:r>
      <w:r>
        <w:rPr>
          <w:lang w:val="mk-MK"/>
        </w:rPr>
        <w:t xml:space="preserve"> и нека </w:t>
      </w:r>
      <w:r>
        <w:t>X</w:t>
      </w:r>
      <w:r w:rsidRPr="00B67831">
        <w:rPr>
          <w:vertAlign w:val="subscript"/>
        </w:rPr>
        <w:t>1</w:t>
      </w:r>
      <w:r>
        <w:t>,</w:t>
      </w:r>
      <w:r w:rsidRPr="00B67831">
        <w:t xml:space="preserve"> </w:t>
      </w:r>
      <w:r>
        <w:t>X</w:t>
      </w:r>
      <w:r>
        <w:rPr>
          <w:vertAlign w:val="subscript"/>
        </w:rPr>
        <w:t>2</w:t>
      </w:r>
      <w:r>
        <w:t>,…,</w:t>
      </w:r>
      <w:r w:rsidRPr="00B67831">
        <w:t xml:space="preserve"> </w:t>
      </w:r>
      <w:proofErr w:type="spellStart"/>
      <w:r>
        <w:t>X</w:t>
      </w:r>
      <w:r>
        <w:rPr>
          <w:vertAlign w:val="subscript"/>
        </w:rPr>
        <w:t>n</w:t>
      </w:r>
      <w:proofErr w:type="spellEnd"/>
      <w:r w:rsidR="00657089" w:rsidRPr="00657089">
        <w:t xml:space="preserve"> </w:t>
      </w:r>
      <w:r w:rsidR="00657089">
        <w:rPr>
          <w:rFonts w:ascii="Cambria Math" w:hAnsi="Cambria Math" w:cs="Cambria Math"/>
        </w:rPr>
        <w:t xml:space="preserve">⊆ </w:t>
      </w:r>
      <w:r w:rsidR="00657089">
        <w:t xml:space="preserve">R </w:t>
      </w:r>
      <w:r w:rsidR="00657089">
        <w:rPr>
          <w:lang w:val="mk-MK"/>
        </w:rPr>
        <w:t xml:space="preserve">се подмножества на атрибути од шемата на релацијата. Велиме дека релацијата </w:t>
      </w:r>
      <w:r w:rsidR="00657089">
        <w:t>r</w:t>
      </w:r>
      <w:r w:rsidR="00657089">
        <w:rPr>
          <w:lang w:val="mk-MK"/>
        </w:rPr>
        <w:t xml:space="preserve"> задоволува зависност на проекција и спојување (ЗПС)</w:t>
      </w:r>
      <w:r w:rsidR="00734102">
        <w:t xml:space="preserve"> [</w:t>
      </w:r>
      <w:r w:rsidR="00734102">
        <w:fldChar w:fldCharType="begin"/>
      </w:r>
      <w:r w:rsidR="00734102">
        <w:instrText xml:space="preserve"> REF _Ref413250906 \r \h </w:instrText>
      </w:r>
      <w:r w:rsidR="00734102">
        <w:fldChar w:fldCharType="separate"/>
      </w:r>
      <w:r w:rsidR="00734102">
        <w:t>6</w:t>
      </w:r>
      <w:r w:rsidR="00734102">
        <w:fldChar w:fldCharType="end"/>
      </w:r>
      <w:r w:rsidR="00734102">
        <w:t>]</w:t>
      </w:r>
      <w:r w:rsidR="00657089">
        <w:rPr>
          <w:lang w:val="mk-MK"/>
        </w:rPr>
        <w:t xml:space="preserve"> ако таа е еднаква на природното спојување од релациите што се проекции кон атрибутите </w:t>
      </w:r>
      <w:r w:rsidR="00657089">
        <w:t>X</w:t>
      </w:r>
      <w:r w:rsidR="00657089" w:rsidRPr="00B67831">
        <w:rPr>
          <w:vertAlign w:val="subscript"/>
        </w:rPr>
        <w:t>1</w:t>
      </w:r>
      <w:r w:rsidR="00657089">
        <w:t>,</w:t>
      </w:r>
      <w:r w:rsidR="00657089" w:rsidRPr="00B67831">
        <w:t xml:space="preserve"> </w:t>
      </w:r>
      <w:r w:rsidR="00657089">
        <w:t>X</w:t>
      </w:r>
      <w:r w:rsidR="00657089">
        <w:rPr>
          <w:vertAlign w:val="subscript"/>
        </w:rPr>
        <w:t>2</w:t>
      </w:r>
      <w:r w:rsidR="00657089">
        <w:t>,…,</w:t>
      </w:r>
      <w:r w:rsidR="00657089" w:rsidRPr="00B67831">
        <w:t xml:space="preserve"> </w:t>
      </w:r>
      <w:proofErr w:type="spellStart"/>
      <w:r w:rsidR="00657089">
        <w:t>X</w:t>
      </w:r>
      <w:r w:rsidR="00657089">
        <w:rPr>
          <w:vertAlign w:val="subscript"/>
        </w:rPr>
        <w:t>n</w:t>
      </w:r>
      <w:proofErr w:type="spellEnd"/>
      <w:r w:rsidR="00657089">
        <w:t>.</w:t>
      </w:r>
    </w:p>
    <w:p w:rsidR="00A82581" w:rsidRPr="006F672F" w:rsidRDefault="00657089" w:rsidP="00657089">
      <w:pPr>
        <w:pStyle w:val="equation"/>
        <w:rPr>
          <w:lang w:val="mk-MK"/>
        </w:rPr>
      </w:pPr>
      <w:r>
        <w:rPr>
          <w:lang w:val="mk-MK"/>
        </w:rPr>
        <w:tab/>
      </w:r>
      <m:oMath>
        <m:r>
          <w:rPr>
            <w:rFonts w:ascii="Cambria Math" w:hAnsi="Cambria Math"/>
            <w:lang w:val="mk-MK"/>
          </w:rPr>
          <m:t>⋈</m:t>
        </m:r>
        <m:d>
          <m:dPr>
            <m:ctrlPr>
              <w:rPr>
                <w:rFonts w:ascii="Cambria Math" w:hAnsi="Cambria Math"/>
                <w:i/>
                <w:lang w:val="mk-MK"/>
              </w:rPr>
            </m:ctrlPr>
          </m:dPr>
          <m:e>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r>
              <w:rPr>
                <w:rFonts w:ascii="Cambria Math" w:hAnsi="Cambria Math"/>
                <w:lang w:val="mk-MK"/>
              </w:rPr>
              <m:t>,…,</m:t>
            </m:r>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n</m:t>
                </m:r>
              </m:sub>
            </m:sSub>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1</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sSub>
              <m:sSubPr>
                <m:ctrlPr>
                  <w:rPr>
                    <w:rFonts w:ascii="Cambria Math" w:hAnsi="Cambria Math"/>
                    <w:i/>
                    <w:lang w:val="mk-MK"/>
                  </w:rPr>
                </m:ctrlPr>
              </m:sSubPr>
              <m:e>
                <m:r>
                  <w:rPr>
                    <w:rFonts w:ascii="Cambria Math" w:hAnsi="Cambria Math"/>
                    <w:lang w:val="mk-MK"/>
                  </w:rPr>
                  <m:t>X</m:t>
                </m:r>
              </m:e>
              <m:sub>
                <m:r>
                  <w:rPr>
                    <w:rFonts w:ascii="Cambria Math" w:hAnsi="Cambria Math"/>
                    <w:lang w:val="mk-MK"/>
                  </w:rPr>
                  <m:t>2</m:t>
                </m:r>
              </m:sub>
            </m:sSub>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m:t>
        </m:r>
        <m:sSub>
          <m:sSubPr>
            <m:ctrlPr>
              <w:rPr>
                <w:rFonts w:ascii="Cambria Math" w:hAnsi="Cambria Math"/>
                <w:i/>
                <w:lang w:val="mk-MK"/>
              </w:rPr>
            </m:ctrlPr>
          </m:sSubPr>
          <m:e>
            <m:r>
              <w:rPr>
                <w:rFonts w:ascii="Cambria Math" w:hAnsi="Cambria Math"/>
                <w:lang w:val="mk-MK"/>
              </w:rPr>
              <m:t>π</m:t>
            </m:r>
          </m:e>
          <m:sub>
            <m:r>
              <w:rPr>
                <w:rFonts w:ascii="Cambria Math" w:hAnsi="Cambria Math"/>
                <w:lang w:val="mk-MK"/>
              </w:rPr>
              <m:t>n</m:t>
            </m:r>
          </m:sub>
        </m:sSub>
        <m:d>
          <m:dPr>
            <m:ctrlPr>
              <w:rPr>
                <w:rFonts w:ascii="Cambria Math" w:hAnsi="Cambria Math"/>
                <w:i/>
                <w:lang w:val="mk-MK"/>
              </w:rPr>
            </m:ctrlPr>
          </m:dPr>
          <m:e>
            <m:r>
              <w:rPr>
                <w:rFonts w:ascii="Cambria Math" w:hAnsi="Cambria Math"/>
                <w:lang w:val="mk-MK"/>
              </w:rPr>
              <m:t>r</m:t>
            </m:r>
          </m:e>
        </m:d>
        <m:r>
          <w:rPr>
            <w:rFonts w:ascii="Cambria Math" w:hAnsi="Cambria Math"/>
            <w:lang w:val="mk-MK"/>
          </w:rPr>
          <m:t>=r</m:t>
        </m:r>
      </m:oMath>
    </w:p>
    <w:p w:rsidR="006F672F" w:rsidRDefault="006F672F" w:rsidP="006F672F">
      <w:r>
        <w:rPr>
          <w:lang w:val="mk-MK"/>
        </w:rPr>
        <w:t xml:space="preserve">Викаме дека една релација е ограничена со ЗПС ако не смееме да вметнеме </w:t>
      </w:r>
      <w:proofErr w:type="spellStart"/>
      <w:r>
        <w:rPr>
          <w:lang w:val="mk-MK"/>
        </w:rPr>
        <w:t>н-торка</w:t>
      </w:r>
      <w:proofErr w:type="spellEnd"/>
      <w:r>
        <w:rPr>
          <w:lang w:val="mk-MK"/>
        </w:rPr>
        <w:t xml:space="preserve"> во неа што ќе ја наруши еднаквоста погоре т.е. после проекција и спојување мора да се добива истата релација за да важи зависноста.</w:t>
      </w:r>
      <w:r w:rsidR="00DC12B1">
        <w:rPr>
          <w:lang w:val="mk-MK"/>
        </w:rPr>
        <w:t xml:space="preserve"> Велиме дека една зависност е тривијална ако некое од подмножествата на атрибути е целото множество </w:t>
      </w:r>
      <w:r w:rsidR="00DC12B1">
        <w:t>R.</w:t>
      </w:r>
    </w:p>
    <w:p w:rsidR="00DC12B1" w:rsidRDefault="00DC12B1" w:rsidP="00DC12B1">
      <w:pPr>
        <w:pStyle w:val="heading1"/>
        <w:rPr>
          <w:lang w:val="mk-MK"/>
        </w:rPr>
      </w:pPr>
      <w:r>
        <w:rPr>
          <w:lang w:val="mk-MK"/>
        </w:rPr>
        <w:t>Петта нормална форма, формално</w:t>
      </w:r>
    </w:p>
    <w:p w:rsidR="00DC12B1" w:rsidRDefault="00427BF4" w:rsidP="00DC12B1">
      <w:pPr>
        <w:rPr>
          <w:lang w:val="mk-MK"/>
        </w:rPr>
      </w:pPr>
      <w:r>
        <w:rPr>
          <w:lang w:val="mk-MK"/>
        </w:rPr>
        <w:t xml:space="preserve">Формално, една релација </w:t>
      </w:r>
      <w:r>
        <w:t>r(R)</w:t>
      </w:r>
      <w:r>
        <w:rPr>
          <w:lang w:val="mk-MK"/>
        </w:rPr>
        <w:t xml:space="preserve"> е во 5-та НФ</w:t>
      </w:r>
      <w:r w:rsidR="00CD78DD">
        <w:t xml:space="preserve"> [</w:t>
      </w:r>
      <w:r w:rsidR="00CD78DD">
        <w:fldChar w:fldCharType="begin"/>
      </w:r>
      <w:r w:rsidR="00CD78DD">
        <w:instrText xml:space="preserve"> REF _Ref413250906 \r \h </w:instrText>
      </w:r>
      <w:r w:rsidR="00CD78DD">
        <w:fldChar w:fldCharType="separate"/>
      </w:r>
      <w:r w:rsidR="00CD78DD">
        <w:t>6</w:t>
      </w:r>
      <w:r w:rsidR="00CD78DD">
        <w:fldChar w:fldCharType="end"/>
      </w:r>
      <w:r w:rsidR="00CD78DD">
        <w:t>]</w:t>
      </w:r>
      <w:r>
        <w:rPr>
          <w:lang w:val="mk-MK"/>
        </w:rPr>
        <w:t xml:space="preserve"> ако сите ЗПС од форма </w:t>
      </w:r>
      <w:r w:rsidRPr="00427BF4">
        <w:rPr>
          <w:rFonts w:ascii="Cambria Math" w:hAnsi="Cambria Math" w:cs="Cambria Math"/>
          <w:lang w:val="mk-MK"/>
        </w:rPr>
        <w:t>⋈</w:t>
      </w:r>
      <w:r w:rsidRPr="00427BF4">
        <w:rPr>
          <w:lang w:val="mk-MK"/>
        </w:rPr>
        <w:t>(</w:t>
      </w:r>
      <w:r w:rsidRPr="00427BF4">
        <w:t xml:space="preserve"> </w:t>
      </w:r>
      <w:r w:rsidRPr="00B62373">
        <w:t>X</w:t>
      </w:r>
      <w:r w:rsidRPr="00B62373">
        <w:rPr>
          <w:vertAlign w:val="subscript"/>
        </w:rPr>
        <w:t>1</w:t>
      </w:r>
      <w:r w:rsidRPr="00B62373">
        <w:t xml:space="preserve">, …, </w:t>
      </w:r>
      <w:proofErr w:type="spellStart"/>
      <w:r w:rsidRPr="00B62373">
        <w:t>X</w:t>
      </w:r>
      <w:r w:rsidRPr="00B62373">
        <w:rPr>
          <w:vertAlign w:val="subscript"/>
        </w:rPr>
        <w:t>n</w:t>
      </w:r>
      <w:proofErr w:type="spellEnd"/>
      <w:r w:rsidRPr="00427BF4">
        <w:rPr>
          <w:lang w:val="mk-MK"/>
        </w:rPr>
        <w:t>)</w:t>
      </w:r>
      <w:r>
        <w:rPr>
          <w:lang w:val="mk-MK"/>
        </w:rPr>
        <w:t xml:space="preserve"> се:</w:t>
      </w:r>
    </w:p>
    <w:p w:rsidR="00427BF4" w:rsidRDefault="00427BF4" w:rsidP="00427BF4">
      <w:pPr>
        <w:pStyle w:val="numitem"/>
        <w:numPr>
          <w:ilvl w:val="0"/>
          <w:numId w:val="25"/>
        </w:numPr>
        <w:rPr>
          <w:lang w:val="mk-MK"/>
        </w:rPr>
      </w:pPr>
      <w:r>
        <w:rPr>
          <w:lang w:val="mk-MK"/>
        </w:rPr>
        <w:t xml:space="preserve">Тривијални зависности (некое </w:t>
      </w:r>
      <w:r>
        <w:t>X</w:t>
      </w:r>
      <w:r>
        <w:rPr>
          <w:vertAlign w:val="subscript"/>
        </w:rPr>
        <w:t xml:space="preserve">i </w:t>
      </w:r>
      <w:r>
        <w:t>= R</w:t>
      </w:r>
      <w:r>
        <w:rPr>
          <w:lang w:val="mk-MK"/>
        </w:rPr>
        <w:t>)</w:t>
      </w:r>
      <w:r w:rsidR="00EA5749">
        <w:t xml:space="preserve"> </w:t>
      </w:r>
      <w:proofErr w:type="spellStart"/>
      <w:r w:rsidR="00EA5749">
        <w:t>или</w:t>
      </w:r>
      <w:proofErr w:type="spellEnd"/>
      <w:r w:rsidR="00EA5749">
        <w:t>;</w:t>
      </w:r>
    </w:p>
    <w:p w:rsidR="00EA5749" w:rsidRPr="00EA5749" w:rsidRDefault="00EA5749" w:rsidP="00427BF4">
      <w:pPr>
        <w:pStyle w:val="numitem"/>
        <w:numPr>
          <w:ilvl w:val="0"/>
          <w:numId w:val="25"/>
        </w:numPr>
        <w:rPr>
          <w:lang w:val="mk-MK"/>
        </w:rPr>
      </w:pPr>
      <w:r>
        <w:rPr>
          <w:lang w:val="mk-MK"/>
        </w:rPr>
        <w:t xml:space="preserve">Сите </w:t>
      </w:r>
      <w:r w:rsidRPr="00B62373">
        <w:t>X</w:t>
      </w:r>
      <w:r w:rsidRPr="00B62373">
        <w:rPr>
          <w:vertAlign w:val="subscript"/>
        </w:rPr>
        <w:t>1</w:t>
      </w:r>
      <w:r w:rsidRPr="00B62373">
        <w:t xml:space="preserve">, …, </w:t>
      </w:r>
      <w:proofErr w:type="spellStart"/>
      <w:r w:rsidRPr="00B62373">
        <w:t>X</w:t>
      </w:r>
      <w:r w:rsidRPr="00B62373">
        <w:rPr>
          <w:vertAlign w:val="subscript"/>
        </w:rPr>
        <w:t>n</w:t>
      </w:r>
      <w:proofErr w:type="spellEnd"/>
      <w:r>
        <w:rPr>
          <w:vertAlign w:val="subscript"/>
          <w:lang w:val="mk-MK"/>
        </w:rPr>
        <w:t xml:space="preserve"> </w:t>
      </w:r>
      <w:r>
        <w:rPr>
          <w:lang w:val="mk-MK"/>
        </w:rPr>
        <w:t xml:space="preserve">се </w:t>
      </w:r>
      <w:proofErr w:type="spellStart"/>
      <w:r>
        <w:rPr>
          <w:lang w:val="mk-MK"/>
        </w:rPr>
        <w:t>суперклуч</w:t>
      </w:r>
      <w:proofErr w:type="spellEnd"/>
      <w:r>
        <w:rPr>
          <w:lang w:val="mk-MK"/>
        </w:rPr>
        <w:t xml:space="preserve"> во </w:t>
      </w:r>
      <w:r>
        <w:t>R.</w:t>
      </w:r>
    </w:p>
    <w:p w:rsidR="00EA5749" w:rsidRDefault="00EA5749" w:rsidP="00EA5749">
      <w:pPr>
        <w:rPr>
          <w:lang w:val="mk-MK"/>
        </w:rPr>
      </w:pPr>
      <w:r>
        <w:rPr>
          <w:lang w:val="mk-MK"/>
        </w:rPr>
        <w:t>Дефиницијата е слична како за 4-та НФ. Дозволуваме да има зависности кои не се од посебен интерес, тие секако важат.</w:t>
      </w:r>
    </w:p>
    <w:p w:rsidR="00427BF4" w:rsidRPr="00427BF4" w:rsidRDefault="00EA5749" w:rsidP="00EA5749">
      <w:pPr>
        <w:rPr>
          <w:lang w:val="mk-MK"/>
        </w:rPr>
      </w:pPr>
      <w:r>
        <w:rPr>
          <w:lang w:val="mk-MK"/>
        </w:rPr>
        <w:t xml:space="preserve"> </w:t>
      </w:r>
    </w:p>
    <w:p w:rsidR="00F34A8B" w:rsidRDefault="007700E7" w:rsidP="00F34A8B">
      <w:pPr>
        <w:pStyle w:val="heading1"/>
        <w:rPr>
          <w:lang w:val="mk-MK"/>
        </w:rPr>
      </w:pPr>
      <w:proofErr w:type="spellStart"/>
      <w:r>
        <w:rPr>
          <w:lang w:val="mk-MK"/>
        </w:rPr>
        <w:t>Референци</w:t>
      </w:r>
      <w:proofErr w:type="spellEnd"/>
    </w:p>
    <w:p w:rsidR="00F34A8B" w:rsidRPr="00F34A8B" w:rsidRDefault="00F34A8B" w:rsidP="00F34A8B">
      <w:pPr>
        <w:pStyle w:val="referenceitem"/>
      </w:pPr>
      <w:bookmarkStart w:id="1" w:name="_Ref412843638"/>
      <w:proofErr w:type="spellStart"/>
      <w:r w:rsidRPr="00F34A8B">
        <w:t>Codd</w:t>
      </w:r>
      <w:proofErr w:type="spellEnd"/>
      <w:r w:rsidRPr="00F34A8B">
        <w:t xml:space="preserve">,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lastRenderedPageBreak/>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proofErr w:type="spellStart"/>
      <w:r w:rsidRPr="00F34A8B">
        <w:t>Codd</w:t>
      </w:r>
      <w:proofErr w:type="spellEnd"/>
      <w:r w:rsidRPr="00F34A8B">
        <w:t xml:space="preserve">,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FF5283" w:rsidRPr="00FF5283" w:rsidRDefault="0001362E" w:rsidP="00DC464D">
      <w:pPr>
        <w:pStyle w:val="referenceitem"/>
        <w:rPr>
          <w:lang w:val="mk-MK"/>
        </w:rPr>
      </w:pPr>
      <w:bookmarkStart w:id="6" w:name="_Ref413250906"/>
      <w:r>
        <w:rPr>
          <w:noProof/>
        </w:rPr>
        <w:t xml:space="preserve">Fagin, Ronald. “Normal forms and relational database operators.” </w:t>
      </w:r>
      <w:r>
        <w:rPr>
          <w:i/>
          <w:iCs/>
          <w:noProof/>
        </w:rPr>
        <w:t>ACM SIGMOD international conference on Management of data</w:t>
      </w:r>
      <w:r>
        <w:rPr>
          <w:noProof/>
        </w:rPr>
        <w:t>. Ур. A. Bernstein. ACM, 1979. 153-160.</w:t>
      </w:r>
      <w:bookmarkEnd w:id="6"/>
      <w:r w:rsidR="00DC464D" w:rsidRPr="00FF5283">
        <w:rPr>
          <w:lang w:val="mk-MK"/>
        </w:rPr>
        <w:t xml:space="preserve"> </w:t>
      </w: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198" w:rsidRDefault="00671198">
      <w:r>
        <w:separator/>
      </w:r>
    </w:p>
  </w:endnote>
  <w:endnote w:type="continuationSeparator" w:id="0">
    <w:p w:rsidR="00671198" w:rsidRDefault="0067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D78DD">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198" w:rsidRDefault="00671198" w:rsidP="00895F20">
      <w:pPr>
        <w:ind w:firstLine="0"/>
      </w:pPr>
      <w:r>
        <w:separator/>
      </w:r>
    </w:p>
  </w:footnote>
  <w:footnote w:type="continuationSeparator" w:id="0">
    <w:p w:rsidR="00671198" w:rsidRDefault="00671198"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362E"/>
    <w:rsid w:val="00015441"/>
    <w:rsid w:val="0002597B"/>
    <w:rsid w:val="00025D8F"/>
    <w:rsid w:val="000309B7"/>
    <w:rsid w:val="00030E3E"/>
    <w:rsid w:val="0003135A"/>
    <w:rsid w:val="00034555"/>
    <w:rsid w:val="00040402"/>
    <w:rsid w:val="000426FA"/>
    <w:rsid w:val="00043C0C"/>
    <w:rsid w:val="0004696A"/>
    <w:rsid w:val="000546B1"/>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5AAE"/>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07F8B"/>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0D50"/>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46D"/>
    <w:rsid w:val="003F65A6"/>
    <w:rsid w:val="00414563"/>
    <w:rsid w:val="0041626B"/>
    <w:rsid w:val="00423551"/>
    <w:rsid w:val="00423F1B"/>
    <w:rsid w:val="00426C62"/>
    <w:rsid w:val="0042772B"/>
    <w:rsid w:val="00427BF4"/>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67F38"/>
    <w:rsid w:val="004705AF"/>
    <w:rsid w:val="00471B63"/>
    <w:rsid w:val="0047305E"/>
    <w:rsid w:val="00473617"/>
    <w:rsid w:val="00476386"/>
    <w:rsid w:val="00477C52"/>
    <w:rsid w:val="00477F90"/>
    <w:rsid w:val="00482E0F"/>
    <w:rsid w:val="0048344D"/>
    <w:rsid w:val="00484DD3"/>
    <w:rsid w:val="00485A63"/>
    <w:rsid w:val="00486D71"/>
    <w:rsid w:val="004918B5"/>
    <w:rsid w:val="004956C3"/>
    <w:rsid w:val="00495761"/>
    <w:rsid w:val="00497AD6"/>
    <w:rsid w:val="004C20E7"/>
    <w:rsid w:val="004C21A7"/>
    <w:rsid w:val="004C2656"/>
    <w:rsid w:val="004C2812"/>
    <w:rsid w:val="004D189F"/>
    <w:rsid w:val="004D49E8"/>
    <w:rsid w:val="004D4E83"/>
    <w:rsid w:val="004D6665"/>
    <w:rsid w:val="004D724D"/>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679BB"/>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4F10"/>
    <w:rsid w:val="006052E9"/>
    <w:rsid w:val="00611838"/>
    <w:rsid w:val="0061213E"/>
    <w:rsid w:val="0061522E"/>
    <w:rsid w:val="006156E4"/>
    <w:rsid w:val="00616817"/>
    <w:rsid w:val="006258CB"/>
    <w:rsid w:val="00625C35"/>
    <w:rsid w:val="00625C3B"/>
    <w:rsid w:val="00627D6A"/>
    <w:rsid w:val="00631A9F"/>
    <w:rsid w:val="00637AD5"/>
    <w:rsid w:val="00637DFE"/>
    <w:rsid w:val="00642073"/>
    <w:rsid w:val="006469B8"/>
    <w:rsid w:val="00647098"/>
    <w:rsid w:val="00650CEB"/>
    <w:rsid w:val="00653555"/>
    <w:rsid w:val="00653A1B"/>
    <w:rsid w:val="0065405B"/>
    <w:rsid w:val="00656155"/>
    <w:rsid w:val="00656ABB"/>
    <w:rsid w:val="00657089"/>
    <w:rsid w:val="0066250C"/>
    <w:rsid w:val="00671198"/>
    <w:rsid w:val="006713CE"/>
    <w:rsid w:val="00673747"/>
    <w:rsid w:val="00674CEB"/>
    <w:rsid w:val="006750C2"/>
    <w:rsid w:val="00676550"/>
    <w:rsid w:val="006778FD"/>
    <w:rsid w:val="0068057D"/>
    <w:rsid w:val="006856F2"/>
    <w:rsid w:val="00690F07"/>
    <w:rsid w:val="0069647D"/>
    <w:rsid w:val="006968F0"/>
    <w:rsid w:val="006A1D3F"/>
    <w:rsid w:val="006A5D0F"/>
    <w:rsid w:val="006A645F"/>
    <w:rsid w:val="006B184A"/>
    <w:rsid w:val="006B3103"/>
    <w:rsid w:val="006C0AD3"/>
    <w:rsid w:val="006C74CC"/>
    <w:rsid w:val="006D1B5E"/>
    <w:rsid w:val="006D63CD"/>
    <w:rsid w:val="006D7AF2"/>
    <w:rsid w:val="006E00D5"/>
    <w:rsid w:val="006E031A"/>
    <w:rsid w:val="006E5FE6"/>
    <w:rsid w:val="006F077C"/>
    <w:rsid w:val="006F1F04"/>
    <w:rsid w:val="006F257F"/>
    <w:rsid w:val="006F5DC5"/>
    <w:rsid w:val="006F672F"/>
    <w:rsid w:val="007027E6"/>
    <w:rsid w:val="0070371D"/>
    <w:rsid w:val="00706A12"/>
    <w:rsid w:val="00712EB3"/>
    <w:rsid w:val="00714E9D"/>
    <w:rsid w:val="00720464"/>
    <w:rsid w:val="00722FCD"/>
    <w:rsid w:val="0072464E"/>
    <w:rsid w:val="00726A40"/>
    <w:rsid w:val="00726F80"/>
    <w:rsid w:val="00731E8F"/>
    <w:rsid w:val="00734102"/>
    <w:rsid w:val="00735682"/>
    <w:rsid w:val="00745400"/>
    <w:rsid w:val="0074633C"/>
    <w:rsid w:val="0074741C"/>
    <w:rsid w:val="00750E7D"/>
    <w:rsid w:val="007540B1"/>
    <w:rsid w:val="007608F0"/>
    <w:rsid w:val="007626F0"/>
    <w:rsid w:val="0076605E"/>
    <w:rsid w:val="007700E7"/>
    <w:rsid w:val="00775796"/>
    <w:rsid w:val="007809D1"/>
    <w:rsid w:val="00780F47"/>
    <w:rsid w:val="00791F63"/>
    <w:rsid w:val="007A08F7"/>
    <w:rsid w:val="007A3249"/>
    <w:rsid w:val="007A3D32"/>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6224"/>
    <w:rsid w:val="008175BD"/>
    <w:rsid w:val="008223B6"/>
    <w:rsid w:val="008250DF"/>
    <w:rsid w:val="00831B2C"/>
    <w:rsid w:val="008338A5"/>
    <w:rsid w:val="0083409A"/>
    <w:rsid w:val="00837AB8"/>
    <w:rsid w:val="0084658F"/>
    <w:rsid w:val="00847016"/>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592A"/>
    <w:rsid w:val="00927042"/>
    <w:rsid w:val="0093247D"/>
    <w:rsid w:val="00933633"/>
    <w:rsid w:val="00933AD3"/>
    <w:rsid w:val="0093700D"/>
    <w:rsid w:val="00942F71"/>
    <w:rsid w:val="009459F1"/>
    <w:rsid w:val="00950D0B"/>
    <w:rsid w:val="00957090"/>
    <w:rsid w:val="00957940"/>
    <w:rsid w:val="00960D65"/>
    <w:rsid w:val="00963FCB"/>
    <w:rsid w:val="009702E3"/>
    <w:rsid w:val="00971122"/>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D6960"/>
    <w:rsid w:val="009E0616"/>
    <w:rsid w:val="009E388E"/>
    <w:rsid w:val="009E4E69"/>
    <w:rsid w:val="009E649D"/>
    <w:rsid w:val="009F73DF"/>
    <w:rsid w:val="009F7FCE"/>
    <w:rsid w:val="00A04A1C"/>
    <w:rsid w:val="00A06578"/>
    <w:rsid w:val="00A06EE6"/>
    <w:rsid w:val="00A10B22"/>
    <w:rsid w:val="00A1335B"/>
    <w:rsid w:val="00A24F12"/>
    <w:rsid w:val="00A2627C"/>
    <w:rsid w:val="00A26846"/>
    <w:rsid w:val="00A32D1E"/>
    <w:rsid w:val="00A33255"/>
    <w:rsid w:val="00A33368"/>
    <w:rsid w:val="00A3516F"/>
    <w:rsid w:val="00A35229"/>
    <w:rsid w:val="00A3633C"/>
    <w:rsid w:val="00A37FEA"/>
    <w:rsid w:val="00A414E3"/>
    <w:rsid w:val="00A422C5"/>
    <w:rsid w:val="00A42D6A"/>
    <w:rsid w:val="00A442F2"/>
    <w:rsid w:val="00A504B6"/>
    <w:rsid w:val="00A52DF4"/>
    <w:rsid w:val="00A53A7A"/>
    <w:rsid w:val="00A57525"/>
    <w:rsid w:val="00A652A7"/>
    <w:rsid w:val="00A72E6C"/>
    <w:rsid w:val="00A81874"/>
    <w:rsid w:val="00A82581"/>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2373"/>
    <w:rsid w:val="00B676D4"/>
    <w:rsid w:val="00B67831"/>
    <w:rsid w:val="00B72356"/>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9655F"/>
    <w:rsid w:val="00CB2916"/>
    <w:rsid w:val="00CC173C"/>
    <w:rsid w:val="00CC76B4"/>
    <w:rsid w:val="00CD0021"/>
    <w:rsid w:val="00CD0BD7"/>
    <w:rsid w:val="00CD4538"/>
    <w:rsid w:val="00CD78DD"/>
    <w:rsid w:val="00CE04C9"/>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2B1"/>
    <w:rsid w:val="00DC198D"/>
    <w:rsid w:val="00DC1E99"/>
    <w:rsid w:val="00DC3D6E"/>
    <w:rsid w:val="00DC464D"/>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334BF"/>
    <w:rsid w:val="00E40960"/>
    <w:rsid w:val="00E44646"/>
    <w:rsid w:val="00E46F15"/>
    <w:rsid w:val="00E50599"/>
    <w:rsid w:val="00E5102D"/>
    <w:rsid w:val="00E5254C"/>
    <w:rsid w:val="00E60E50"/>
    <w:rsid w:val="00E60F8C"/>
    <w:rsid w:val="00E76629"/>
    <w:rsid w:val="00E774B9"/>
    <w:rsid w:val="00E87C24"/>
    <w:rsid w:val="00E95C19"/>
    <w:rsid w:val="00EA574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23D9F"/>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54343309">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1789118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
    <b:Tag>Ron79</b:Tag>
    <b:SourceType>ConferenceProceedings</b:SourceType>
    <b:Guid>{271748A2-8F80-46FC-A578-F661863E36C2}</b:Guid>
    <b:Author>
      <b:Author>
        <b:NameList>
          <b:Person>
            <b:Last>Fagin</b:Last>
            <b:First>Ronald</b:First>
          </b:Person>
        </b:NameList>
      </b:Author>
      <b:Editor>
        <b:NameList>
          <b:Person>
            <b:Last>Bernstein</b:Last>
            <b:First>A.</b:First>
          </b:Person>
        </b:NameList>
      </b:Editor>
    </b:Author>
    <b:Title>Normal forms and relational database operators</b:Title>
    <b:Year>1979</b:Year>
    <b:Pages>153-160</b:Pages>
    <b:ConferenceName>ACM SIGMOD international conference on Management of data</b:ConferenceName>
    <b:Publisher>ACM</b:Publisher>
    <b:RefOrder>6</b:RefOrder>
  </b:Source>
</b:Sources>
</file>

<file path=customXml/itemProps1.xml><?xml version="1.0" encoding="utf-8"?>
<ds:datastoreItem xmlns:ds="http://schemas.openxmlformats.org/officeDocument/2006/customXml" ds:itemID="{6F64055F-D963-46A2-BD61-8047ABD3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1322</TotalTime>
  <Pages>8</Pages>
  <Words>2290</Words>
  <Characters>13057</Characters>
  <Application>Microsoft Office Word</Application>
  <DocSecurity>0</DocSecurity>
  <Lines>108</Lines>
  <Paragraphs>30</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82</cp:revision>
  <dcterms:created xsi:type="dcterms:W3CDTF">2015-01-26T22:59:00Z</dcterms:created>
  <dcterms:modified xsi:type="dcterms:W3CDTF">2015-03-04T15:52:00Z</dcterms:modified>
</cp:coreProperties>
</file>