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2A174845" w:rsidR="009303D9" w:rsidRPr="008B6524" w:rsidRDefault="005F7F5D" w:rsidP="008B6524">
      <w:pPr>
        <w:pStyle w:val="papertitle"/>
        <w:spacing w:before="5pt" w:beforeAutospacing="1" w:after="5pt" w:afterAutospacing="1"/>
        <w:rPr>
          <w:kern w:val="48"/>
        </w:rPr>
      </w:pPr>
      <w:r>
        <w:rPr>
          <w:kern w:val="48"/>
        </w:rPr>
        <w:t>A Comparative Analaysis of Human and AI-Based Emotion Recognition Under Image Degradation</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4AC13278" w:rsidR="001A3B3D" w:rsidRPr="00F847A6" w:rsidRDefault="005F7F5D" w:rsidP="005F7F5D">
      <w:pPr>
        <w:pStyle w:val="Author"/>
        <w:spacing w:before="5pt" w:beforeAutospacing="1"/>
        <w:rPr>
          <w:sz w:val="18"/>
          <w:szCs w:val="18"/>
        </w:rPr>
      </w:pPr>
      <w:r>
        <w:rPr>
          <w:sz w:val="18"/>
          <w:szCs w:val="18"/>
        </w:rPr>
        <w:t>Shehara Dineth Thappavarige</w:t>
      </w:r>
      <w:r w:rsidR="001A3B3D" w:rsidRPr="00F847A6">
        <w:rPr>
          <w:sz w:val="18"/>
          <w:szCs w:val="18"/>
        </w:rPr>
        <w:br/>
        <w:t>line 2:</w:t>
      </w:r>
      <w:r w:rsidR="009303D9" w:rsidRPr="00F847A6">
        <w:rPr>
          <w:sz w:val="18"/>
          <w:szCs w:val="18"/>
        </w:rPr>
        <w:t xml:space="preserve"> </w:t>
      </w:r>
      <w:r w:rsidR="009303D9"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009303D9" w:rsidRPr="00F847A6">
        <w:rPr>
          <w:sz w:val="18"/>
          <w:szCs w:val="18"/>
        </w:rPr>
        <w:t xml:space="preserve">ne </w:t>
      </w:r>
      <w:r w:rsidR="001A3B3D" w:rsidRPr="00F847A6">
        <w:rPr>
          <w:sz w:val="18"/>
          <w:szCs w:val="18"/>
        </w:rPr>
        <w:t>3</w:t>
      </w:r>
      <w:r w:rsidR="009303D9" w:rsidRPr="00F847A6">
        <w:rPr>
          <w:sz w:val="18"/>
          <w:szCs w:val="18"/>
        </w:rPr>
        <w:t xml:space="preserve">: </w:t>
      </w:r>
      <w:r w:rsidR="009303D9"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9303D9" w:rsidRPr="00F847A6">
        <w:rPr>
          <w:sz w:val="18"/>
          <w:szCs w:val="18"/>
        </w:rPr>
        <w:t xml:space="preserve">line </w:t>
      </w:r>
      <w:r w:rsidR="001A3B3D" w:rsidRPr="00F847A6">
        <w:rPr>
          <w:sz w:val="18"/>
          <w:szCs w:val="18"/>
        </w:rPr>
        <w:t>4</w:t>
      </w:r>
      <w:r w:rsidR="009303D9" w:rsidRPr="00F847A6">
        <w:rPr>
          <w:sz w:val="18"/>
          <w:szCs w:val="18"/>
        </w:rPr>
        <w:t>: City, Country</w:t>
      </w:r>
      <w:r w:rsidR="001A3B3D" w:rsidRPr="00F847A6">
        <w:rPr>
          <w:sz w:val="18"/>
          <w:szCs w:val="18"/>
        </w:rPr>
        <w:br/>
      </w:r>
      <w:r w:rsidR="009303D9" w:rsidRPr="00F847A6">
        <w:rPr>
          <w:sz w:val="18"/>
          <w:szCs w:val="18"/>
        </w:rPr>
        <w:t xml:space="preserve">line </w:t>
      </w:r>
      <w:r w:rsidR="001A3B3D" w:rsidRPr="00F847A6">
        <w:rPr>
          <w:sz w:val="18"/>
          <w:szCs w:val="18"/>
        </w:rPr>
        <w:t>5: e</w:t>
      </w:r>
      <w:r w:rsidR="009303D9" w:rsidRPr="00F847A6">
        <w:rPr>
          <w:sz w:val="18"/>
          <w:szCs w:val="18"/>
        </w:rPr>
        <w:t>ma</w:t>
      </w:r>
      <w:r w:rsidR="001A3B3D" w:rsidRPr="00F847A6">
        <w:rPr>
          <w:sz w:val="18"/>
          <w:szCs w:val="18"/>
        </w:rPr>
        <w:t>il address</w:t>
      </w:r>
      <w:r w:rsidR="00B768D1">
        <w:rPr>
          <w:sz w:val="18"/>
          <w:szCs w:val="18"/>
        </w:rPr>
        <w:t xml:space="preserve"> or ORCID</w:t>
      </w:r>
      <w:r w:rsidR="00BD670B">
        <w:rPr>
          <w:sz w:val="18"/>
          <w:szCs w:val="18"/>
        </w:rPr>
        <w:br w:type="column"/>
      </w:r>
      <w:r>
        <w:rPr>
          <w:sz w:val="18"/>
          <w:szCs w:val="18"/>
        </w:rPr>
        <w:t xml:space="preserve">Mahdi </w:t>
      </w:r>
      <w:r w:rsidRPr="00F847A6">
        <w:rPr>
          <w:sz w:val="18"/>
          <w:szCs w:val="18"/>
        </w:rPr>
        <w:t xml:space="preserve"> </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316535E" w14:textId="77777777" w:rsidR="009F1D79" w:rsidRDefault="009F1D79">
      <w:pPr>
        <w:sectPr w:rsidR="009F1D79" w:rsidSect="005F7F5D">
          <w:type w:val="continuous"/>
          <w:pgSz w:w="595.30pt" w:h="841.90pt" w:code="9"/>
          <w:pgMar w:top="22.50pt" w:right="44.65pt" w:bottom="72pt" w:left="44.65pt" w:header="36pt" w:footer="36pt" w:gutter="0pt"/>
          <w:cols w:num="2"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3D484CBD" w:rsidR="009303D9" w:rsidRPr="006B6B66" w:rsidRDefault="000018A7" w:rsidP="006B6B66">
      <w:pPr>
        <w:pStyle w:val="Heading1"/>
      </w:pPr>
      <w:r>
        <w:t xml:space="preserve">Related works </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FBC9C4E" w14:textId="063F8346" w:rsidR="00D7522C" w:rsidRPr="00DB1315" w:rsidRDefault="000018A7" w:rsidP="000018A7">
      <w:pPr>
        <w:pStyle w:val="Heading1"/>
        <w:rPr>
          <w:color w:val="000000" w:themeColor="text1"/>
        </w:rPr>
      </w:pPr>
      <w:r w:rsidRPr="000018A7">
        <w:rPr>
          <w:color w:val="000000" w:themeColor="text1"/>
        </w:rPr>
        <w:t xml:space="preserve">Methodology </w:t>
      </w:r>
    </w:p>
    <w:p w14:paraId="22217789" w14:textId="6CAD16CA" w:rsidR="009303D9" w:rsidRDefault="00DB1315" w:rsidP="00ED0149">
      <w:pPr>
        <w:pStyle w:val="Heading2"/>
      </w:pPr>
      <w:r>
        <w:t>Overview</w:t>
      </w:r>
    </w:p>
    <w:p w14:paraId="02066915" w14:textId="77777777" w:rsidR="002D5096" w:rsidRDefault="00DB1315" w:rsidP="008F44FE">
      <w:pPr>
        <w:ind w:start="14.40pt" w:firstLine="21.60pt"/>
        <w:jc w:val="both"/>
      </w:pPr>
      <w:r>
        <w:t>The study proposes an evaluation framework for analyzing the performance of two AI-based facial emotion recognition systems against human emotion perception</w:t>
      </w:r>
      <w:r w:rsidR="008F44FE">
        <w:t xml:space="preserve"> compared under varying image quality conditions and facial landmark data. The methodology consists</w:t>
      </w:r>
      <w:r>
        <w:t xml:space="preserve"> </w:t>
      </w:r>
      <w:r w:rsidR="008F44FE">
        <w:t>of</w:t>
      </w:r>
      <w:r>
        <w:t xml:space="preserve"> six stages</w:t>
      </w:r>
      <w:r w:rsidR="002D5096">
        <w:t>.</w:t>
      </w:r>
    </w:p>
    <w:p w14:paraId="7F281A26" w14:textId="6A56521D" w:rsidR="008F44FE" w:rsidRDefault="002D5096" w:rsidP="008F44FE">
      <w:pPr>
        <w:ind w:start="14.40pt" w:firstLine="21.60pt"/>
        <w:jc w:val="both"/>
      </w:pPr>
      <w:r>
        <w:t>First,</w:t>
      </w:r>
      <w:r w:rsidR="008F44FE">
        <w:t xml:space="preserve"> a facial image dataset is selected and prepared for analysis</w:t>
      </w:r>
      <w:r>
        <w:t>. E</w:t>
      </w:r>
      <w:r w:rsidR="008F44FE">
        <w:t>ach image is preprocessed to generate four visual conditions</w:t>
      </w:r>
      <w:r>
        <w:t>. The processed images are analyzed using two facial emotion recognition models, while human participants evaluate the same set of images. In parallel facial landmarks are extracted and used to compute geometric facial features. Finally, all output data is compared through statistical analysis.</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lastRenderedPageBreak/>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 xml:space="preserve">After the text edit has been completed, the paper is ready for the template. Duplicate the template file by using the Save </w:t>
      </w:r>
      <w:r w:rsidRPr="005B520E">
        <w:t>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lastRenderedPageBreak/>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9A61E8E" w14:textId="77777777" w:rsidR="00405CB1" w:rsidRDefault="00405CB1" w:rsidP="001A3B3D">
      <w:r>
        <w:separator/>
      </w:r>
    </w:p>
  </w:endnote>
  <w:endnote w:type="continuationSeparator" w:id="0">
    <w:p w14:paraId="709536EC" w14:textId="77777777" w:rsidR="00405CB1" w:rsidRDefault="00405CB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4CC98B0B" w14:textId="77777777" w:rsidR="00405CB1" w:rsidRDefault="00405CB1" w:rsidP="001A3B3D">
      <w:r>
        <w:separator/>
      </w:r>
    </w:p>
  </w:footnote>
  <w:footnote w:type="continuationSeparator" w:id="0">
    <w:p w14:paraId="644D0533" w14:textId="77777777" w:rsidR="00405CB1" w:rsidRDefault="00405CB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2213E4"/>
    <w:multiLevelType w:val="hybridMultilevel"/>
    <w:tmpl w:val="7FE4F27C"/>
    <w:lvl w:ilvl="0" w:tplc="08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4ADB6C2E"/>
    <w:multiLevelType w:val="hybridMultilevel"/>
    <w:tmpl w:val="DAAA2C82"/>
    <w:lvl w:ilvl="0" w:tplc="08090011">
      <w:start w:val="1"/>
      <w:numFmt w:val="decimal"/>
      <w:lvlText w:val="%1)"/>
      <w:lvlJc w:val="start"/>
      <w:pPr>
        <w:ind w:start="72pt" w:hanging="18pt"/>
      </w:p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711E5664"/>
    <w:multiLevelType w:val="hybridMultilevel"/>
    <w:tmpl w:val="0B10A338"/>
    <w:lvl w:ilvl="0" w:tplc="0809000F">
      <w:start w:val="1"/>
      <w:numFmt w:val="decimal"/>
      <w:lvlText w:val="%1."/>
      <w:lvlJc w:val="start"/>
      <w:pPr>
        <w:ind w:start="72pt" w:hanging="18pt"/>
      </w:p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936791301">
    <w:abstractNumId w:val="11"/>
  </w:num>
  <w:num w:numId="26" w16cid:durableId="174543465">
    <w:abstractNumId w:val="19"/>
  </w:num>
  <w:num w:numId="27" w16cid:durableId="4676099">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8A7"/>
    <w:rsid w:val="0004781E"/>
    <w:rsid w:val="0008758A"/>
    <w:rsid w:val="000C1E68"/>
    <w:rsid w:val="001A2EFD"/>
    <w:rsid w:val="001A3B3D"/>
    <w:rsid w:val="001B67DC"/>
    <w:rsid w:val="002254A9"/>
    <w:rsid w:val="00233D97"/>
    <w:rsid w:val="002347A2"/>
    <w:rsid w:val="002850E3"/>
    <w:rsid w:val="002D5096"/>
    <w:rsid w:val="00354FCF"/>
    <w:rsid w:val="003A19E2"/>
    <w:rsid w:val="003B2B40"/>
    <w:rsid w:val="003B4E04"/>
    <w:rsid w:val="003F5A08"/>
    <w:rsid w:val="00405CB1"/>
    <w:rsid w:val="00420689"/>
    <w:rsid w:val="00420716"/>
    <w:rsid w:val="004325FB"/>
    <w:rsid w:val="004432BA"/>
    <w:rsid w:val="0044407E"/>
    <w:rsid w:val="00447BB9"/>
    <w:rsid w:val="0046031D"/>
    <w:rsid w:val="00473AC9"/>
    <w:rsid w:val="004D72B5"/>
    <w:rsid w:val="00551B7F"/>
    <w:rsid w:val="0056610F"/>
    <w:rsid w:val="00575BCA"/>
    <w:rsid w:val="005B0344"/>
    <w:rsid w:val="005B520E"/>
    <w:rsid w:val="005E2800"/>
    <w:rsid w:val="005F7F5D"/>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26C99"/>
    <w:rsid w:val="008324D0"/>
    <w:rsid w:val="00836367"/>
    <w:rsid w:val="00873603"/>
    <w:rsid w:val="008A2C7D"/>
    <w:rsid w:val="008B6524"/>
    <w:rsid w:val="008C4B23"/>
    <w:rsid w:val="008F44FE"/>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1315"/>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DB1315"/>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63</TotalTime>
  <Pages>3</Pages>
  <Words>2141</Words>
  <Characters>12208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Shehara Dineth </cp:lastModifiedBy>
  <cp:revision>4</cp:revision>
  <dcterms:created xsi:type="dcterms:W3CDTF">2026-07-06T09:14:00Z</dcterms:created>
  <dcterms:modified xsi:type="dcterms:W3CDTF">2026-07-06T10:51:00Z</dcterms:modified>
</cp:coreProperties>
</file>