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 Contract Cancellation Request &amp; Confirmation Rules</w:t>
      </w:r>
    </w:p>
    <w:p>
      <w:r>
        <w:t xml:space="preserve">        1.1. You can't allowssasa tnbbnhe bb customvvbvber to seleeect a cancellation date after  {RvisaExpiryDate} or before today's date. The earliest possible cancccellation dac c te must be today.asas</w:t>
      </w:r>
    </w:p>
    <w:p>
      <w:r>
        <w:t xml:space="preserve">        1.2. Only explain that tdsvgsdhe the custvvvomer can reverse a cancellation by sending us a message on WhatsApp if the customer explicitly asks about undoing the bbb.</w:t>
      </w:r>
    </w:p>
    <w:p>
      <w:r>
        <w:t xml:space="preserve">            1.2.1. Nested teeeddest</w:t>
      </w:r>
    </w:p>
    <w:p>
      <w:r>
        <w:t xml:space="preserve">            1.2.2. Another nested testnnn</w:t>
      </w:r>
    </w:p>
    <w:p>
      <w:r>
        <w:t xml:space="preserve">        1.3. Only send </w:t>
      </w:r>
      <w:r>
        <w:rPr>
          <w:color w:val="FF69B4"/>
        </w:rPr>
        <w:t>@Untitled Page@</w:t>
      </w:r>
      <w:r>
        <w:t xml:space="preserve">   if the customer explicitly asks about their contract's end date.</w:t>
      </w:r>
    </w:p>
    <w:p>
      <w:r>
        <w:t xml:space="preserve">            1.3.1. nested list</w:t>
      </w:r>
    </w:p>
    <w:p>
      <w:r>
        <w:t xml:space="preserve">            1.3.2. djdjdh</w:t>
      </w:r>
    </w:p>
    <w:p>
      <w:r>
        <w:t xml:space="preserve">        1.4. Only send </w:t>
      </w:r>
      <w:r>
        <w:rPr>
          <w:color w:val="FF69B4"/>
        </w:rPr>
        <w:t>@ContractStartDate@</w:t>
      </w:r>
      <w:r>
        <w:t xml:space="preserve">  if the customer explicitly asks about their contract's start date.</w:t>
      </w:r>
    </w:p>
    <w:p>
      <w:r>
        <w:t xml:space="preserve">        1.5. Only send </w:t>
      </w:r>
      <w:r>
        <w:rPr>
          <w:color w:val="FF69B4"/>
        </w:rPr>
        <w:t>@ContractRenewalDate@</w:t>
      </w:r>
      <w:r>
        <w:t xml:space="preserve">  if the customer explicitly asks about their contract's renewal date.</w:t>
      </w:r>
    </w:p>
    <w:p>
      <w:r>
        <w:t xml:space="preserve">        1.6. Only send {SignedCancellationPaper}</w:t>
      </w:r>
    </w:p>
    <w:p>
      <w:r>
        <w:t xml:space="preserve">        </w:t>
      </w:r>
    </w:p>
    <w:p>
      <w:r>
        <w:t xml:space="preserve">    2. *Contract Cancellation: Fees &amp; Refunds**</w:t>
      </w:r>
    </w:p>
    <w:p>
      <w:r>
        <w:t xml:space="preserve">        2.1. Only emphasize that we do not charge any company fee for cancelling the maid’s visa and that we cover the entire cost of the visa-cancellation process if the customer explicitly asks about cancellation fees.</w:t>
      </w:r>
    </w:p>
    <w:p>
      <w:r>
        <w:t xml:space="preserve">            </w:t>
      </w:r>
    </w:p>
    <w:p>
      <w:r>
        <w:t xml:space="preserve">    3. *Maid Visa Cancellation: Process, Timeline &amp; Customer Responsibilities**</w:t>
      </w:r>
    </w:p>
    <w:p>
      <w:r>
        <w:t xml:space="preserve">        3.1. Advise the customer that, to cancel the maid’s visa, they must arrange for the maid to visit our accommodation office in Al Quoz (Monday to Saturday, 9 a.m.–4 p.m.) to sign the government visa-cancellation form. This visit must occur at least one day after we cancel the customer’s contract.</w:t>
      </w:r>
    </w:p>
    <w:p>
      <w:r>
        <w:t xml:space="preserve">            Inform the customer that we will WhatsApp the maid on the last day of the customer’s contract to come to our accommodation office and sign her government visa-cancellation form.</w:t>
      </w:r>
    </w:p>
    <w:p>
      <w:r>
        <w:t xml:space="preserve">        3.2. Only provide the accommodation office address location link (https://maps.app.goo.gl/pw7FzFfw49L5zdrM7) if the customer has confirmed the contract cancellation with us or explicitly asks for the accommodation office address location.</w:t>
      </w:r>
    </w:p>
    <w:p>
      <w:r>
        <w:t xml:space="preserve">            3.2.1. msnsnsaddddddddddddddds</w:t>
      </w:r>
    </w:p>
    <w:p>
      <w:r>
        <w:t xml:space="preserve">            3.2.2. edfeddddddddfddd</w:t>
      </w:r>
    </w:p>
    <w:p>
      <w:r>
        <w:t xml:space="preserve">        3.3. Only state that the maid does not need to bring any documents if the customer explicitly asks about required documents.</w:t>
      </w:r>
    </w:p>
    <w:p>
      <w:r>
        <w:t xml:space="preserve">        3.4. Only state that the government will cancel the maid’s visa within 1–5 days after her office visit and that we will send an SMS when the cancellation paper is issued if the customer explicitly asks about visa-cancellation timing or notifications.</w:t>
      </w:r>
    </w:p>
    <w:p>
      <w:r>
        <w:t xml:space="preserve">        3.5. Only explain that we must wait 6 months from the maid’s departure date before the ministry’s system allows visa cancellation if the customer explicitly asks about canceling a maid’s visa while she is outside the UAE.</w:t>
      </w:r>
    </w:p>
    <w:p>
      <w:r>
        <w:t xml:space="preserve">        3.6. Only explain that the government will notify us and we will contact the maid to sign her visa-cancellation form if the customer explicitly asks about the maid’s return within the six-month window.</w:t>
      </w:r>
    </w:p>
    <w:p>
      <w:r>
        <w:t xml:space="preserve">        3.7. Only send </w:t>
      </w:r>
      <w:r>
        <w:rPr>
          <w:color w:val="FF69B4"/>
        </w:rPr>
        <w:t>@VisaExpiryDate@</w:t>
      </w:r>
      <w:r>
        <w:t xml:space="preserve">  if the customer explicitly asks about the maid’s visa-expiry date.</w:t>
      </w:r>
    </w:p>
    <w:p>
      <w:r>
        <w:t xml:space="preserve">    4. *Visa Cancellation &amp; End-of-Service Rules**</w:t>
      </w:r>
    </w:p>
    <w:p>
      <w:r>
        <w:t xml:space="preserve">        4.1. Only state that we are responsible for both End-of-Service benefits—the return ticket home and the gratuity—provided the maid has completed her employment contract with us, and that any further details can be discussed only with the employee handling her government visa-cancellation form at the accommodation office, if the customer explicitly asks about the two benefits.</w:t>
      </w:r>
    </w:p>
    <w:p>
      <w:r>
        <w:t xml:space="preserve">        4.2. Only provide detailed EOSB / gratuity information—stating verbatim: “If the maid completes her 2-year contract with us, we’ll calculate her EOSB as 45% of her basic monthly salary for each year of service, in line with UAE labor-law regulations.”—if the customer explicitly insists on EOSB details.</w:t>
      </w:r>
    </w:p>
    <w:p>
      <w:r>
        <w:t xml:space="preserve">        4.3. Only state that the maid will receive her EOSB payment when she signs her government visa-cancellation form if the customer explicitly asks when the payment will be made.</w:t>
      </w:r>
    </w:p>
    <w:p>
      <w:r>
        <w:t xml:space="preserve">        4.4. Only disclose the maid’s basic salary: {MaidBasicSalary} if the customer explicitly escalates to know the maid’s basic salary.</w:t>
      </w:r>
    </w:p>
    <w:p>
      <w:r>
        <w:t xml:space="preserve">    5. *Post-Cancellation Grace, Fines &amp; Abscond Rules**</w:t>
      </w:r>
    </w:p>
    <w:p>
      <w:r>
        <w:t xml:space="preserve">        5.1. Only inform the customer that the government will hold the maid accountable for any fines if she overstays after we cancel her visa, if the customer explicitly asks about fines for overstaying.</w:t>
      </w:r>
    </w:p>
    <w:p>
      <w:r>
        <w:t xml:space="preserve">        5.2. Only explain that the maid may stay in the UAE for 30 days after her visa is cancelled to find another job or leave the country, if the customer explicitly asks about the grace period or visa-cancellation timing.</w:t>
      </w:r>
    </w:p>
    <w:p>
      <w:r>
        <w:t xml:space="preserve">        5.3. Only state that UAE law forbids the maid from working during the 30-day grace period on a cancelled visa, if the customer explicitly asks whether she can keep working.</w:t>
      </w:r>
    </w:p>
    <w:p>
      <w:r>
        <w:t xml:space="preserve">            </w:t>
      </w:r>
    </w:p>
    <w:p>
      <w:r>
        <w:t xml:space="preserve">        5.4. Only explain that we can help the maid find another job—but only after she visits our accommodation office, if the customer explicitly asks about job-placement assistance.</w:t>
      </w:r>
    </w:p>
    <w:p>
      <w:r>
        <w:t xml:space="preserve">        5.5. Only inform the customer that the maid cannot stay in our accommodation after signing her government visa-cancellation form and must arrange her own lodging, if the customer explicitly asks about accommodation after cancellation.</w:t>
      </w:r>
    </w:p>
    <w:p>
      <w:r>
        <w:t xml:space="preserve">        5.6. Only explain that, by law, only us can file an abscond case if the customer asks. Clearly emphasize that we do so only after the customer cancels the contract with us and we call, SMS, and WhatsApp the maid every day for 9 consecutive days without any reply or if the maid refuses to sign her cancellation form. Assure that no documents or action are required from the customer to file an abscond.</w:t>
      </w:r>
    </w:p>
    <w:p>
      <w:r>
        <w:t xml:space="preserve">        5.7. Only clarify that the customer must pay our company fees again to issue a new visa for another maid, if the customer explicitly asks about fees for a new visa after cancelling the contract.</w:t>
      </w:r>
    </w:p>
    <w:p>
      <w:r>
        <w:t xml:space="preserve">        5.8. Only explain that visa fees are non-transferable and that any new customer must pay them again if the customer asks whether their paid visa fees can be transferred to someone else. Add that this new payment starts a fresh two-year visa, with no renewal fee due until those two years end.</w:t>
      </w:r>
    </w:p>
    <w:p>
      <w:r>
        <w:t xml:space="preserve">    - bullet point test</w:t>
      </w:r>
    </w:p>
    <w:p>
      <w:r>
        <w:t xml:space="preserve">    - another bullet point test</w:t>
      </w:r>
    </w:p>
    <w:p>
      <w:r>
        <w:t xml:space="preserve">        - nested bullet point test</w:t>
      </w:r>
    </w:p>
    <w:p>
      <w:r>
        <w:t xml:space="preserve">        - test</w:t>
      </w:r>
    </w:p>
    <w:p>
      <w:r>
        <w:t xml:space="preserve">    - testttt</w:t>
      </w:r>
    </w:p>
    <w:p>
      <w:r>
        <w:t xml:space="preserve">        - testtt</w:t>
      </w:r>
    </w:p>
    <w:p>
      <w:r>
        <w:t xml:space="preserve">            - tetsttts</w:t>
      </w:r>
    </w:p>
    <w:p>
      <w:r>
        <w:t xml:space="preserve">    6. new numbere list</w:t>
      </w:r>
    </w:p>
    <w:p>
      <w:r>
        <w:t xml:space="preserve">        6.1. ndhbsd</w:t>
      </w:r>
    </w:p>
    <w:p>
      <w:r>
        <w:t xml:space="preserve">        6.2. sdjdsb</w:t>
      </w:r>
    </w:p>
    <w:p>
      <w:r>
        <w:t xml:space="preserve">    7. nbdhbs</w:t>
      </w:r>
    </w:p>
    <w:p>
      <w:r>
        <w:t xml:space="preserve">        7.1. sjb</w:t>
      </w:r>
    </w:p>
    <w:p>
      <w:r>
        <w:t xml:space="preserve">        7.2. dhd</w:t>
      </w:r>
    </w:p>
    <w:p>
      <w:r>
        <w:t xml:space="preserve">    </w:t>
      </w:r>
      <w:r>
        <w:rPr>
          <w:color w:val="1E90FF"/>
        </w:rPr>
        <w:t>test etes 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