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96" w:rsidRDefault="00481596" w:rsidP="0048159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Dina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Cahyaningtyas</w:t>
      </w:r>
      <w:proofErr w:type="spellEnd"/>
    </w:p>
    <w:p w:rsidR="00481596" w:rsidRDefault="00481596" w:rsidP="0048159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071911633015</w:t>
      </w:r>
    </w:p>
    <w:p w:rsidR="00481596" w:rsidRDefault="00481596" w:rsidP="0048159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159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TUGAS TEKNIK PENULISAN ILMIAH</w:t>
      </w:r>
    </w:p>
    <w:p w:rsidR="002018B2" w:rsidRPr="00481596" w:rsidRDefault="002018B2" w:rsidP="0048159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Rabu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9 September 2020)</w:t>
      </w:r>
    </w:p>
    <w:p w:rsidR="00481596" w:rsidRPr="00481596" w:rsidRDefault="00481596" w:rsidP="0048159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1596">
        <w:rPr>
          <w:rFonts w:ascii="Times New Roman" w:eastAsia="Times New Roman" w:hAnsi="Times New Roman" w:cs="Times New Roman"/>
          <w:sz w:val="24"/>
          <w:szCs w:val="24"/>
        </w:rPr>
        <w:t>Bagaimana tanggapan anda terkait fenomena pada gambar diatas?</w:t>
      </w:r>
    </w:p>
    <w:p w:rsidR="00481596" w:rsidRPr="00481596" w:rsidRDefault="00481596" w:rsidP="0048159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>enurut saya, tidak sepantasnya professor tersebut menulis ulang semua tulisan ilmiah dari karya mahasiswa itu.</w:t>
      </w:r>
      <w:proofErr w:type="gramEnd"/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professor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celah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ilmiahnya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2018B2">
        <w:rPr>
          <w:rFonts w:ascii="Times New Roman" w:eastAsia="Times New Roman" w:hAnsi="Times New Roman" w:cs="Times New Roman"/>
          <w:sz w:val="24"/>
          <w:szCs w:val="24"/>
        </w:rPr>
        <w:t>Se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 beliau/professor tersebut dapat menuntun atau mengajarkan dan memberitahukan bagian-bagian mana saja yang dirasa kurang benar dalam penulisan ilmiah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profesornya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mengharuskan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engan bantuan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professor 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tersebut, maka mahasiswa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81596">
        <w:rPr>
          <w:rFonts w:ascii="Times New Roman" w:eastAsia="Times New Roman" w:hAnsi="Times New Roman" w:cs="Times New Roman"/>
          <w:sz w:val="24"/>
          <w:szCs w:val="24"/>
        </w:rPr>
        <w:t>mengasah kemampuan menulis ilmiahnya men</w:t>
      </w:r>
      <w:r>
        <w:rPr>
          <w:rFonts w:ascii="Times New Roman" w:eastAsia="Times New Roman" w:hAnsi="Times New Roman" w:cs="Times New Roman"/>
          <w:sz w:val="24"/>
          <w:szCs w:val="24"/>
        </w:rPr>
        <w:t>jadi lebih baik lagi kedepannya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81596" w:rsidRPr="00481596" w:rsidRDefault="00481596" w:rsidP="0048159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1596" w:rsidRPr="00481596" w:rsidRDefault="00481596" w:rsidP="0048159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 w:rsidRPr="00481596">
        <w:rPr>
          <w:rFonts w:ascii="Times New Roman" w:eastAsia="Times New Roman" w:hAnsi="Times New Roman" w:cs="Times New Roman"/>
          <w:sz w:val="24"/>
          <w:szCs w:val="24"/>
        </w:rPr>
        <w:t>Bagaimana tindakan yang ideal bagi seorang penulis ilmiah?</w:t>
      </w:r>
      <w:bookmarkStart w:id="1" w:name="_frhn7sa13jkm"/>
      <w:bookmarkEnd w:id="1"/>
    </w:p>
    <w:p w:rsidR="00481596" w:rsidRPr="00481596" w:rsidRDefault="00481596" w:rsidP="0048159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1596">
        <w:rPr>
          <w:rFonts w:ascii="Times New Roman" w:eastAsia="Times New Roman" w:hAnsi="Times New Roman" w:cs="Times New Roman"/>
          <w:sz w:val="24"/>
          <w:szCs w:val="24"/>
        </w:rPr>
        <w:t xml:space="preserve">Tindakan yang ideal bagi seorang penulis ilmiah adalah ia tidak melakukan plagiarisme dalam tulisan ilmiahnya, seperti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karyanya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membenarkan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tetap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sudut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pandang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dibenarkan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penuh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ilmiahnya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profesornya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usahanya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2" w:name="_GoBack"/>
      <w:bookmarkEnd w:id="2"/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profesornya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karya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2018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A649C" w:rsidRPr="00481596" w:rsidRDefault="008A649C" w:rsidP="00481596">
      <w:pPr>
        <w:jc w:val="both"/>
        <w:rPr>
          <w:sz w:val="24"/>
          <w:szCs w:val="24"/>
        </w:rPr>
      </w:pPr>
    </w:p>
    <w:sectPr w:rsidR="008A649C" w:rsidRPr="00481596" w:rsidSect="002018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6BB6"/>
    <w:multiLevelType w:val="hybridMultilevel"/>
    <w:tmpl w:val="E06C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96"/>
    <w:rsid w:val="002018B2"/>
    <w:rsid w:val="002B5C68"/>
    <w:rsid w:val="002D6DE0"/>
    <w:rsid w:val="00481596"/>
    <w:rsid w:val="008A649C"/>
    <w:rsid w:val="00F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96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96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</dc:creator>
  <cp:lastModifiedBy>willa</cp:lastModifiedBy>
  <cp:revision>1</cp:revision>
  <dcterms:created xsi:type="dcterms:W3CDTF">2020-09-09T03:55:00Z</dcterms:created>
  <dcterms:modified xsi:type="dcterms:W3CDTF">2020-09-09T04:16:00Z</dcterms:modified>
</cp:coreProperties>
</file>