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3A4" w:rsidRPr="00376951" w:rsidRDefault="00CB13C6" w:rsidP="006A47F4">
      <w:pPr>
        <w:spacing w:line="288" w:lineRule="auto"/>
        <w:contextualSpacing/>
        <w:rPr>
          <w:sz w:val="24"/>
        </w:rPr>
      </w:pPr>
      <w:r w:rsidRPr="00376951">
        <w:rPr>
          <w:noProof/>
          <w:sz w:val="24"/>
        </w:rPr>
        <w:drawing>
          <wp:anchor distT="0" distB="0" distL="114300" distR="114300" simplePos="0" relativeHeight="251658240" behindDoc="0" locked="0" layoutInCell="1" allowOverlap="1" wp14:anchorId="77AE07B2">
            <wp:simplePos x="0" y="0"/>
            <wp:positionH relativeFrom="margin">
              <wp:align>left</wp:align>
            </wp:positionH>
            <wp:positionV relativeFrom="paragraph">
              <wp:posOffset>3810</wp:posOffset>
            </wp:positionV>
            <wp:extent cx="419735" cy="626745"/>
            <wp:effectExtent l="0" t="0" r="0" b="1905"/>
            <wp:wrapSquare wrapText="bothSides"/>
            <wp:docPr id="3" name="Picture 3" descr="File:BrasÃ£o da UF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BrasÃ£o da UFPE.png"/>
                    <pic:cNvPicPr>
                      <a:picLocks noChangeAspect="1" noChangeArrowheads="1"/>
                    </pic:cNvPicPr>
                  </pic:nvPicPr>
                  <pic:blipFill>
                    <a:blip r:embed="rId8"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9735"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6951">
        <w:rPr>
          <w:sz w:val="24"/>
        </w:rPr>
        <w:t>Universidade Federal de Pernambuco</w:t>
      </w:r>
    </w:p>
    <w:p w:rsidR="00CB13C6" w:rsidRPr="00376951" w:rsidRDefault="00CB13C6" w:rsidP="006A47F4">
      <w:pPr>
        <w:spacing w:line="288" w:lineRule="auto"/>
        <w:contextualSpacing/>
        <w:rPr>
          <w:sz w:val="24"/>
        </w:rPr>
      </w:pPr>
      <w:r w:rsidRPr="00376951">
        <w:rPr>
          <w:sz w:val="24"/>
        </w:rPr>
        <w:t>Centro de Informática</w:t>
      </w:r>
    </w:p>
    <w:p w:rsidR="006A47F4" w:rsidRPr="00376951" w:rsidRDefault="006A47F4" w:rsidP="006A47F4">
      <w:pPr>
        <w:spacing w:line="288" w:lineRule="auto"/>
        <w:contextualSpacing/>
        <w:rPr>
          <w:sz w:val="24"/>
        </w:rPr>
      </w:pPr>
      <w:r w:rsidRPr="00376951">
        <w:rPr>
          <w:sz w:val="24"/>
        </w:rPr>
        <w:t>Programa de Pós-Graduação</w:t>
      </w:r>
    </w:p>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4817F8" w:rsidRDefault="004817F8"/>
    <w:p w:rsidR="006A47F4" w:rsidRDefault="006A47F4" w:rsidP="006A47F4">
      <w:pPr>
        <w:jc w:val="center"/>
      </w:pPr>
    </w:p>
    <w:p w:rsidR="00160272" w:rsidRDefault="00160272" w:rsidP="006A47F4">
      <w:pPr>
        <w:spacing w:line="288" w:lineRule="auto"/>
        <w:contextualSpacing/>
        <w:jc w:val="right"/>
        <w:rPr>
          <w:b/>
          <w:sz w:val="28"/>
        </w:rPr>
      </w:pPr>
    </w:p>
    <w:p w:rsidR="00160272" w:rsidRDefault="00160272" w:rsidP="006A47F4">
      <w:pPr>
        <w:spacing w:line="288" w:lineRule="auto"/>
        <w:contextualSpacing/>
        <w:jc w:val="right"/>
        <w:rPr>
          <w:b/>
          <w:sz w:val="28"/>
        </w:rPr>
      </w:pPr>
    </w:p>
    <w:p w:rsidR="006A47F4" w:rsidRPr="006A47F4" w:rsidRDefault="006A47F4" w:rsidP="00160272">
      <w:pPr>
        <w:spacing w:line="288" w:lineRule="auto"/>
        <w:contextualSpacing/>
        <w:jc w:val="center"/>
        <w:rPr>
          <w:b/>
          <w:sz w:val="28"/>
        </w:rPr>
      </w:pPr>
      <w:r w:rsidRPr="006A47F4">
        <w:rPr>
          <w:b/>
          <w:sz w:val="28"/>
        </w:rPr>
        <w:t>IN1102 - Aprendizagem de Máquina</w:t>
      </w:r>
    </w:p>
    <w:p w:rsidR="006A47F4" w:rsidRPr="006A47F4" w:rsidRDefault="006A47F4" w:rsidP="00160272">
      <w:pPr>
        <w:spacing w:line="288" w:lineRule="auto"/>
        <w:contextualSpacing/>
        <w:jc w:val="center"/>
        <w:rPr>
          <w:sz w:val="28"/>
        </w:rPr>
      </w:pPr>
      <w:r w:rsidRPr="006A47F4">
        <w:rPr>
          <w:sz w:val="28"/>
        </w:rPr>
        <w:t xml:space="preserve">Projeto de Disciplina </w:t>
      </w:r>
      <w:r>
        <w:rPr>
          <w:sz w:val="28"/>
        </w:rPr>
        <w:t>-</w:t>
      </w:r>
      <w:r w:rsidRPr="006A47F4">
        <w:rPr>
          <w:sz w:val="28"/>
        </w:rPr>
        <w:t xml:space="preserve"> 2018.1</w:t>
      </w:r>
    </w:p>
    <w:p w:rsidR="006A47F4" w:rsidRPr="006A47F4" w:rsidRDefault="006A47F4" w:rsidP="00160272">
      <w:pPr>
        <w:spacing w:line="288" w:lineRule="auto"/>
        <w:contextualSpacing/>
        <w:jc w:val="center"/>
        <w:rPr>
          <w:sz w:val="28"/>
        </w:rPr>
      </w:pPr>
      <w:r w:rsidRPr="006A47F4">
        <w:rPr>
          <w:sz w:val="28"/>
        </w:rPr>
        <w:t>Relatório de Resultados</w:t>
      </w:r>
    </w:p>
    <w:p w:rsidR="006A47F4" w:rsidRDefault="006A47F4" w:rsidP="006A47F4">
      <w:pPr>
        <w:spacing w:line="288" w:lineRule="auto"/>
        <w:contextualSpacing/>
      </w:pPr>
    </w:p>
    <w:p w:rsidR="006A47F4" w:rsidRDefault="006A47F4" w:rsidP="006A47F4">
      <w:pPr>
        <w:spacing w:line="288" w:lineRule="auto"/>
        <w:contextualSpacing/>
      </w:pPr>
    </w:p>
    <w:p w:rsidR="005B13A4" w:rsidRDefault="005B13A4"/>
    <w:p w:rsidR="004817F8" w:rsidRDefault="004817F8"/>
    <w:p w:rsidR="004817F8" w:rsidRDefault="004817F8"/>
    <w:p w:rsidR="006A47F4" w:rsidRDefault="006A47F4"/>
    <w:p w:rsidR="006A47F4" w:rsidRDefault="006A47F4"/>
    <w:p w:rsidR="006A47F4" w:rsidRDefault="006A47F4"/>
    <w:p w:rsidR="006A47F4" w:rsidRDefault="006A47F4"/>
    <w:p w:rsidR="006A47F4" w:rsidRDefault="006A47F4"/>
    <w:p w:rsidR="006A47F4" w:rsidRDefault="006A47F4"/>
    <w:p w:rsidR="004817F8" w:rsidRDefault="004817F8"/>
    <w:p w:rsidR="006A47F4" w:rsidRDefault="006A47F4"/>
    <w:p w:rsidR="00160272" w:rsidRDefault="006A47F4" w:rsidP="006A47F4">
      <w:pPr>
        <w:jc w:val="center"/>
      </w:pPr>
      <w:r>
        <w:t>Recife, 2018</w:t>
      </w:r>
    </w:p>
    <w:p w:rsidR="00160272" w:rsidRDefault="00160272">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137D5C" w:rsidRDefault="00137D5C">
      <w:pPr>
        <w:jc w:val="left"/>
      </w:pPr>
    </w:p>
    <w:p w:rsidR="00160272" w:rsidRPr="004817F8" w:rsidRDefault="00160272" w:rsidP="00190774">
      <w:pPr>
        <w:spacing w:line="288" w:lineRule="auto"/>
        <w:contextualSpacing/>
        <w:jc w:val="center"/>
        <w:rPr>
          <w:sz w:val="24"/>
          <w:szCs w:val="24"/>
        </w:rPr>
      </w:pPr>
      <w:r w:rsidRPr="004817F8">
        <w:rPr>
          <w:sz w:val="24"/>
          <w:szCs w:val="24"/>
        </w:rPr>
        <w:t>Cleison Amorim</w:t>
      </w:r>
    </w:p>
    <w:p w:rsidR="00160272" w:rsidRPr="004817F8" w:rsidRDefault="00160272" w:rsidP="00190774">
      <w:pPr>
        <w:spacing w:line="288" w:lineRule="auto"/>
        <w:contextualSpacing/>
        <w:jc w:val="center"/>
        <w:rPr>
          <w:sz w:val="24"/>
          <w:szCs w:val="24"/>
        </w:rPr>
      </w:pPr>
      <w:proofErr w:type="spellStart"/>
      <w:r w:rsidRPr="004817F8">
        <w:rPr>
          <w:sz w:val="24"/>
          <w:szCs w:val="24"/>
        </w:rPr>
        <w:t>Dennys</w:t>
      </w:r>
      <w:proofErr w:type="spellEnd"/>
      <w:r w:rsidRPr="004817F8">
        <w:rPr>
          <w:sz w:val="24"/>
          <w:szCs w:val="24"/>
        </w:rPr>
        <w:t xml:space="preserve"> Azevedo</w:t>
      </w:r>
    </w:p>
    <w:p w:rsidR="00160272" w:rsidRPr="004817F8" w:rsidRDefault="00160272" w:rsidP="00190774">
      <w:pPr>
        <w:spacing w:line="288" w:lineRule="auto"/>
        <w:contextualSpacing/>
        <w:jc w:val="center"/>
        <w:rPr>
          <w:sz w:val="24"/>
          <w:szCs w:val="24"/>
        </w:rPr>
      </w:pPr>
      <w:proofErr w:type="spellStart"/>
      <w:r w:rsidRPr="004817F8">
        <w:rPr>
          <w:sz w:val="24"/>
          <w:szCs w:val="24"/>
        </w:rPr>
        <w:t>Dinaldo</w:t>
      </w:r>
      <w:proofErr w:type="spellEnd"/>
      <w:r w:rsidRPr="004817F8">
        <w:rPr>
          <w:sz w:val="24"/>
          <w:szCs w:val="24"/>
        </w:rPr>
        <w:t xml:space="preserve"> Pessoa</w:t>
      </w:r>
    </w:p>
    <w:p w:rsidR="00160272" w:rsidRPr="00137D5C" w:rsidRDefault="00160272">
      <w:pPr>
        <w:jc w:val="left"/>
      </w:pPr>
    </w:p>
    <w:p w:rsidR="00160272" w:rsidRDefault="00160272">
      <w:pPr>
        <w:jc w:val="left"/>
      </w:pPr>
    </w:p>
    <w:p w:rsidR="00160272" w:rsidRDefault="00160272">
      <w:pPr>
        <w:jc w:val="left"/>
      </w:pPr>
    </w:p>
    <w:p w:rsidR="00137D5C" w:rsidRDefault="00137D5C">
      <w:pPr>
        <w:jc w:val="left"/>
      </w:pPr>
    </w:p>
    <w:p w:rsidR="00137D5C" w:rsidRDefault="00137D5C">
      <w:pPr>
        <w:jc w:val="left"/>
      </w:pPr>
    </w:p>
    <w:p w:rsidR="00160272" w:rsidRDefault="00160272">
      <w:pPr>
        <w:jc w:val="left"/>
      </w:pPr>
    </w:p>
    <w:p w:rsidR="00160272" w:rsidRDefault="00160272" w:rsidP="0000049F"/>
    <w:p w:rsidR="00190774" w:rsidRDefault="00190774">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C82469" w:rsidRDefault="00C82469">
      <w:pPr>
        <w:jc w:val="left"/>
      </w:pPr>
    </w:p>
    <w:p w:rsidR="00160272" w:rsidRDefault="00160272">
      <w:pPr>
        <w:jc w:val="left"/>
      </w:pPr>
    </w:p>
    <w:p w:rsidR="00160272" w:rsidRPr="00137D5C" w:rsidRDefault="00160272" w:rsidP="00160272">
      <w:pPr>
        <w:spacing w:line="288" w:lineRule="auto"/>
        <w:ind w:left="4820"/>
        <w:contextualSpacing/>
      </w:pPr>
      <w:r w:rsidRPr="00137D5C">
        <w:t>Projeto realizada para a disciplina de Aprendizagem de Máquina lecionada pelo Prof. Francisco de A. T. de Carvalho no primeiro semestre de 2018.</w:t>
      </w: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6A47F4" w:rsidRDefault="006A47F4" w:rsidP="006A47F4">
      <w:pPr>
        <w:jc w:val="center"/>
        <w:sectPr w:rsidR="006A47F4" w:rsidSect="006A47F4">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701" w:header="720" w:footer="720" w:gutter="0"/>
          <w:cols w:space="720"/>
          <w:docGrid w:linePitch="360"/>
        </w:sectPr>
      </w:pPr>
    </w:p>
    <w:sdt>
      <w:sdtPr>
        <w:rPr>
          <w:rFonts w:asciiTheme="minorHAnsi" w:eastAsiaTheme="minorHAnsi" w:hAnsiTheme="minorHAnsi" w:cstheme="minorBidi"/>
          <w:color w:val="auto"/>
          <w:sz w:val="22"/>
          <w:szCs w:val="22"/>
          <w:lang w:eastAsia="en-US"/>
        </w:rPr>
        <w:id w:val="-1741099565"/>
        <w:docPartObj>
          <w:docPartGallery w:val="Table of Contents"/>
          <w:docPartUnique/>
        </w:docPartObj>
      </w:sdtPr>
      <w:sdtEndPr>
        <w:rPr>
          <w:b/>
          <w:bCs/>
        </w:rPr>
      </w:sdtEndPr>
      <w:sdtContent>
        <w:p w:rsidR="006A47F4" w:rsidRPr="006A47F4" w:rsidRDefault="006A47F4">
          <w:pPr>
            <w:pStyle w:val="TOCHeading"/>
            <w:rPr>
              <w:lang w:val="en-US"/>
            </w:rPr>
          </w:pPr>
          <w:proofErr w:type="spellStart"/>
          <w:r w:rsidRPr="006A47F4">
            <w:rPr>
              <w:lang w:val="en-US"/>
            </w:rPr>
            <w:t>Sumário</w:t>
          </w:r>
          <w:proofErr w:type="spellEnd"/>
        </w:p>
        <w:p w:rsidR="00E063A8" w:rsidRDefault="006A47F4">
          <w:pPr>
            <w:pStyle w:val="TOC1"/>
            <w:tabs>
              <w:tab w:val="right" w:leader="dot" w:pos="9061"/>
            </w:tabs>
            <w:rPr>
              <w:rFonts w:cstheme="minorBidi"/>
              <w:noProof/>
            </w:rPr>
          </w:pPr>
          <w:r>
            <w:fldChar w:fldCharType="begin"/>
          </w:r>
          <w:r w:rsidRPr="006A47F4">
            <w:rPr>
              <w:lang w:val="en-US"/>
            </w:rPr>
            <w:instrText xml:space="preserve"> TOC \o "1-3" \h \z \u </w:instrText>
          </w:r>
          <w:r>
            <w:fldChar w:fldCharType="separate"/>
          </w:r>
          <w:hyperlink w:anchor="_Toc516609853" w:history="1">
            <w:r w:rsidR="00E063A8" w:rsidRPr="00652E3B">
              <w:rPr>
                <w:rStyle w:val="Hyperlink"/>
                <w:noProof/>
              </w:rPr>
              <w:t>Introdução</w:t>
            </w:r>
            <w:r w:rsidR="00E063A8">
              <w:rPr>
                <w:noProof/>
                <w:webHidden/>
              </w:rPr>
              <w:tab/>
            </w:r>
            <w:r w:rsidR="00E063A8">
              <w:rPr>
                <w:noProof/>
                <w:webHidden/>
              </w:rPr>
              <w:fldChar w:fldCharType="begin"/>
            </w:r>
            <w:r w:rsidR="00E063A8">
              <w:rPr>
                <w:noProof/>
                <w:webHidden/>
              </w:rPr>
              <w:instrText xml:space="preserve"> PAGEREF _Toc516609853 \h </w:instrText>
            </w:r>
            <w:r w:rsidR="00E063A8">
              <w:rPr>
                <w:noProof/>
                <w:webHidden/>
              </w:rPr>
            </w:r>
            <w:r w:rsidR="00E063A8">
              <w:rPr>
                <w:noProof/>
                <w:webHidden/>
              </w:rPr>
              <w:fldChar w:fldCharType="separate"/>
            </w:r>
            <w:r w:rsidR="00E063A8">
              <w:rPr>
                <w:noProof/>
                <w:webHidden/>
              </w:rPr>
              <w:t>4</w:t>
            </w:r>
            <w:r w:rsidR="00E063A8">
              <w:rPr>
                <w:noProof/>
                <w:webHidden/>
              </w:rPr>
              <w:fldChar w:fldCharType="end"/>
            </w:r>
          </w:hyperlink>
        </w:p>
        <w:p w:rsidR="00E063A8" w:rsidRDefault="0026461C">
          <w:pPr>
            <w:pStyle w:val="TOC1"/>
            <w:tabs>
              <w:tab w:val="right" w:leader="dot" w:pos="9061"/>
            </w:tabs>
            <w:rPr>
              <w:rFonts w:cstheme="minorBidi"/>
              <w:noProof/>
            </w:rPr>
          </w:pPr>
          <w:hyperlink w:anchor="_Toc516609854" w:history="1">
            <w:r w:rsidR="00E063A8" w:rsidRPr="00652E3B">
              <w:rPr>
                <w:rStyle w:val="Hyperlink"/>
                <w:noProof/>
              </w:rPr>
              <w:t>Conjunto de dados</w:t>
            </w:r>
            <w:r w:rsidR="00E063A8">
              <w:rPr>
                <w:noProof/>
                <w:webHidden/>
              </w:rPr>
              <w:tab/>
            </w:r>
            <w:r w:rsidR="00E063A8">
              <w:rPr>
                <w:noProof/>
                <w:webHidden/>
              </w:rPr>
              <w:fldChar w:fldCharType="begin"/>
            </w:r>
            <w:r w:rsidR="00E063A8">
              <w:rPr>
                <w:noProof/>
                <w:webHidden/>
              </w:rPr>
              <w:instrText xml:space="preserve"> PAGEREF _Toc516609854 \h </w:instrText>
            </w:r>
            <w:r w:rsidR="00E063A8">
              <w:rPr>
                <w:noProof/>
                <w:webHidden/>
              </w:rPr>
            </w:r>
            <w:r w:rsidR="00E063A8">
              <w:rPr>
                <w:noProof/>
                <w:webHidden/>
              </w:rPr>
              <w:fldChar w:fldCharType="separate"/>
            </w:r>
            <w:r w:rsidR="00E063A8">
              <w:rPr>
                <w:noProof/>
                <w:webHidden/>
              </w:rPr>
              <w:t>5</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55" w:history="1">
            <w:r w:rsidR="00E063A8" w:rsidRPr="00652E3B">
              <w:rPr>
                <w:rStyle w:val="Hyperlink"/>
                <w:noProof/>
              </w:rPr>
              <w:t>Layout dos dados</w:t>
            </w:r>
            <w:r w:rsidR="00E063A8">
              <w:rPr>
                <w:noProof/>
                <w:webHidden/>
              </w:rPr>
              <w:tab/>
            </w:r>
            <w:r w:rsidR="00E063A8">
              <w:rPr>
                <w:noProof/>
                <w:webHidden/>
              </w:rPr>
              <w:fldChar w:fldCharType="begin"/>
            </w:r>
            <w:r w:rsidR="00E063A8">
              <w:rPr>
                <w:noProof/>
                <w:webHidden/>
              </w:rPr>
              <w:instrText xml:space="preserve"> PAGEREF _Toc516609855 \h </w:instrText>
            </w:r>
            <w:r w:rsidR="00E063A8">
              <w:rPr>
                <w:noProof/>
                <w:webHidden/>
              </w:rPr>
            </w:r>
            <w:r w:rsidR="00E063A8">
              <w:rPr>
                <w:noProof/>
                <w:webHidden/>
              </w:rPr>
              <w:fldChar w:fldCharType="separate"/>
            </w:r>
            <w:r w:rsidR="00E063A8">
              <w:rPr>
                <w:noProof/>
                <w:webHidden/>
              </w:rPr>
              <w:t>6</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56" w:history="1">
            <w:r w:rsidR="00E063A8" w:rsidRPr="00652E3B">
              <w:rPr>
                <w:rStyle w:val="Hyperlink"/>
                <w:noProof/>
              </w:rPr>
              <w:t>Características dos dados</w:t>
            </w:r>
            <w:r w:rsidR="00E063A8">
              <w:rPr>
                <w:noProof/>
                <w:webHidden/>
              </w:rPr>
              <w:tab/>
            </w:r>
            <w:r w:rsidR="00E063A8">
              <w:rPr>
                <w:noProof/>
                <w:webHidden/>
              </w:rPr>
              <w:fldChar w:fldCharType="begin"/>
            </w:r>
            <w:r w:rsidR="00E063A8">
              <w:rPr>
                <w:noProof/>
                <w:webHidden/>
              </w:rPr>
              <w:instrText xml:space="preserve"> PAGEREF _Toc516609856 \h </w:instrText>
            </w:r>
            <w:r w:rsidR="00E063A8">
              <w:rPr>
                <w:noProof/>
                <w:webHidden/>
              </w:rPr>
            </w:r>
            <w:r w:rsidR="00E063A8">
              <w:rPr>
                <w:noProof/>
                <w:webHidden/>
              </w:rPr>
              <w:fldChar w:fldCharType="separate"/>
            </w:r>
            <w:r w:rsidR="00E063A8">
              <w:rPr>
                <w:noProof/>
                <w:webHidden/>
              </w:rPr>
              <w:t>6</w:t>
            </w:r>
            <w:r w:rsidR="00E063A8">
              <w:rPr>
                <w:noProof/>
                <w:webHidden/>
              </w:rPr>
              <w:fldChar w:fldCharType="end"/>
            </w:r>
          </w:hyperlink>
        </w:p>
        <w:p w:rsidR="00E063A8" w:rsidRDefault="0026461C">
          <w:pPr>
            <w:pStyle w:val="TOC1"/>
            <w:tabs>
              <w:tab w:val="right" w:leader="dot" w:pos="9061"/>
            </w:tabs>
            <w:rPr>
              <w:rFonts w:cstheme="minorBidi"/>
              <w:noProof/>
            </w:rPr>
          </w:pPr>
          <w:hyperlink w:anchor="_Toc516609857" w:history="1">
            <w:r w:rsidR="00E063A8" w:rsidRPr="00652E3B">
              <w:rPr>
                <w:rStyle w:val="Hyperlink"/>
                <w:noProof/>
              </w:rPr>
              <w:t>Questão 1</w:t>
            </w:r>
            <w:r w:rsidR="00E063A8">
              <w:rPr>
                <w:noProof/>
                <w:webHidden/>
              </w:rPr>
              <w:tab/>
            </w:r>
            <w:r w:rsidR="00E063A8">
              <w:rPr>
                <w:noProof/>
                <w:webHidden/>
              </w:rPr>
              <w:fldChar w:fldCharType="begin"/>
            </w:r>
            <w:r w:rsidR="00E063A8">
              <w:rPr>
                <w:noProof/>
                <w:webHidden/>
              </w:rPr>
              <w:instrText xml:space="preserve"> PAGEREF _Toc516609857 \h </w:instrText>
            </w:r>
            <w:r w:rsidR="00E063A8">
              <w:rPr>
                <w:noProof/>
                <w:webHidden/>
              </w:rPr>
            </w:r>
            <w:r w:rsidR="00E063A8">
              <w:rPr>
                <w:noProof/>
                <w:webHidden/>
              </w:rPr>
              <w:fldChar w:fldCharType="separate"/>
            </w:r>
            <w:r w:rsidR="00E063A8">
              <w:rPr>
                <w:noProof/>
                <w:webHidden/>
              </w:rPr>
              <w:t>8</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58" w:history="1">
            <w:r w:rsidR="00E063A8" w:rsidRPr="00652E3B">
              <w:rPr>
                <w:rStyle w:val="Hyperlink"/>
                <w:noProof/>
              </w:rPr>
              <w:t>Algoritmo KCM-K-GH</w:t>
            </w:r>
            <w:r w:rsidR="00E063A8">
              <w:rPr>
                <w:noProof/>
                <w:webHidden/>
              </w:rPr>
              <w:tab/>
            </w:r>
            <w:r w:rsidR="00E063A8">
              <w:rPr>
                <w:noProof/>
                <w:webHidden/>
              </w:rPr>
              <w:fldChar w:fldCharType="begin"/>
            </w:r>
            <w:r w:rsidR="00E063A8">
              <w:rPr>
                <w:noProof/>
                <w:webHidden/>
              </w:rPr>
              <w:instrText xml:space="preserve"> PAGEREF _Toc516609858 \h </w:instrText>
            </w:r>
            <w:r w:rsidR="00E063A8">
              <w:rPr>
                <w:noProof/>
                <w:webHidden/>
              </w:rPr>
            </w:r>
            <w:r w:rsidR="00E063A8">
              <w:rPr>
                <w:noProof/>
                <w:webHidden/>
              </w:rPr>
              <w:fldChar w:fldCharType="separate"/>
            </w:r>
            <w:r w:rsidR="00E063A8">
              <w:rPr>
                <w:noProof/>
                <w:webHidden/>
              </w:rPr>
              <w:t>8</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59" w:history="1">
            <w:r w:rsidR="00E063A8" w:rsidRPr="00652E3B">
              <w:rPr>
                <w:rStyle w:val="Hyperlink"/>
                <w:noProof/>
              </w:rPr>
              <w:t>Preparação dos dados</w:t>
            </w:r>
            <w:r w:rsidR="00E063A8">
              <w:rPr>
                <w:noProof/>
                <w:webHidden/>
              </w:rPr>
              <w:tab/>
            </w:r>
            <w:r w:rsidR="00E063A8">
              <w:rPr>
                <w:noProof/>
                <w:webHidden/>
              </w:rPr>
              <w:fldChar w:fldCharType="begin"/>
            </w:r>
            <w:r w:rsidR="00E063A8">
              <w:rPr>
                <w:noProof/>
                <w:webHidden/>
              </w:rPr>
              <w:instrText xml:space="preserve"> PAGEREF _Toc516609859 \h </w:instrText>
            </w:r>
            <w:r w:rsidR="00E063A8">
              <w:rPr>
                <w:noProof/>
                <w:webHidden/>
              </w:rPr>
            </w:r>
            <w:r w:rsidR="00E063A8">
              <w:rPr>
                <w:noProof/>
                <w:webHidden/>
              </w:rPr>
              <w:fldChar w:fldCharType="separate"/>
            </w:r>
            <w:r w:rsidR="00E063A8">
              <w:rPr>
                <w:noProof/>
                <w:webHidden/>
              </w:rPr>
              <w:t>9</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60" w:history="1">
            <w:r w:rsidR="00E063A8" w:rsidRPr="00652E3B">
              <w:rPr>
                <w:rStyle w:val="Hyperlink"/>
                <w:noProof/>
              </w:rPr>
              <w:t>Execução do experimento</w:t>
            </w:r>
            <w:r w:rsidR="00E063A8">
              <w:rPr>
                <w:noProof/>
                <w:webHidden/>
              </w:rPr>
              <w:tab/>
            </w:r>
            <w:r w:rsidR="00E063A8">
              <w:rPr>
                <w:noProof/>
                <w:webHidden/>
              </w:rPr>
              <w:fldChar w:fldCharType="begin"/>
            </w:r>
            <w:r w:rsidR="00E063A8">
              <w:rPr>
                <w:noProof/>
                <w:webHidden/>
              </w:rPr>
              <w:instrText xml:space="preserve"> PAGEREF _Toc516609860 \h </w:instrText>
            </w:r>
            <w:r w:rsidR="00E063A8">
              <w:rPr>
                <w:noProof/>
                <w:webHidden/>
              </w:rPr>
            </w:r>
            <w:r w:rsidR="00E063A8">
              <w:rPr>
                <w:noProof/>
                <w:webHidden/>
              </w:rPr>
              <w:fldChar w:fldCharType="separate"/>
            </w:r>
            <w:r w:rsidR="00E063A8">
              <w:rPr>
                <w:noProof/>
                <w:webHidden/>
              </w:rPr>
              <w:t>9</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1" w:history="1">
            <w:r w:rsidR="00E063A8" w:rsidRPr="00652E3B">
              <w:rPr>
                <w:rStyle w:val="Hyperlink"/>
                <w:noProof/>
              </w:rPr>
              <w:t>Parâmetros de entrada</w:t>
            </w:r>
            <w:r w:rsidR="00E063A8">
              <w:rPr>
                <w:noProof/>
                <w:webHidden/>
              </w:rPr>
              <w:tab/>
            </w:r>
            <w:r w:rsidR="00E063A8">
              <w:rPr>
                <w:noProof/>
                <w:webHidden/>
              </w:rPr>
              <w:fldChar w:fldCharType="begin"/>
            </w:r>
            <w:r w:rsidR="00E063A8">
              <w:rPr>
                <w:noProof/>
                <w:webHidden/>
              </w:rPr>
              <w:instrText xml:space="preserve"> PAGEREF _Toc516609861 \h </w:instrText>
            </w:r>
            <w:r w:rsidR="00E063A8">
              <w:rPr>
                <w:noProof/>
                <w:webHidden/>
              </w:rPr>
            </w:r>
            <w:r w:rsidR="00E063A8">
              <w:rPr>
                <w:noProof/>
                <w:webHidden/>
              </w:rPr>
              <w:fldChar w:fldCharType="separate"/>
            </w:r>
            <w:r w:rsidR="00E063A8">
              <w:rPr>
                <w:noProof/>
                <w:webHidden/>
              </w:rPr>
              <w:t>9</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2" w:history="1">
            <w:r w:rsidR="00E063A8" w:rsidRPr="00652E3B">
              <w:rPr>
                <w:rStyle w:val="Hyperlink"/>
                <w:noProof/>
              </w:rPr>
              <w:t>Inicialização do algoritmo</w:t>
            </w:r>
            <w:r w:rsidR="00E063A8">
              <w:rPr>
                <w:noProof/>
                <w:webHidden/>
              </w:rPr>
              <w:tab/>
            </w:r>
            <w:r w:rsidR="00E063A8">
              <w:rPr>
                <w:noProof/>
                <w:webHidden/>
              </w:rPr>
              <w:fldChar w:fldCharType="begin"/>
            </w:r>
            <w:r w:rsidR="00E063A8">
              <w:rPr>
                <w:noProof/>
                <w:webHidden/>
              </w:rPr>
              <w:instrText xml:space="preserve"> PAGEREF _Toc516609862 \h </w:instrText>
            </w:r>
            <w:r w:rsidR="00E063A8">
              <w:rPr>
                <w:noProof/>
                <w:webHidden/>
              </w:rPr>
            </w:r>
            <w:r w:rsidR="00E063A8">
              <w:rPr>
                <w:noProof/>
                <w:webHidden/>
              </w:rPr>
              <w:fldChar w:fldCharType="separate"/>
            </w:r>
            <w:r w:rsidR="00E063A8">
              <w:rPr>
                <w:noProof/>
                <w:webHidden/>
              </w:rPr>
              <w:t>10</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3" w:history="1">
            <w:r w:rsidR="00E063A8" w:rsidRPr="00652E3B">
              <w:rPr>
                <w:rStyle w:val="Hyperlink"/>
                <w:noProof/>
              </w:rPr>
              <w:t>Execução</w:t>
            </w:r>
            <w:r w:rsidR="00E063A8">
              <w:rPr>
                <w:noProof/>
                <w:webHidden/>
              </w:rPr>
              <w:tab/>
            </w:r>
            <w:r w:rsidR="00E063A8">
              <w:rPr>
                <w:noProof/>
                <w:webHidden/>
              </w:rPr>
              <w:fldChar w:fldCharType="begin"/>
            </w:r>
            <w:r w:rsidR="00E063A8">
              <w:rPr>
                <w:noProof/>
                <w:webHidden/>
              </w:rPr>
              <w:instrText xml:space="preserve"> PAGEREF _Toc516609863 \h </w:instrText>
            </w:r>
            <w:r w:rsidR="00E063A8">
              <w:rPr>
                <w:noProof/>
                <w:webHidden/>
              </w:rPr>
            </w:r>
            <w:r w:rsidR="00E063A8">
              <w:rPr>
                <w:noProof/>
                <w:webHidden/>
              </w:rPr>
              <w:fldChar w:fldCharType="separate"/>
            </w:r>
            <w:r w:rsidR="00E063A8">
              <w:rPr>
                <w:noProof/>
                <w:webHidden/>
              </w:rPr>
              <w:t>11</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4" w:history="1">
            <w:r w:rsidR="00E063A8" w:rsidRPr="00652E3B">
              <w:rPr>
                <w:rStyle w:val="Hyperlink"/>
                <w:noProof/>
              </w:rPr>
              <w:t>Tempo de execução</w:t>
            </w:r>
            <w:r w:rsidR="00E063A8">
              <w:rPr>
                <w:noProof/>
                <w:webHidden/>
              </w:rPr>
              <w:tab/>
            </w:r>
            <w:r w:rsidR="00E063A8">
              <w:rPr>
                <w:noProof/>
                <w:webHidden/>
              </w:rPr>
              <w:fldChar w:fldCharType="begin"/>
            </w:r>
            <w:r w:rsidR="00E063A8">
              <w:rPr>
                <w:noProof/>
                <w:webHidden/>
              </w:rPr>
              <w:instrText xml:space="preserve"> PAGEREF _Toc516609864 \h </w:instrText>
            </w:r>
            <w:r w:rsidR="00E063A8">
              <w:rPr>
                <w:noProof/>
                <w:webHidden/>
              </w:rPr>
            </w:r>
            <w:r w:rsidR="00E063A8">
              <w:rPr>
                <w:noProof/>
                <w:webHidden/>
              </w:rPr>
              <w:fldChar w:fldCharType="separate"/>
            </w:r>
            <w:r w:rsidR="00E063A8">
              <w:rPr>
                <w:noProof/>
                <w:webHidden/>
              </w:rPr>
              <w:t>12</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5" w:history="1">
            <w:r w:rsidR="00E063A8" w:rsidRPr="00652E3B">
              <w:rPr>
                <w:rStyle w:val="Hyperlink"/>
                <w:noProof/>
              </w:rPr>
              <w:t>Reprodução do experimento</w:t>
            </w:r>
            <w:r w:rsidR="00E063A8">
              <w:rPr>
                <w:noProof/>
                <w:webHidden/>
              </w:rPr>
              <w:tab/>
            </w:r>
            <w:r w:rsidR="00E063A8">
              <w:rPr>
                <w:noProof/>
                <w:webHidden/>
              </w:rPr>
              <w:fldChar w:fldCharType="begin"/>
            </w:r>
            <w:r w:rsidR="00E063A8">
              <w:rPr>
                <w:noProof/>
                <w:webHidden/>
              </w:rPr>
              <w:instrText xml:space="preserve"> PAGEREF _Toc516609865 \h </w:instrText>
            </w:r>
            <w:r w:rsidR="00E063A8">
              <w:rPr>
                <w:noProof/>
                <w:webHidden/>
              </w:rPr>
            </w:r>
            <w:r w:rsidR="00E063A8">
              <w:rPr>
                <w:noProof/>
                <w:webHidden/>
              </w:rPr>
              <w:fldChar w:fldCharType="separate"/>
            </w:r>
            <w:r w:rsidR="00E063A8">
              <w:rPr>
                <w:noProof/>
                <w:webHidden/>
              </w:rPr>
              <w:t>13</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66" w:history="1">
            <w:r w:rsidR="00E063A8" w:rsidRPr="00652E3B">
              <w:rPr>
                <w:rStyle w:val="Hyperlink"/>
                <w:noProof/>
              </w:rPr>
              <w:t>Avaliação dos resultados</w:t>
            </w:r>
            <w:r w:rsidR="00E063A8">
              <w:rPr>
                <w:noProof/>
                <w:webHidden/>
              </w:rPr>
              <w:tab/>
            </w:r>
            <w:r w:rsidR="00E063A8">
              <w:rPr>
                <w:noProof/>
                <w:webHidden/>
              </w:rPr>
              <w:fldChar w:fldCharType="begin"/>
            </w:r>
            <w:r w:rsidR="00E063A8">
              <w:rPr>
                <w:noProof/>
                <w:webHidden/>
              </w:rPr>
              <w:instrText xml:space="preserve"> PAGEREF _Toc516609866 \h </w:instrText>
            </w:r>
            <w:r w:rsidR="00E063A8">
              <w:rPr>
                <w:noProof/>
                <w:webHidden/>
              </w:rPr>
            </w:r>
            <w:r w:rsidR="00E063A8">
              <w:rPr>
                <w:noProof/>
                <w:webHidden/>
              </w:rPr>
              <w:fldChar w:fldCharType="separate"/>
            </w:r>
            <w:r w:rsidR="00E063A8">
              <w:rPr>
                <w:noProof/>
                <w:webHidden/>
              </w:rPr>
              <w:t>13</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7" w:history="1">
            <w:r w:rsidR="00E063A8" w:rsidRPr="00652E3B">
              <w:rPr>
                <w:rStyle w:val="Hyperlink"/>
                <w:noProof/>
              </w:rPr>
              <w:t>Índice de Rand Corrigido</w:t>
            </w:r>
            <w:r w:rsidR="00E063A8">
              <w:rPr>
                <w:noProof/>
                <w:webHidden/>
              </w:rPr>
              <w:tab/>
            </w:r>
            <w:r w:rsidR="00E063A8">
              <w:rPr>
                <w:noProof/>
                <w:webHidden/>
              </w:rPr>
              <w:fldChar w:fldCharType="begin"/>
            </w:r>
            <w:r w:rsidR="00E063A8">
              <w:rPr>
                <w:noProof/>
                <w:webHidden/>
              </w:rPr>
              <w:instrText xml:space="preserve"> PAGEREF _Toc516609867 \h </w:instrText>
            </w:r>
            <w:r w:rsidR="00E063A8">
              <w:rPr>
                <w:noProof/>
                <w:webHidden/>
              </w:rPr>
            </w:r>
            <w:r w:rsidR="00E063A8">
              <w:rPr>
                <w:noProof/>
                <w:webHidden/>
              </w:rPr>
              <w:fldChar w:fldCharType="separate"/>
            </w:r>
            <w:r w:rsidR="00E063A8">
              <w:rPr>
                <w:noProof/>
                <w:webHidden/>
              </w:rPr>
              <w:t>13</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68" w:history="1">
            <w:r w:rsidR="00E063A8" w:rsidRPr="00652E3B">
              <w:rPr>
                <w:rStyle w:val="Hyperlink"/>
                <w:noProof/>
              </w:rPr>
              <w:t>Resultados</w:t>
            </w:r>
            <w:r w:rsidR="00E063A8">
              <w:rPr>
                <w:noProof/>
                <w:webHidden/>
              </w:rPr>
              <w:tab/>
            </w:r>
            <w:r w:rsidR="00E063A8">
              <w:rPr>
                <w:noProof/>
                <w:webHidden/>
              </w:rPr>
              <w:fldChar w:fldCharType="begin"/>
            </w:r>
            <w:r w:rsidR="00E063A8">
              <w:rPr>
                <w:noProof/>
                <w:webHidden/>
              </w:rPr>
              <w:instrText xml:space="preserve"> PAGEREF _Toc516609868 \h </w:instrText>
            </w:r>
            <w:r w:rsidR="00E063A8">
              <w:rPr>
                <w:noProof/>
                <w:webHidden/>
              </w:rPr>
            </w:r>
            <w:r w:rsidR="00E063A8">
              <w:rPr>
                <w:noProof/>
                <w:webHidden/>
              </w:rPr>
              <w:fldChar w:fldCharType="separate"/>
            </w:r>
            <w:r w:rsidR="00E063A8">
              <w:rPr>
                <w:noProof/>
                <w:webHidden/>
              </w:rPr>
              <w:t>14</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69" w:history="1">
            <w:r w:rsidR="00E063A8" w:rsidRPr="00652E3B">
              <w:rPr>
                <w:rStyle w:val="Hyperlink"/>
                <w:noProof/>
              </w:rPr>
              <w:t>Conclusão</w:t>
            </w:r>
            <w:r w:rsidR="00E063A8">
              <w:rPr>
                <w:noProof/>
                <w:webHidden/>
              </w:rPr>
              <w:tab/>
            </w:r>
            <w:r w:rsidR="00E063A8">
              <w:rPr>
                <w:noProof/>
                <w:webHidden/>
              </w:rPr>
              <w:fldChar w:fldCharType="begin"/>
            </w:r>
            <w:r w:rsidR="00E063A8">
              <w:rPr>
                <w:noProof/>
                <w:webHidden/>
              </w:rPr>
              <w:instrText xml:space="preserve"> PAGEREF _Toc516609869 \h </w:instrText>
            </w:r>
            <w:r w:rsidR="00E063A8">
              <w:rPr>
                <w:noProof/>
                <w:webHidden/>
              </w:rPr>
            </w:r>
            <w:r w:rsidR="00E063A8">
              <w:rPr>
                <w:noProof/>
                <w:webHidden/>
              </w:rPr>
              <w:fldChar w:fldCharType="separate"/>
            </w:r>
            <w:r w:rsidR="00E063A8">
              <w:rPr>
                <w:noProof/>
                <w:webHidden/>
              </w:rPr>
              <w:t>16</w:t>
            </w:r>
            <w:r w:rsidR="00E063A8">
              <w:rPr>
                <w:noProof/>
                <w:webHidden/>
              </w:rPr>
              <w:fldChar w:fldCharType="end"/>
            </w:r>
          </w:hyperlink>
        </w:p>
        <w:p w:rsidR="00E063A8" w:rsidRDefault="0026461C">
          <w:pPr>
            <w:pStyle w:val="TOC1"/>
            <w:tabs>
              <w:tab w:val="right" w:leader="dot" w:pos="9061"/>
            </w:tabs>
            <w:rPr>
              <w:rFonts w:cstheme="minorBidi"/>
              <w:noProof/>
            </w:rPr>
          </w:pPr>
          <w:hyperlink w:anchor="_Toc516609870" w:history="1">
            <w:r w:rsidR="00E063A8" w:rsidRPr="00652E3B">
              <w:rPr>
                <w:rStyle w:val="Hyperlink"/>
                <w:noProof/>
              </w:rPr>
              <w:t>Questão 2</w:t>
            </w:r>
            <w:r w:rsidR="00E063A8">
              <w:rPr>
                <w:noProof/>
                <w:webHidden/>
              </w:rPr>
              <w:tab/>
            </w:r>
            <w:r w:rsidR="00E063A8">
              <w:rPr>
                <w:noProof/>
                <w:webHidden/>
              </w:rPr>
              <w:fldChar w:fldCharType="begin"/>
            </w:r>
            <w:r w:rsidR="00E063A8">
              <w:rPr>
                <w:noProof/>
                <w:webHidden/>
              </w:rPr>
              <w:instrText xml:space="preserve"> PAGEREF _Toc516609870 \h </w:instrText>
            </w:r>
            <w:r w:rsidR="00E063A8">
              <w:rPr>
                <w:noProof/>
                <w:webHidden/>
              </w:rPr>
            </w:r>
            <w:r w:rsidR="00E063A8">
              <w:rPr>
                <w:noProof/>
                <w:webHidden/>
              </w:rPr>
              <w:fldChar w:fldCharType="separate"/>
            </w:r>
            <w:r w:rsidR="00E063A8">
              <w:rPr>
                <w:noProof/>
                <w:webHidden/>
              </w:rPr>
              <w:t>17</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71" w:history="1">
            <w:r w:rsidR="00E063A8" w:rsidRPr="00652E3B">
              <w:rPr>
                <w:rStyle w:val="Hyperlink"/>
                <w:noProof/>
              </w:rPr>
              <w:t>Contexto de execução</w:t>
            </w:r>
            <w:r w:rsidR="00E063A8">
              <w:rPr>
                <w:noProof/>
                <w:webHidden/>
              </w:rPr>
              <w:tab/>
            </w:r>
            <w:r w:rsidR="00E063A8">
              <w:rPr>
                <w:noProof/>
                <w:webHidden/>
              </w:rPr>
              <w:fldChar w:fldCharType="begin"/>
            </w:r>
            <w:r w:rsidR="00E063A8">
              <w:rPr>
                <w:noProof/>
                <w:webHidden/>
              </w:rPr>
              <w:instrText xml:space="preserve"> PAGEREF _Toc516609871 \h </w:instrText>
            </w:r>
            <w:r w:rsidR="00E063A8">
              <w:rPr>
                <w:noProof/>
                <w:webHidden/>
              </w:rPr>
            </w:r>
            <w:r w:rsidR="00E063A8">
              <w:rPr>
                <w:noProof/>
                <w:webHidden/>
              </w:rPr>
              <w:fldChar w:fldCharType="separate"/>
            </w:r>
            <w:r w:rsidR="00E063A8">
              <w:rPr>
                <w:noProof/>
                <w:webHidden/>
              </w:rPr>
              <w:t>17</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72" w:history="1">
            <w:r w:rsidR="00E063A8" w:rsidRPr="00652E3B">
              <w:rPr>
                <w:rStyle w:val="Hyperlink"/>
                <w:noProof/>
              </w:rPr>
              <w:t>Preparação dos dados</w:t>
            </w:r>
            <w:r w:rsidR="00E063A8">
              <w:rPr>
                <w:noProof/>
                <w:webHidden/>
              </w:rPr>
              <w:tab/>
            </w:r>
            <w:r w:rsidR="00E063A8">
              <w:rPr>
                <w:noProof/>
                <w:webHidden/>
              </w:rPr>
              <w:fldChar w:fldCharType="begin"/>
            </w:r>
            <w:r w:rsidR="00E063A8">
              <w:rPr>
                <w:noProof/>
                <w:webHidden/>
              </w:rPr>
              <w:instrText xml:space="preserve"> PAGEREF _Toc516609872 \h </w:instrText>
            </w:r>
            <w:r w:rsidR="00E063A8">
              <w:rPr>
                <w:noProof/>
                <w:webHidden/>
              </w:rPr>
            </w:r>
            <w:r w:rsidR="00E063A8">
              <w:rPr>
                <w:noProof/>
                <w:webHidden/>
              </w:rPr>
              <w:fldChar w:fldCharType="separate"/>
            </w:r>
            <w:r w:rsidR="00E063A8">
              <w:rPr>
                <w:noProof/>
                <w:webHidden/>
              </w:rPr>
              <w:t>17</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73" w:history="1">
            <w:r w:rsidR="00E063A8" w:rsidRPr="00652E3B">
              <w:rPr>
                <w:rStyle w:val="Hyperlink"/>
                <w:noProof/>
              </w:rPr>
              <w:t>Execução do experimento</w:t>
            </w:r>
            <w:r w:rsidR="00E063A8">
              <w:rPr>
                <w:noProof/>
                <w:webHidden/>
              </w:rPr>
              <w:tab/>
            </w:r>
            <w:r w:rsidR="00E063A8">
              <w:rPr>
                <w:noProof/>
                <w:webHidden/>
              </w:rPr>
              <w:fldChar w:fldCharType="begin"/>
            </w:r>
            <w:r w:rsidR="00E063A8">
              <w:rPr>
                <w:noProof/>
                <w:webHidden/>
              </w:rPr>
              <w:instrText xml:space="preserve"> PAGEREF _Toc516609873 \h </w:instrText>
            </w:r>
            <w:r w:rsidR="00E063A8">
              <w:rPr>
                <w:noProof/>
                <w:webHidden/>
              </w:rPr>
            </w:r>
            <w:r w:rsidR="00E063A8">
              <w:rPr>
                <w:noProof/>
                <w:webHidden/>
              </w:rPr>
              <w:fldChar w:fldCharType="separate"/>
            </w:r>
            <w:r w:rsidR="00E063A8">
              <w:rPr>
                <w:noProof/>
                <w:webHidden/>
              </w:rPr>
              <w:t>18</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74" w:history="1">
            <w:r w:rsidR="00E063A8" w:rsidRPr="00652E3B">
              <w:rPr>
                <w:rStyle w:val="Hyperlink"/>
                <w:noProof/>
              </w:rPr>
              <w:t>Preparação</w:t>
            </w:r>
            <w:r w:rsidR="00E063A8">
              <w:rPr>
                <w:noProof/>
                <w:webHidden/>
              </w:rPr>
              <w:tab/>
            </w:r>
            <w:r w:rsidR="00E063A8">
              <w:rPr>
                <w:noProof/>
                <w:webHidden/>
              </w:rPr>
              <w:fldChar w:fldCharType="begin"/>
            </w:r>
            <w:r w:rsidR="00E063A8">
              <w:rPr>
                <w:noProof/>
                <w:webHidden/>
              </w:rPr>
              <w:instrText xml:space="preserve"> PAGEREF _Toc516609874 \h </w:instrText>
            </w:r>
            <w:r w:rsidR="00E063A8">
              <w:rPr>
                <w:noProof/>
                <w:webHidden/>
              </w:rPr>
            </w:r>
            <w:r w:rsidR="00E063A8">
              <w:rPr>
                <w:noProof/>
                <w:webHidden/>
              </w:rPr>
              <w:fldChar w:fldCharType="separate"/>
            </w:r>
            <w:r w:rsidR="00E063A8">
              <w:rPr>
                <w:noProof/>
                <w:webHidden/>
              </w:rPr>
              <w:t>18</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75" w:history="1">
            <w:r w:rsidR="00E063A8" w:rsidRPr="00652E3B">
              <w:rPr>
                <w:rStyle w:val="Hyperlink"/>
                <w:noProof/>
              </w:rPr>
              <w:t>Validação cruzada</w:t>
            </w:r>
            <w:r w:rsidR="00E063A8">
              <w:rPr>
                <w:noProof/>
                <w:webHidden/>
              </w:rPr>
              <w:tab/>
            </w:r>
            <w:r w:rsidR="00E063A8">
              <w:rPr>
                <w:noProof/>
                <w:webHidden/>
              </w:rPr>
              <w:fldChar w:fldCharType="begin"/>
            </w:r>
            <w:r w:rsidR="00E063A8">
              <w:rPr>
                <w:noProof/>
                <w:webHidden/>
              </w:rPr>
              <w:instrText xml:space="preserve"> PAGEREF _Toc516609875 \h </w:instrText>
            </w:r>
            <w:r w:rsidR="00E063A8">
              <w:rPr>
                <w:noProof/>
                <w:webHidden/>
              </w:rPr>
            </w:r>
            <w:r w:rsidR="00E063A8">
              <w:rPr>
                <w:noProof/>
                <w:webHidden/>
              </w:rPr>
              <w:fldChar w:fldCharType="separate"/>
            </w:r>
            <w:r w:rsidR="00E063A8">
              <w:rPr>
                <w:noProof/>
                <w:webHidden/>
              </w:rPr>
              <w:t>19</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76" w:history="1">
            <w:r w:rsidR="00E063A8" w:rsidRPr="00652E3B">
              <w:rPr>
                <w:rStyle w:val="Hyperlink"/>
                <w:noProof/>
              </w:rPr>
              <w:t>Avaliação dos resultados individuais</w:t>
            </w:r>
            <w:r w:rsidR="00E063A8">
              <w:rPr>
                <w:noProof/>
                <w:webHidden/>
              </w:rPr>
              <w:tab/>
            </w:r>
            <w:r w:rsidR="00E063A8">
              <w:rPr>
                <w:noProof/>
                <w:webHidden/>
              </w:rPr>
              <w:fldChar w:fldCharType="begin"/>
            </w:r>
            <w:r w:rsidR="00E063A8">
              <w:rPr>
                <w:noProof/>
                <w:webHidden/>
              </w:rPr>
              <w:instrText xml:space="preserve"> PAGEREF _Toc516609876 \h </w:instrText>
            </w:r>
            <w:r w:rsidR="00E063A8">
              <w:rPr>
                <w:noProof/>
                <w:webHidden/>
              </w:rPr>
            </w:r>
            <w:r w:rsidR="00E063A8">
              <w:rPr>
                <w:noProof/>
                <w:webHidden/>
              </w:rPr>
              <w:fldChar w:fldCharType="separate"/>
            </w:r>
            <w:r w:rsidR="00E063A8">
              <w:rPr>
                <w:noProof/>
                <w:webHidden/>
              </w:rPr>
              <w:t>21</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77" w:history="1">
            <w:r w:rsidR="00E063A8" w:rsidRPr="00652E3B">
              <w:rPr>
                <w:rStyle w:val="Hyperlink"/>
                <w:noProof/>
              </w:rPr>
              <w:t>Formatação dos dados</w:t>
            </w:r>
            <w:r w:rsidR="00E063A8">
              <w:rPr>
                <w:noProof/>
                <w:webHidden/>
              </w:rPr>
              <w:tab/>
            </w:r>
            <w:r w:rsidR="00E063A8">
              <w:rPr>
                <w:noProof/>
                <w:webHidden/>
              </w:rPr>
              <w:fldChar w:fldCharType="begin"/>
            </w:r>
            <w:r w:rsidR="00E063A8">
              <w:rPr>
                <w:noProof/>
                <w:webHidden/>
              </w:rPr>
              <w:instrText xml:space="preserve"> PAGEREF _Toc516609877 \h </w:instrText>
            </w:r>
            <w:r w:rsidR="00E063A8">
              <w:rPr>
                <w:noProof/>
                <w:webHidden/>
              </w:rPr>
            </w:r>
            <w:r w:rsidR="00E063A8">
              <w:rPr>
                <w:noProof/>
                <w:webHidden/>
              </w:rPr>
              <w:fldChar w:fldCharType="separate"/>
            </w:r>
            <w:r w:rsidR="00E063A8">
              <w:rPr>
                <w:noProof/>
                <w:webHidden/>
              </w:rPr>
              <w:t>21</w:t>
            </w:r>
            <w:r w:rsidR="00E063A8">
              <w:rPr>
                <w:noProof/>
                <w:webHidden/>
              </w:rPr>
              <w:fldChar w:fldCharType="end"/>
            </w:r>
          </w:hyperlink>
        </w:p>
        <w:p w:rsidR="00E063A8" w:rsidRDefault="0026461C">
          <w:pPr>
            <w:pStyle w:val="TOC3"/>
            <w:tabs>
              <w:tab w:val="right" w:leader="dot" w:pos="9061"/>
            </w:tabs>
            <w:rPr>
              <w:rFonts w:cstheme="minorBidi"/>
              <w:noProof/>
            </w:rPr>
          </w:pPr>
          <w:hyperlink w:anchor="_Toc516609878" w:history="1">
            <w:r w:rsidR="00E063A8" w:rsidRPr="00652E3B">
              <w:rPr>
                <w:rStyle w:val="Hyperlink"/>
                <w:noProof/>
              </w:rPr>
              <w:t>Estimativa pontual e intervalo de confiança</w:t>
            </w:r>
            <w:r w:rsidR="00E063A8">
              <w:rPr>
                <w:noProof/>
                <w:webHidden/>
              </w:rPr>
              <w:tab/>
            </w:r>
            <w:r w:rsidR="00E063A8">
              <w:rPr>
                <w:noProof/>
                <w:webHidden/>
              </w:rPr>
              <w:fldChar w:fldCharType="begin"/>
            </w:r>
            <w:r w:rsidR="00E063A8">
              <w:rPr>
                <w:noProof/>
                <w:webHidden/>
              </w:rPr>
              <w:instrText xml:space="preserve"> PAGEREF _Toc516609878 \h </w:instrText>
            </w:r>
            <w:r w:rsidR="00E063A8">
              <w:rPr>
                <w:noProof/>
                <w:webHidden/>
              </w:rPr>
            </w:r>
            <w:r w:rsidR="00E063A8">
              <w:rPr>
                <w:noProof/>
                <w:webHidden/>
              </w:rPr>
              <w:fldChar w:fldCharType="separate"/>
            </w:r>
            <w:r w:rsidR="00E063A8">
              <w:rPr>
                <w:noProof/>
                <w:webHidden/>
              </w:rPr>
              <w:t>22</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79" w:history="1">
            <w:r w:rsidR="00E063A8" w:rsidRPr="00652E3B">
              <w:rPr>
                <w:rStyle w:val="Hyperlink"/>
                <w:noProof/>
              </w:rPr>
              <w:t>Comparação dos classificadores</w:t>
            </w:r>
            <w:r w:rsidR="00E063A8">
              <w:rPr>
                <w:noProof/>
                <w:webHidden/>
              </w:rPr>
              <w:tab/>
            </w:r>
            <w:r w:rsidR="00E063A8">
              <w:rPr>
                <w:noProof/>
                <w:webHidden/>
              </w:rPr>
              <w:fldChar w:fldCharType="begin"/>
            </w:r>
            <w:r w:rsidR="00E063A8">
              <w:rPr>
                <w:noProof/>
                <w:webHidden/>
              </w:rPr>
              <w:instrText xml:space="preserve"> PAGEREF _Toc516609879 \h </w:instrText>
            </w:r>
            <w:r w:rsidR="00E063A8">
              <w:rPr>
                <w:noProof/>
                <w:webHidden/>
              </w:rPr>
            </w:r>
            <w:r w:rsidR="00E063A8">
              <w:rPr>
                <w:noProof/>
                <w:webHidden/>
              </w:rPr>
              <w:fldChar w:fldCharType="separate"/>
            </w:r>
            <w:r w:rsidR="00E063A8">
              <w:rPr>
                <w:noProof/>
                <w:webHidden/>
              </w:rPr>
              <w:t>23</w:t>
            </w:r>
            <w:r w:rsidR="00E063A8">
              <w:rPr>
                <w:noProof/>
                <w:webHidden/>
              </w:rPr>
              <w:fldChar w:fldCharType="end"/>
            </w:r>
          </w:hyperlink>
        </w:p>
        <w:p w:rsidR="00E063A8" w:rsidRDefault="0026461C">
          <w:pPr>
            <w:pStyle w:val="TOC2"/>
            <w:tabs>
              <w:tab w:val="right" w:leader="dot" w:pos="9061"/>
            </w:tabs>
            <w:rPr>
              <w:rFonts w:cstheme="minorBidi"/>
              <w:noProof/>
            </w:rPr>
          </w:pPr>
          <w:hyperlink w:anchor="_Toc516609880" w:history="1">
            <w:r w:rsidR="00E063A8" w:rsidRPr="00652E3B">
              <w:rPr>
                <w:rStyle w:val="Hyperlink"/>
                <w:noProof/>
              </w:rPr>
              <w:t>Conclusão</w:t>
            </w:r>
            <w:r w:rsidR="00E063A8">
              <w:rPr>
                <w:noProof/>
                <w:webHidden/>
              </w:rPr>
              <w:tab/>
            </w:r>
            <w:r w:rsidR="00E063A8">
              <w:rPr>
                <w:noProof/>
                <w:webHidden/>
              </w:rPr>
              <w:fldChar w:fldCharType="begin"/>
            </w:r>
            <w:r w:rsidR="00E063A8">
              <w:rPr>
                <w:noProof/>
                <w:webHidden/>
              </w:rPr>
              <w:instrText xml:space="preserve"> PAGEREF _Toc516609880 \h </w:instrText>
            </w:r>
            <w:r w:rsidR="00E063A8">
              <w:rPr>
                <w:noProof/>
                <w:webHidden/>
              </w:rPr>
            </w:r>
            <w:r w:rsidR="00E063A8">
              <w:rPr>
                <w:noProof/>
                <w:webHidden/>
              </w:rPr>
              <w:fldChar w:fldCharType="separate"/>
            </w:r>
            <w:r w:rsidR="00E063A8">
              <w:rPr>
                <w:noProof/>
                <w:webHidden/>
              </w:rPr>
              <w:t>24</w:t>
            </w:r>
            <w:r w:rsidR="00E063A8">
              <w:rPr>
                <w:noProof/>
                <w:webHidden/>
              </w:rPr>
              <w:fldChar w:fldCharType="end"/>
            </w:r>
          </w:hyperlink>
        </w:p>
        <w:p w:rsidR="00E063A8" w:rsidRDefault="0026461C">
          <w:pPr>
            <w:pStyle w:val="TOC1"/>
            <w:tabs>
              <w:tab w:val="right" w:leader="dot" w:pos="9061"/>
            </w:tabs>
            <w:rPr>
              <w:rFonts w:cstheme="minorBidi"/>
              <w:noProof/>
            </w:rPr>
          </w:pPr>
          <w:hyperlink w:anchor="_Toc516609881" w:history="1">
            <w:r w:rsidR="00E063A8" w:rsidRPr="00652E3B">
              <w:rPr>
                <w:rStyle w:val="Hyperlink"/>
                <w:noProof/>
              </w:rPr>
              <w:t>Referências</w:t>
            </w:r>
            <w:r w:rsidR="00E063A8">
              <w:rPr>
                <w:noProof/>
                <w:webHidden/>
              </w:rPr>
              <w:tab/>
            </w:r>
            <w:r w:rsidR="00E063A8">
              <w:rPr>
                <w:noProof/>
                <w:webHidden/>
              </w:rPr>
              <w:fldChar w:fldCharType="begin"/>
            </w:r>
            <w:r w:rsidR="00E063A8">
              <w:rPr>
                <w:noProof/>
                <w:webHidden/>
              </w:rPr>
              <w:instrText xml:space="preserve"> PAGEREF _Toc516609881 \h </w:instrText>
            </w:r>
            <w:r w:rsidR="00E063A8">
              <w:rPr>
                <w:noProof/>
                <w:webHidden/>
              </w:rPr>
            </w:r>
            <w:r w:rsidR="00E063A8">
              <w:rPr>
                <w:noProof/>
                <w:webHidden/>
              </w:rPr>
              <w:fldChar w:fldCharType="separate"/>
            </w:r>
            <w:r w:rsidR="00E063A8">
              <w:rPr>
                <w:noProof/>
                <w:webHidden/>
              </w:rPr>
              <w:t>25</w:t>
            </w:r>
            <w:r w:rsidR="00E063A8">
              <w:rPr>
                <w:noProof/>
                <w:webHidden/>
              </w:rPr>
              <w:fldChar w:fldCharType="end"/>
            </w:r>
          </w:hyperlink>
        </w:p>
        <w:p w:rsidR="006A47F4" w:rsidRPr="006A47F4" w:rsidRDefault="006A47F4">
          <w:pPr>
            <w:rPr>
              <w:lang w:val="en-US"/>
            </w:rPr>
          </w:pPr>
          <w:r>
            <w:rPr>
              <w:b/>
              <w:bCs/>
            </w:rPr>
            <w:fldChar w:fldCharType="end"/>
          </w:r>
        </w:p>
      </w:sdtContent>
    </w:sdt>
    <w:p w:rsidR="006A47F4" w:rsidRPr="00E4103F" w:rsidRDefault="005B13A4" w:rsidP="006A47F4">
      <w:pPr>
        <w:pStyle w:val="Heading1"/>
      </w:pPr>
      <w:r w:rsidRPr="004267BC">
        <w:br w:type="page"/>
      </w:r>
      <w:bookmarkStart w:id="0" w:name="_Toc516609853"/>
      <w:r w:rsidR="006A47F4" w:rsidRPr="00E4103F">
        <w:lastRenderedPageBreak/>
        <w:t>Introdução</w:t>
      </w:r>
      <w:bookmarkEnd w:id="0"/>
    </w:p>
    <w:p w:rsidR="00E25414" w:rsidRDefault="006A47F4" w:rsidP="00E4103F">
      <w:pPr>
        <w:spacing w:line="288" w:lineRule="auto"/>
        <w:contextualSpacing/>
      </w:pPr>
      <w:r w:rsidRPr="00E4103F">
        <w:t xml:space="preserve">Este </w:t>
      </w:r>
      <w:r w:rsidR="00E4103F">
        <w:t>trabalho tem como objetivo apresentar os detalhes da execução</w:t>
      </w:r>
      <w:r w:rsidR="005829A0">
        <w:t>, abordagens selecionadas</w:t>
      </w:r>
      <w:r w:rsidR="00E4103F">
        <w:t xml:space="preserve"> e resultados obtidos </w:t>
      </w:r>
      <w:r w:rsidR="005829A0">
        <w:t>a partir d</w:t>
      </w:r>
      <w:r w:rsidR="00E4103F">
        <w:t xml:space="preserve">o projeto da disciplina Aprendizagem de Máquina </w:t>
      </w:r>
      <w:r w:rsidR="00C82469">
        <w:t>lecionada</w:t>
      </w:r>
      <w:r w:rsidR="00E4103F">
        <w:t xml:space="preserve"> no primeiro semestre de 2018.</w:t>
      </w:r>
    </w:p>
    <w:p w:rsidR="0067549B" w:rsidRDefault="00E25414" w:rsidP="00E4103F">
      <w:pPr>
        <w:spacing w:line="288" w:lineRule="auto"/>
        <w:contextualSpacing/>
      </w:pPr>
      <w:r>
        <w:t xml:space="preserve">O projeto é composto por duas questões </w:t>
      </w:r>
      <w:r w:rsidR="0053316B">
        <w:t xml:space="preserve">que envolvem técnicas de agrupamento e classificação de dados </w:t>
      </w:r>
      <w:r w:rsidR="008046C9">
        <w:t>apresentadas</w:t>
      </w:r>
      <w:r w:rsidR="0053316B">
        <w:t xml:space="preserve"> no decorre</w:t>
      </w:r>
      <w:r w:rsidR="009B1EAA">
        <w:t>r</w:t>
      </w:r>
      <w:r w:rsidR="0053316B">
        <w:t xml:space="preserve"> da disciplina.</w:t>
      </w:r>
      <w:r w:rsidR="006D3FD9">
        <w:t xml:space="preserve"> </w:t>
      </w:r>
      <w:r w:rsidR="0053316B">
        <w:t>A primeira questão aborda</w:t>
      </w:r>
      <w:r w:rsidR="006D3FD9">
        <w:t xml:space="preserve"> a utilização do algoritmo de agrupamento baseado em Kernel Gaussiano KCM-K-GH</w:t>
      </w:r>
      <w:r w:rsidR="001A3A1F">
        <w:t xml:space="preserve"> e </w:t>
      </w:r>
      <w:r w:rsidR="00EC6506">
        <w:t xml:space="preserve">avaliação de similaridade </w:t>
      </w:r>
      <w:r w:rsidR="00535578">
        <w:t xml:space="preserve">com </w:t>
      </w:r>
      <w:r w:rsidR="00EC6506">
        <w:t>relação ao conjunto de dados original</w:t>
      </w:r>
      <w:r w:rsidR="00B51905">
        <w:t>.</w:t>
      </w:r>
      <w:r w:rsidR="009B1EAA">
        <w:t xml:space="preserve"> A segunda questão, por sua vez, envolve a aplicação de técnicas de classificação </w:t>
      </w:r>
      <w:r w:rsidR="00E063A8">
        <w:t>B</w:t>
      </w:r>
      <w:r w:rsidR="00471480">
        <w:t xml:space="preserve">ayesiana </w:t>
      </w:r>
      <w:r w:rsidR="00E063A8">
        <w:t>G</w:t>
      </w:r>
      <w:r w:rsidR="00471480">
        <w:t>aussiana</w:t>
      </w:r>
      <w:r w:rsidR="009B1EAA">
        <w:t xml:space="preserve"> </w:t>
      </w:r>
      <w:r w:rsidR="00471480">
        <w:t xml:space="preserve">e de classificação </w:t>
      </w:r>
      <w:r w:rsidR="00E063A8">
        <w:t>B</w:t>
      </w:r>
      <w:r w:rsidR="00471480">
        <w:t>ayesi</w:t>
      </w:r>
      <w:r w:rsidR="00EC6506">
        <w:t>ana baseada em janela</w:t>
      </w:r>
      <w:r w:rsidR="00F634FD">
        <w:t>s</w:t>
      </w:r>
      <w:r w:rsidR="00EC6506">
        <w:t xml:space="preserve"> de </w:t>
      </w:r>
      <w:proofErr w:type="spellStart"/>
      <w:r w:rsidR="00EC6506">
        <w:t>Parzen</w:t>
      </w:r>
      <w:proofErr w:type="spellEnd"/>
      <w:r w:rsidR="00EC6506">
        <w:t xml:space="preserve">, bem como a avaliação de performance e comparação do desempenho desses classificadores. </w:t>
      </w:r>
    </w:p>
    <w:p w:rsidR="0067549B" w:rsidRDefault="0067549B">
      <w:pPr>
        <w:jc w:val="left"/>
      </w:pPr>
      <w:r>
        <w:br w:type="page"/>
      </w:r>
    </w:p>
    <w:p w:rsidR="007A1B2B" w:rsidRDefault="005B06B7" w:rsidP="0067549B">
      <w:pPr>
        <w:pStyle w:val="Heading1"/>
      </w:pPr>
      <w:bookmarkStart w:id="1" w:name="_Ref516343672"/>
      <w:bookmarkStart w:id="2" w:name="_Ref516343679"/>
      <w:bookmarkStart w:id="3" w:name="_Ref516343686"/>
      <w:bookmarkStart w:id="4" w:name="_Toc516609854"/>
      <w:r>
        <w:lastRenderedPageBreak/>
        <w:t>Conjunto de d</w:t>
      </w:r>
      <w:r w:rsidR="0067549B">
        <w:t>ados</w:t>
      </w:r>
      <w:bookmarkEnd w:id="1"/>
      <w:bookmarkEnd w:id="2"/>
      <w:bookmarkEnd w:id="3"/>
      <w:bookmarkEnd w:id="4"/>
    </w:p>
    <w:p w:rsidR="00B43426" w:rsidRDefault="00F5184D" w:rsidP="00B43426">
      <w:r>
        <w:t xml:space="preserve">Conforme instruções do projeto, foi </w:t>
      </w:r>
      <w:r w:rsidR="00FD637B">
        <w:t>utilizado</w:t>
      </w:r>
      <w:r>
        <w:t xml:space="preserve"> </w:t>
      </w:r>
      <w:r w:rsidR="00FD637B">
        <w:t>o</w:t>
      </w:r>
      <w:r>
        <w:t xml:space="preserve"> conjunto de dados </w:t>
      </w:r>
      <w:r w:rsidR="00F809F4">
        <w:t>“</w:t>
      </w:r>
      <w:proofErr w:type="spellStart"/>
      <w:r w:rsidRPr="00F5184D">
        <w:rPr>
          <w:i/>
        </w:rPr>
        <w:t>Image</w:t>
      </w:r>
      <w:proofErr w:type="spellEnd"/>
      <w:r w:rsidRPr="00F5184D">
        <w:rPr>
          <w:i/>
        </w:rPr>
        <w:t xml:space="preserve"> </w:t>
      </w:r>
      <w:proofErr w:type="spellStart"/>
      <w:r w:rsidRPr="00F5184D">
        <w:rPr>
          <w:i/>
        </w:rPr>
        <w:t>Segmentation</w:t>
      </w:r>
      <w:proofErr w:type="spellEnd"/>
      <w:r w:rsidR="00F809F4">
        <w:rPr>
          <w:i/>
        </w:rPr>
        <w:t>”</w:t>
      </w:r>
      <w:r>
        <w:t xml:space="preserve"> d</w:t>
      </w:r>
      <w:r w:rsidR="00FD637B">
        <w:t>isponibilizado</w:t>
      </w:r>
      <w:r>
        <w:t xml:space="preserve"> no repositório para </w:t>
      </w:r>
      <w:r w:rsidR="007C01B1">
        <w:t>a</w:t>
      </w:r>
      <w:r>
        <w:t xml:space="preserve">prendizagem de </w:t>
      </w:r>
      <w:r w:rsidR="007C01B1">
        <w:t>m</w:t>
      </w:r>
      <w:r>
        <w:t>áquina da Universidade da Califórnia</w:t>
      </w:r>
      <w:sdt>
        <w:sdtPr>
          <w:id w:val="-2089989455"/>
          <w:citation/>
        </w:sdtPr>
        <w:sdtEndPr/>
        <w:sdtContent>
          <w:r>
            <w:fldChar w:fldCharType="begin"/>
          </w:r>
          <w:r w:rsidR="00A335EC">
            <w:instrText xml:space="preserve">CITATION Uni18 \l 1046 </w:instrText>
          </w:r>
          <w:r>
            <w:fldChar w:fldCharType="separate"/>
          </w:r>
          <w:r w:rsidR="00A335EC">
            <w:rPr>
              <w:noProof/>
            </w:rPr>
            <w:t xml:space="preserve"> </w:t>
          </w:r>
          <w:r w:rsidR="00A335EC" w:rsidRPr="00A335EC">
            <w:rPr>
              <w:noProof/>
            </w:rPr>
            <w:t>[1]</w:t>
          </w:r>
          <w:r>
            <w:fldChar w:fldCharType="end"/>
          </w:r>
        </w:sdtContent>
      </w:sdt>
      <w:r w:rsidR="00F809F4">
        <w:t>.</w:t>
      </w:r>
      <w:r>
        <w:t xml:space="preserve"> </w:t>
      </w:r>
      <w:r w:rsidR="00B43426">
        <w:t xml:space="preserve">Este conjunto é composto por amostras extraídas randomicamente a partir de uma base de dados de 7 imagens obtidas </w:t>
      </w:r>
      <w:r w:rsidR="005917F1">
        <w:t xml:space="preserve">ao ar livre, as quais foram </w:t>
      </w:r>
      <w:r w:rsidR="00B43426">
        <w:t>segmentada</w:t>
      </w:r>
      <w:r w:rsidR="00241E6A">
        <w:t>s</w:t>
      </w:r>
      <w:r w:rsidR="00B43426">
        <w:t xml:space="preserve"> manualmente em regiões de 3 </w:t>
      </w:r>
      <w:proofErr w:type="gramStart"/>
      <w:r w:rsidR="00B43426">
        <w:t>x</w:t>
      </w:r>
      <w:proofErr w:type="gramEnd"/>
      <w:r w:rsidR="00B43426">
        <w:t xml:space="preserve"> 3.</w:t>
      </w:r>
    </w:p>
    <w:p w:rsidR="005F1180" w:rsidRDefault="00246FD1" w:rsidP="005F1180">
      <w:r>
        <w:t>O</w:t>
      </w:r>
      <w:r w:rsidR="00FD637B">
        <w:t xml:space="preserve"> conjunto de dados é composto por 210 amostras de treinamento e 2100 amostras de testes</w:t>
      </w:r>
      <w:r w:rsidR="00B43426">
        <w:t xml:space="preserve">. </w:t>
      </w:r>
      <w:r w:rsidR="00042FD9">
        <w:t>Essas amostras</w:t>
      </w:r>
      <w:r w:rsidR="008D0379">
        <w:t xml:space="preserve"> est</w:t>
      </w:r>
      <w:r w:rsidR="00042FD9">
        <w:t>ão</w:t>
      </w:r>
      <w:r w:rsidR="008D0379">
        <w:t xml:space="preserve"> </w:t>
      </w:r>
      <w:r w:rsidR="005F1180">
        <w:t xml:space="preserve">previamente </w:t>
      </w:r>
      <w:r w:rsidR="008D0379">
        <w:t>rotulada</w:t>
      </w:r>
      <w:r w:rsidR="00042FD9">
        <w:t>s</w:t>
      </w:r>
      <w:r w:rsidR="005F1180">
        <w:t xml:space="preserve"> e</w:t>
      </w:r>
      <w:r w:rsidR="00E35AC8">
        <w:t>ntre as 7 classes apresentadas abaixo</w:t>
      </w:r>
      <w:r w:rsidR="005F1180">
        <w:t>,</w:t>
      </w:r>
      <w:r w:rsidR="00E35AC8">
        <w:t xml:space="preserve"> e a</w:t>
      </w:r>
      <w:r w:rsidR="005F1180">
        <w:t xml:space="preserve"> proporção de distribuição é de 30 instâncias </w:t>
      </w:r>
      <w:r w:rsidR="00E35AC8">
        <w:t xml:space="preserve">por </w:t>
      </w:r>
      <w:r w:rsidR="005F1180">
        <w:t xml:space="preserve">classe na base de treinamento e 300 instâncias </w:t>
      </w:r>
      <w:r w:rsidR="00E35AC8">
        <w:t xml:space="preserve">por </w:t>
      </w:r>
      <w:r w:rsidR="005F1180">
        <w:t>classe na base de testes.</w:t>
      </w:r>
    </w:p>
    <w:p w:rsidR="005F1180" w:rsidRDefault="005F1180" w:rsidP="005F1180">
      <w:pPr>
        <w:pStyle w:val="ListParagraph"/>
        <w:numPr>
          <w:ilvl w:val="0"/>
          <w:numId w:val="2"/>
        </w:numPr>
        <w:rPr>
          <w:lang w:val="en-US"/>
        </w:rPr>
      </w:pPr>
      <w:proofErr w:type="spellStart"/>
      <w:r w:rsidRPr="002242EE">
        <w:rPr>
          <w:i/>
          <w:lang w:val="en-US"/>
        </w:rPr>
        <w:t>Brickface</w:t>
      </w:r>
      <w:proofErr w:type="spellEnd"/>
      <w:r>
        <w:rPr>
          <w:lang w:val="en-US"/>
        </w:rPr>
        <w:t xml:space="preserve"> (</w:t>
      </w:r>
      <w:proofErr w:type="spellStart"/>
      <w:r>
        <w:rPr>
          <w:lang w:val="en-US"/>
        </w:rPr>
        <w:t>tijolos</w:t>
      </w:r>
      <w:proofErr w:type="spellEnd"/>
      <w:r>
        <w:rPr>
          <w:lang w:val="en-US"/>
        </w:rPr>
        <w:t>)</w:t>
      </w:r>
    </w:p>
    <w:p w:rsidR="005F1180" w:rsidRDefault="005F1180" w:rsidP="005F1180">
      <w:pPr>
        <w:pStyle w:val="ListParagraph"/>
        <w:numPr>
          <w:ilvl w:val="0"/>
          <w:numId w:val="2"/>
        </w:numPr>
        <w:rPr>
          <w:lang w:val="en-US"/>
        </w:rPr>
      </w:pPr>
      <w:r w:rsidRPr="002242EE">
        <w:rPr>
          <w:i/>
          <w:lang w:val="en-US"/>
        </w:rPr>
        <w:t>Sky</w:t>
      </w:r>
      <w:r>
        <w:rPr>
          <w:lang w:val="en-US"/>
        </w:rPr>
        <w:t xml:space="preserve"> (</w:t>
      </w:r>
      <w:proofErr w:type="spellStart"/>
      <w:r>
        <w:rPr>
          <w:lang w:val="en-US"/>
        </w:rPr>
        <w:t>céu</w:t>
      </w:r>
      <w:proofErr w:type="spellEnd"/>
      <w:r>
        <w:rPr>
          <w:lang w:val="en-US"/>
        </w:rPr>
        <w:t>)</w:t>
      </w:r>
    </w:p>
    <w:p w:rsidR="005F1180" w:rsidRDefault="005F1180" w:rsidP="005F1180">
      <w:pPr>
        <w:pStyle w:val="ListParagraph"/>
        <w:numPr>
          <w:ilvl w:val="0"/>
          <w:numId w:val="2"/>
        </w:numPr>
        <w:rPr>
          <w:lang w:val="en-US"/>
        </w:rPr>
      </w:pPr>
      <w:r w:rsidRPr="002242EE">
        <w:rPr>
          <w:i/>
          <w:lang w:val="en-US"/>
        </w:rPr>
        <w:t>Foliage</w:t>
      </w:r>
      <w:r>
        <w:rPr>
          <w:lang w:val="en-US"/>
        </w:rPr>
        <w:t xml:space="preserve"> (</w:t>
      </w:r>
      <w:proofErr w:type="spellStart"/>
      <w:r>
        <w:rPr>
          <w:lang w:val="en-US"/>
        </w:rPr>
        <w:t>folhagem</w:t>
      </w:r>
      <w:proofErr w:type="spellEnd"/>
      <w:r>
        <w:rPr>
          <w:lang w:val="en-US"/>
        </w:rPr>
        <w:t>)</w:t>
      </w:r>
    </w:p>
    <w:p w:rsidR="005F1180" w:rsidRDefault="005F1180" w:rsidP="005F1180">
      <w:pPr>
        <w:pStyle w:val="ListParagraph"/>
        <w:numPr>
          <w:ilvl w:val="0"/>
          <w:numId w:val="2"/>
        </w:numPr>
        <w:rPr>
          <w:lang w:val="en-US"/>
        </w:rPr>
      </w:pPr>
      <w:r w:rsidRPr="002242EE">
        <w:rPr>
          <w:i/>
          <w:lang w:val="en-US"/>
        </w:rPr>
        <w:t>Cement</w:t>
      </w:r>
      <w:r>
        <w:rPr>
          <w:lang w:val="en-US"/>
        </w:rPr>
        <w:t xml:space="preserve"> (</w:t>
      </w:r>
      <w:proofErr w:type="spellStart"/>
      <w:r>
        <w:rPr>
          <w:lang w:val="en-US"/>
        </w:rPr>
        <w:t>cimento</w:t>
      </w:r>
      <w:proofErr w:type="spellEnd"/>
      <w:r>
        <w:rPr>
          <w:lang w:val="en-US"/>
        </w:rPr>
        <w:t>)</w:t>
      </w:r>
    </w:p>
    <w:p w:rsidR="005F1180" w:rsidRDefault="005F1180" w:rsidP="005F1180">
      <w:pPr>
        <w:pStyle w:val="ListParagraph"/>
        <w:numPr>
          <w:ilvl w:val="0"/>
          <w:numId w:val="2"/>
        </w:numPr>
        <w:rPr>
          <w:lang w:val="en-US"/>
        </w:rPr>
      </w:pPr>
      <w:r w:rsidRPr="002242EE">
        <w:rPr>
          <w:i/>
          <w:lang w:val="en-US"/>
        </w:rPr>
        <w:t>Window</w:t>
      </w:r>
      <w:r>
        <w:rPr>
          <w:lang w:val="en-US"/>
        </w:rPr>
        <w:t xml:space="preserve"> (</w:t>
      </w:r>
      <w:proofErr w:type="spellStart"/>
      <w:r>
        <w:rPr>
          <w:lang w:val="en-US"/>
        </w:rPr>
        <w:t>janela</w:t>
      </w:r>
      <w:proofErr w:type="spellEnd"/>
      <w:r>
        <w:rPr>
          <w:lang w:val="en-US"/>
        </w:rPr>
        <w:t>)</w:t>
      </w:r>
    </w:p>
    <w:p w:rsidR="00D54C72" w:rsidRPr="00D54C72" w:rsidRDefault="00D54C72" w:rsidP="00D54C72">
      <w:pPr>
        <w:pStyle w:val="ListParagraph"/>
        <w:numPr>
          <w:ilvl w:val="0"/>
          <w:numId w:val="2"/>
        </w:numPr>
        <w:rPr>
          <w:lang w:val="en-US"/>
        </w:rPr>
      </w:pPr>
      <w:r w:rsidRPr="00D54C72">
        <w:rPr>
          <w:lang w:val="en-US"/>
        </w:rPr>
        <w:t>Path (</w:t>
      </w:r>
      <w:proofErr w:type="spellStart"/>
      <w:r w:rsidRPr="00D54C72">
        <w:rPr>
          <w:lang w:val="en-US"/>
        </w:rPr>
        <w:t>caminho</w:t>
      </w:r>
      <w:proofErr w:type="spellEnd"/>
      <w:r w:rsidRPr="00D54C72">
        <w:rPr>
          <w:lang w:val="en-US"/>
        </w:rPr>
        <w:t>)</w:t>
      </w:r>
    </w:p>
    <w:p w:rsidR="00D54C72" w:rsidRPr="00D54C72" w:rsidRDefault="00D54C72" w:rsidP="00D54C72">
      <w:pPr>
        <w:pStyle w:val="ListParagraph"/>
        <w:numPr>
          <w:ilvl w:val="0"/>
          <w:numId w:val="2"/>
        </w:numPr>
        <w:rPr>
          <w:lang w:val="en-US"/>
        </w:rPr>
      </w:pPr>
      <w:r w:rsidRPr="00D54C72">
        <w:rPr>
          <w:lang w:val="en-US"/>
        </w:rPr>
        <w:t>Grass (</w:t>
      </w:r>
      <w:proofErr w:type="spellStart"/>
      <w:r w:rsidRPr="00D54C72">
        <w:rPr>
          <w:lang w:val="en-US"/>
        </w:rPr>
        <w:t>grama</w:t>
      </w:r>
      <w:proofErr w:type="spellEnd"/>
      <w:r w:rsidRPr="00D54C72">
        <w:rPr>
          <w:lang w:val="en-US"/>
        </w:rPr>
        <w:t>)</w:t>
      </w:r>
    </w:p>
    <w:p w:rsidR="0067549B" w:rsidRDefault="00B43426" w:rsidP="0067549B">
      <w:r>
        <w:t xml:space="preserve">Cada </w:t>
      </w:r>
      <w:r w:rsidR="00246FD1">
        <w:t>amostra, por sua vez,</w:t>
      </w:r>
      <w:r>
        <w:t xml:space="preserve"> </w:t>
      </w:r>
      <w:r w:rsidR="00C8589F">
        <w:t xml:space="preserve">possui os </w:t>
      </w:r>
      <w:r w:rsidR="00246FD1">
        <w:t>19 atributos</w:t>
      </w:r>
      <w:r w:rsidR="0088732D">
        <w:t xml:space="preserve"> apresentados a seguir</w:t>
      </w:r>
      <w:r w:rsidR="00C8589F">
        <w:t>, que descrevem características como centroide, densidade, contraste, intensidade de cores primárias, saturação e matiz dos pixels contidos na</w:t>
      </w:r>
      <w:r w:rsidR="00E35AC8">
        <w:t>s</w:t>
      </w:r>
      <w:r w:rsidR="00C8589F">
        <w:t xml:space="preserve"> regi</w:t>
      </w:r>
      <w:r w:rsidR="00E35AC8">
        <w:t>ões</w:t>
      </w:r>
      <w:r w:rsidR="00C8589F">
        <w:t xml:space="preserve"> </w:t>
      </w:r>
      <w:r w:rsidR="00E35AC8">
        <w:t>das</w:t>
      </w:r>
      <w:r w:rsidR="00C8589F">
        <w:t xml:space="preserve"> amostra</w:t>
      </w:r>
      <w:r w:rsidR="00E35AC8">
        <w:t>s</w:t>
      </w:r>
      <w:r w:rsidR="00246FD1">
        <w:t>:</w:t>
      </w:r>
    </w:p>
    <w:p w:rsidR="007B4F8D" w:rsidRDefault="007B4F8D" w:rsidP="007B4F8D">
      <w:pPr>
        <w:pStyle w:val="Caption"/>
        <w:jc w:val="center"/>
      </w:pPr>
      <w:r>
        <w:t xml:space="preserve">Tabela </w:t>
      </w:r>
      <w:fldSimple w:instr=" SEQ Tabela \* ARABIC ">
        <w:r w:rsidR="00D11325">
          <w:rPr>
            <w:noProof/>
          </w:rPr>
          <w:t>1</w:t>
        </w:r>
      </w:fldSimple>
      <w:r>
        <w:t xml:space="preserve"> - Atributos das amostras do conjunto de dados e agrupamento nas visões apresentadas</w:t>
      </w:r>
    </w:p>
    <w:tbl>
      <w:tblPr>
        <w:tblStyle w:val="TableGrid"/>
        <w:tblW w:w="0" w:type="auto"/>
        <w:jc w:val="center"/>
        <w:tblLook w:val="04A0" w:firstRow="1" w:lastRow="0" w:firstColumn="1" w:lastColumn="0" w:noHBand="0" w:noVBand="1"/>
      </w:tblPr>
      <w:tblGrid>
        <w:gridCol w:w="473"/>
        <w:gridCol w:w="503"/>
        <w:gridCol w:w="787"/>
        <w:gridCol w:w="4819"/>
      </w:tblGrid>
      <w:tr w:rsidR="006423EA" w:rsidRPr="006D0111" w:rsidTr="00C555E9">
        <w:trPr>
          <w:jc w:val="center"/>
        </w:trPr>
        <w:tc>
          <w:tcPr>
            <w:tcW w:w="976" w:type="dxa"/>
            <w:gridSpan w:val="2"/>
            <w:shd w:val="clear" w:color="auto" w:fill="F2F2F2" w:themeFill="background1" w:themeFillShade="F2"/>
            <w:vAlign w:val="center"/>
          </w:tcPr>
          <w:p w:rsidR="006423EA" w:rsidRPr="0027588F" w:rsidRDefault="006423EA" w:rsidP="006423EA">
            <w:pPr>
              <w:jc w:val="center"/>
              <w:rPr>
                <w:b/>
                <w:sz w:val="20"/>
                <w:szCs w:val="20"/>
              </w:rPr>
            </w:pPr>
            <w:r w:rsidRPr="0027588F">
              <w:rPr>
                <w:b/>
                <w:sz w:val="20"/>
                <w:szCs w:val="20"/>
              </w:rPr>
              <w:t>Visões</w:t>
            </w:r>
          </w:p>
        </w:tc>
        <w:tc>
          <w:tcPr>
            <w:tcW w:w="5606" w:type="dxa"/>
            <w:gridSpan w:val="2"/>
            <w:shd w:val="clear" w:color="auto" w:fill="F2F2F2" w:themeFill="background1" w:themeFillShade="F2"/>
          </w:tcPr>
          <w:p w:rsidR="006423EA" w:rsidRPr="0027588F" w:rsidRDefault="006423EA" w:rsidP="006423EA">
            <w:pPr>
              <w:jc w:val="center"/>
              <w:rPr>
                <w:b/>
                <w:sz w:val="20"/>
                <w:szCs w:val="20"/>
                <w:lang w:val="en-US"/>
              </w:rPr>
            </w:pPr>
            <w:proofErr w:type="spellStart"/>
            <w:r w:rsidRPr="0027588F">
              <w:rPr>
                <w:b/>
                <w:sz w:val="20"/>
                <w:szCs w:val="20"/>
                <w:lang w:val="en-US"/>
              </w:rPr>
              <w:t>Atributos</w:t>
            </w:r>
            <w:proofErr w:type="spellEnd"/>
          </w:p>
        </w:tc>
      </w:tr>
      <w:tr w:rsidR="006423EA" w:rsidRPr="006D0111" w:rsidTr="00C555E9">
        <w:trPr>
          <w:jc w:val="center"/>
        </w:trPr>
        <w:tc>
          <w:tcPr>
            <w:tcW w:w="473" w:type="dxa"/>
            <w:vMerge w:val="restart"/>
            <w:shd w:val="clear" w:color="auto" w:fill="44546A" w:themeFill="text2"/>
            <w:textDirection w:val="btLr"/>
            <w:vAlign w:val="center"/>
          </w:tcPr>
          <w:p w:rsidR="006423EA" w:rsidRPr="006D0111" w:rsidRDefault="006423EA" w:rsidP="00BF03D7">
            <w:pPr>
              <w:ind w:left="113" w:right="113"/>
              <w:jc w:val="center"/>
              <w:rPr>
                <w:i/>
                <w:sz w:val="20"/>
                <w:szCs w:val="20"/>
              </w:rPr>
            </w:pPr>
            <w:r w:rsidRPr="00D14910">
              <w:rPr>
                <w:i/>
                <w:color w:val="FFFFFF" w:themeColor="background1"/>
                <w:sz w:val="20"/>
                <w:szCs w:val="20"/>
              </w:rPr>
              <w:t xml:space="preserve">Complete </w:t>
            </w:r>
            <w:proofErr w:type="spellStart"/>
            <w:r w:rsidRPr="00D14910">
              <w:rPr>
                <w:i/>
                <w:color w:val="FFFFFF" w:themeColor="background1"/>
                <w:sz w:val="20"/>
                <w:szCs w:val="20"/>
              </w:rPr>
              <w:t>view</w:t>
            </w:r>
            <w:proofErr w:type="spellEnd"/>
          </w:p>
        </w:tc>
        <w:tc>
          <w:tcPr>
            <w:tcW w:w="503" w:type="dxa"/>
            <w:vMerge w:val="restart"/>
            <w:shd w:val="clear" w:color="auto" w:fill="D5DCE4" w:themeFill="text2" w:themeFillTint="33"/>
            <w:textDirection w:val="btLr"/>
            <w:vAlign w:val="center"/>
          </w:tcPr>
          <w:p w:rsidR="006423EA" w:rsidRPr="006D0111" w:rsidRDefault="006423EA" w:rsidP="00BF03D7">
            <w:pPr>
              <w:ind w:left="113" w:right="113"/>
              <w:jc w:val="center"/>
              <w:rPr>
                <w:i/>
                <w:sz w:val="20"/>
                <w:szCs w:val="20"/>
              </w:rPr>
            </w:pPr>
            <w:proofErr w:type="spellStart"/>
            <w:r w:rsidRPr="006D0111">
              <w:rPr>
                <w:i/>
                <w:sz w:val="20"/>
                <w:szCs w:val="20"/>
              </w:rPr>
              <w:t>Shape</w:t>
            </w:r>
            <w:proofErr w:type="spellEnd"/>
            <w:r w:rsidRPr="006D0111">
              <w:rPr>
                <w:i/>
                <w:sz w:val="20"/>
                <w:szCs w:val="20"/>
              </w:rPr>
              <w:t xml:space="preserve"> </w:t>
            </w:r>
            <w:proofErr w:type="spellStart"/>
            <w:r w:rsidRPr="006D0111">
              <w:rPr>
                <w:i/>
                <w:sz w:val="20"/>
                <w:szCs w:val="20"/>
              </w:rPr>
              <w:t>view</w:t>
            </w:r>
            <w:proofErr w:type="spellEnd"/>
          </w:p>
        </w:tc>
        <w:tc>
          <w:tcPr>
            <w:tcW w:w="787" w:type="dxa"/>
          </w:tcPr>
          <w:p w:rsidR="006423EA" w:rsidRPr="006D0111" w:rsidRDefault="006423EA" w:rsidP="006423EA">
            <w:pPr>
              <w:jc w:val="center"/>
              <w:rPr>
                <w:sz w:val="20"/>
                <w:szCs w:val="20"/>
              </w:rPr>
            </w:pPr>
            <w:r w:rsidRPr="006D0111">
              <w:rPr>
                <w:sz w:val="20"/>
                <w:szCs w:val="20"/>
              </w:rPr>
              <w:t>1</w:t>
            </w:r>
          </w:p>
        </w:tc>
        <w:tc>
          <w:tcPr>
            <w:tcW w:w="4819" w:type="dxa"/>
          </w:tcPr>
          <w:p w:rsidR="006423EA" w:rsidRPr="006D0111" w:rsidRDefault="00B02BD9" w:rsidP="003216E3">
            <w:pPr>
              <w:rPr>
                <w:i/>
                <w:sz w:val="20"/>
                <w:szCs w:val="20"/>
                <w:lang w:val="en-US"/>
              </w:rPr>
            </w:pPr>
            <w:r w:rsidRPr="006D0111">
              <w:rPr>
                <w:i/>
                <w:sz w:val="20"/>
                <w:szCs w:val="20"/>
                <w:lang w:val="en-US"/>
              </w:rPr>
              <w:t>REGION-CENTROID-COL</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2</w:t>
            </w:r>
          </w:p>
        </w:tc>
        <w:tc>
          <w:tcPr>
            <w:tcW w:w="4819" w:type="dxa"/>
          </w:tcPr>
          <w:p w:rsidR="006423EA" w:rsidRPr="006D0111" w:rsidRDefault="00B02BD9" w:rsidP="003216E3">
            <w:pPr>
              <w:rPr>
                <w:i/>
                <w:sz w:val="20"/>
                <w:szCs w:val="20"/>
                <w:lang w:val="en-US"/>
              </w:rPr>
            </w:pPr>
            <w:r w:rsidRPr="006D0111">
              <w:rPr>
                <w:i/>
                <w:sz w:val="20"/>
                <w:szCs w:val="20"/>
                <w:lang w:val="en-US"/>
              </w:rPr>
              <w:t>REGION-CENTROID-ROW</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3</w:t>
            </w:r>
          </w:p>
        </w:tc>
        <w:tc>
          <w:tcPr>
            <w:tcW w:w="4819" w:type="dxa"/>
          </w:tcPr>
          <w:p w:rsidR="006423EA" w:rsidRPr="006D0111" w:rsidRDefault="00B02BD9" w:rsidP="003216E3">
            <w:pPr>
              <w:rPr>
                <w:i/>
                <w:sz w:val="20"/>
                <w:szCs w:val="20"/>
                <w:lang w:val="en-US"/>
              </w:rPr>
            </w:pPr>
            <w:r w:rsidRPr="006D0111">
              <w:rPr>
                <w:i/>
                <w:sz w:val="20"/>
                <w:szCs w:val="20"/>
                <w:lang w:val="en-US"/>
              </w:rPr>
              <w:t>REGION-PIXEL-COUNT</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4</w:t>
            </w:r>
          </w:p>
        </w:tc>
        <w:tc>
          <w:tcPr>
            <w:tcW w:w="4819" w:type="dxa"/>
          </w:tcPr>
          <w:p w:rsidR="006423EA" w:rsidRPr="006D0111" w:rsidRDefault="00B02BD9" w:rsidP="003216E3">
            <w:pPr>
              <w:rPr>
                <w:i/>
                <w:sz w:val="20"/>
                <w:szCs w:val="20"/>
                <w:lang w:val="en-US"/>
              </w:rPr>
            </w:pPr>
            <w:r w:rsidRPr="006D0111">
              <w:rPr>
                <w:i/>
                <w:sz w:val="20"/>
                <w:szCs w:val="20"/>
                <w:lang w:val="en-US"/>
              </w:rPr>
              <w:t>SHORT-LINE-DENSITY-5</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5</w:t>
            </w:r>
          </w:p>
        </w:tc>
        <w:tc>
          <w:tcPr>
            <w:tcW w:w="4819" w:type="dxa"/>
          </w:tcPr>
          <w:p w:rsidR="006423EA" w:rsidRPr="006D0111" w:rsidRDefault="00B02BD9" w:rsidP="003216E3">
            <w:pPr>
              <w:rPr>
                <w:i/>
                <w:sz w:val="20"/>
                <w:szCs w:val="20"/>
                <w:lang w:val="en-US"/>
              </w:rPr>
            </w:pPr>
            <w:r w:rsidRPr="006D0111">
              <w:rPr>
                <w:i/>
                <w:sz w:val="20"/>
                <w:szCs w:val="20"/>
                <w:lang w:val="en-US"/>
              </w:rPr>
              <w:t>SHORT-LINE-DENSITY-2</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6</w:t>
            </w:r>
          </w:p>
        </w:tc>
        <w:tc>
          <w:tcPr>
            <w:tcW w:w="4819" w:type="dxa"/>
          </w:tcPr>
          <w:p w:rsidR="006423EA" w:rsidRPr="006D0111" w:rsidRDefault="00B02BD9" w:rsidP="003216E3">
            <w:pPr>
              <w:rPr>
                <w:i/>
                <w:sz w:val="20"/>
                <w:szCs w:val="20"/>
                <w:lang w:val="en-US"/>
              </w:rPr>
            </w:pPr>
            <w:r w:rsidRPr="006D0111">
              <w:rPr>
                <w:i/>
                <w:sz w:val="20"/>
                <w:szCs w:val="20"/>
                <w:lang w:val="en-US"/>
              </w:rPr>
              <w:t>VEDGE-MEAN</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7</w:t>
            </w:r>
          </w:p>
        </w:tc>
        <w:tc>
          <w:tcPr>
            <w:tcW w:w="4819" w:type="dxa"/>
          </w:tcPr>
          <w:p w:rsidR="006423EA" w:rsidRPr="006D0111" w:rsidRDefault="00B02BD9" w:rsidP="003216E3">
            <w:pPr>
              <w:rPr>
                <w:i/>
                <w:sz w:val="20"/>
                <w:szCs w:val="20"/>
              </w:rPr>
            </w:pPr>
            <w:r w:rsidRPr="006D0111">
              <w:rPr>
                <w:i/>
                <w:sz w:val="20"/>
                <w:szCs w:val="20"/>
              </w:rPr>
              <w:t>VEGDE-SD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8</w:t>
            </w:r>
          </w:p>
        </w:tc>
        <w:tc>
          <w:tcPr>
            <w:tcW w:w="4819" w:type="dxa"/>
          </w:tcPr>
          <w:p w:rsidR="006423EA" w:rsidRPr="006D0111" w:rsidRDefault="00B02BD9" w:rsidP="003216E3">
            <w:pPr>
              <w:rPr>
                <w:i/>
                <w:sz w:val="20"/>
                <w:szCs w:val="20"/>
                <w:lang w:val="en-US"/>
              </w:rPr>
            </w:pPr>
            <w:r w:rsidRPr="006D0111">
              <w:rPr>
                <w:i/>
                <w:sz w:val="20"/>
                <w:szCs w:val="20"/>
                <w:lang w:val="en-US"/>
              </w:rPr>
              <w:t xml:space="preserve">HEDGE-MEAN </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9</w:t>
            </w:r>
          </w:p>
        </w:tc>
        <w:tc>
          <w:tcPr>
            <w:tcW w:w="4819" w:type="dxa"/>
          </w:tcPr>
          <w:p w:rsidR="006423EA" w:rsidRPr="006D0111" w:rsidRDefault="00B02BD9" w:rsidP="003216E3">
            <w:pPr>
              <w:rPr>
                <w:i/>
                <w:sz w:val="20"/>
                <w:szCs w:val="20"/>
              </w:rPr>
            </w:pPr>
            <w:r w:rsidRPr="006D0111">
              <w:rPr>
                <w:i/>
                <w:sz w:val="20"/>
                <w:szCs w:val="20"/>
              </w:rPr>
              <w:t>HEDGE-SD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val="restart"/>
            <w:shd w:val="clear" w:color="auto" w:fill="8496B0" w:themeFill="text2" w:themeFillTint="99"/>
            <w:textDirection w:val="btLr"/>
            <w:vAlign w:val="center"/>
          </w:tcPr>
          <w:p w:rsidR="006423EA" w:rsidRPr="006D0111" w:rsidRDefault="006423EA" w:rsidP="00BF03D7">
            <w:pPr>
              <w:ind w:left="113" w:right="113"/>
              <w:jc w:val="center"/>
              <w:rPr>
                <w:i/>
                <w:sz w:val="20"/>
                <w:szCs w:val="20"/>
              </w:rPr>
            </w:pPr>
            <w:r w:rsidRPr="006D0111">
              <w:rPr>
                <w:i/>
                <w:sz w:val="20"/>
                <w:szCs w:val="20"/>
              </w:rPr>
              <w:t xml:space="preserve">RGB </w:t>
            </w:r>
            <w:proofErr w:type="spellStart"/>
            <w:r w:rsidRPr="006D0111">
              <w:rPr>
                <w:i/>
                <w:sz w:val="20"/>
                <w:szCs w:val="20"/>
              </w:rPr>
              <w:t>view</w:t>
            </w:r>
            <w:proofErr w:type="spellEnd"/>
          </w:p>
        </w:tc>
        <w:tc>
          <w:tcPr>
            <w:tcW w:w="787" w:type="dxa"/>
          </w:tcPr>
          <w:p w:rsidR="006423EA" w:rsidRPr="006D0111" w:rsidRDefault="006423EA" w:rsidP="006423EA">
            <w:pPr>
              <w:jc w:val="center"/>
              <w:rPr>
                <w:sz w:val="20"/>
                <w:szCs w:val="20"/>
              </w:rPr>
            </w:pPr>
            <w:r w:rsidRPr="006D0111">
              <w:rPr>
                <w:sz w:val="20"/>
                <w:szCs w:val="20"/>
              </w:rPr>
              <w:t>10</w:t>
            </w:r>
          </w:p>
        </w:tc>
        <w:tc>
          <w:tcPr>
            <w:tcW w:w="4819" w:type="dxa"/>
          </w:tcPr>
          <w:p w:rsidR="006423EA" w:rsidRPr="006D0111" w:rsidRDefault="00B02BD9" w:rsidP="003216E3">
            <w:pPr>
              <w:rPr>
                <w:i/>
                <w:sz w:val="20"/>
                <w:szCs w:val="20"/>
                <w:lang w:val="en-US"/>
              </w:rPr>
            </w:pPr>
            <w:r w:rsidRPr="006D0111">
              <w:rPr>
                <w:i/>
                <w:sz w:val="20"/>
                <w:szCs w:val="20"/>
                <w:lang w:val="en-US"/>
              </w:rPr>
              <w:t>INTENSITY-MEAN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11</w:t>
            </w:r>
          </w:p>
        </w:tc>
        <w:tc>
          <w:tcPr>
            <w:tcW w:w="4819" w:type="dxa"/>
          </w:tcPr>
          <w:p w:rsidR="006423EA" w:rsidRPr="006D0111" w:rsidRDefault="00B02BD9" w:rsidP="003216E3">
            <w:pPr>
              <w:rPr>
                <w:i/>
                <w:sz w:val="20"/>
                <w:szCs w:val="20"/>
                <w:lang w:val="en-US"/>
              </w:rPr>
            </w:pPr>
            <w:r w:rsidRPr="006D0111">
              <w:rPr>
                <w:i/>
                <w:sz w:val="20"/>
                <w:szCs w:val="20"/>
                <w:lang w:val="en-US"/>
              </w:rPr>
              <w:t>RAWRED-MEAN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12</w:t>
            </w:r>
          </w:p>
        </w:tc>
        <w:tc>
          <w:tcPr>
            <w:tcW w:w="4819" w:type="dxa"/>
          </w:tcPr>
          <w:p w:rsidR="006423EA" w:rsidRPr="006D0111" w:rsidRDefault="00B02BD9" w:rsidP="003216E3">
            <w:pPr>
              <w:rPr>
                <w:i/>
                <w:sz w:val="20"/>
                <w:szCs w:val="20"/>
                <w:lang w:val="en-US"/>
              </w:rPr>
            </w:pPr>
            <w:r w:rsidRPr="006D0111">
              <w:rPr>
                <w:i/>
                <w:sz w:val="20"/>
                <w:szCs w:val="20"/>
                <w:lang w:val="en-US"/>
              </w:rPr>
              <w:t>RAWBLUE-MEAN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13</w:t>
            </w:r>
          </w:p>
        </w:tc>
        <w:tc>
          <w:tcPr>
            <w:tcW w:w="4819" w:type="dxa"/>
          </w:tcPr>
          <w:p w:rsidR="006423EA" w:rsidRPr="006D0111" w:rsidRDefault="00B02BD9" w:rsidP="003216E3">
            <w:pPr>
              <w:rPr>
                <w:i/>
                <w:sz w:val="20"/>
                <w:szCs w:val="20"/>
                <w:lang w:val="en-US"/>
              </w:rPr>
            </w:pPr>
            <w:r w:rsidRPr="006D0111">
              <w:rPr>
                <w:i/>
                <w:sz w:val="20"/>
                <w:szCs w:val="20"/>
                <w:lang w:val="en-US"/>
              </w:rPr>
              <w:t>RAWGREEN-MEAN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14</w:t>
            </w:r>
          </w:p>
        </w:tc>
        <w:tc>
          <w:tcPr>
            <w:tcW w:w="4819" w:type="dxa"/>
          </w:tcPr>
          <w:p w:rsidR="006423EA" w:rsidRPr="006D0111" w:rsidRDefault="00B02BD9" w:rsidP="003216E3">
            <w:pPr>
              <w:rPr>
                <w:i/>
                <w:sz w:val="20"/>
                <w:szCs w:val="20"/>
                <w:lang w:val="en-US"/>
              </w:rPr>
            </w:pPr>
            <w:r w:rsidRPr="006D0111">
              <w:rPr>
                <w:i/>
                <w:sz w:val="20"/>
                <w:szCs w:val="20"/>
                <w:lang w:val="en-US"/>
              </w:rPr>
              <w:t>EXRED-MEAN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15</w:t>
            </w:r>
          </w:p>
        </w:tc>
        <w:tc>
          <w:tcPr>
            <w:tcW w:w="4819" w:type="dxa"/>
          </w:tcPr>
          <w:p w:rsidR="006423EA" w:rsidRPr="006D0111" w:rsidRDefault="00B02BD9" w:rsidP="003216E3">
            <w:pPr>
              <w:rPr>
                <w:i/>
                <w:sz w:val="20"/>
                <w:szCs w:val="20"/>
                <w:lang w:val="en-US"/>
              </w:rPr>
            </w:pPr>
            <w:r w:rsidRPr="006D0111">
              <w:rPr>
                <w:i/>
                <w:sz w:val="20"/>
                <w:szCs w:val="20"/>
                <w:lang w:val="en-US"/>
              </w:rPr>
              <w:t>EXBLUE-MEAN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16</w:t>
            </w:r>
          </w:p>
        </w:tc>
        <w:tc>
          <w:tcPr>
            <w:tcW w:w="4819" w:type="dxa"/>
          </w:tcPr>
          <w:p w:rsidR="006423EA" w:rsidRPr="006D0111" w:rsidRDefault="00B02BD9" w:rsidP="003216E3">
            <w:pPr>
              <w:rPr>
                <w:i/>
                <w:sz w:val="20"/>
                <w:szCs w:val="20"/>
                <w:lang w:val="en-US"/>
              </w:rPr>
            </w:pPr>
            <w:r w:rsidRPr="006D0111">
              <w:rPr>
                <w:i/>
                <w:sz w:val="20"/>
                <w:szCs w:val="20"/>
                <w:lang w:val="en-US"/>
              </w:rPr>
              <w:t>EXGREEN-MEAN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17</w:t>
            </w:r>
          </w:p>
        </w:tc>
        <w:tc>
          <w:tcPr>
            <w:tcW w:w="4819" w:type="dxa"/>
          </w:tcPr>
          <w:p w:rsidR="006423EA" w:rsidRPr="006D0111" w:rsidRDefault="00B02BD9" w:rsidP="003216E3">
            <w:pPr>
              <w:rPr>
                <w:i/>
                <w:sz w:val="20"/>
                <w:szCs w:val="20"/>
                <w:lang w:val="en-US"/>
              </w:rPr>
            </w:pPr>
            <w:r w:rsidRPr="006D0111">
              <w:rPr>
                <w:i/>
                <w:sz w:val="20"/>
                <w:szCs w:val="20"/>
                <w:lang w:val="en-US"/>
              </w:rPr>
              <w:t>VALUE-MEAN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18</w:t>
            </w:r>
          </w:p>
        </w:tc>
        <w:tc>
          <w:tcPr>
            <w:tcW w:w="4819" w:type="dxa"/>
          </w:tcPr>
          <w:p w:rsidR="006423EA" w:rsidRPr="006D0111" w:rsidRDefault="00B02BD9" w:rsidP="003216E3">
            <w:pPr>
              <w:rPr>
                <w:i/>
                <w:sz w:val="20"/>
                <w:szCs w:val="20"/>
              </w:rPr>
            </w:pPr>
            <w:r w:rsidRPr="006D0111">
              <w:rPr>
                <w:i/>
                <w:sz w:val="20"/>
                <w:szCs w:val="20"/>
              </w:rPr>
              <w:t>SATURATOIN-MEAN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19</w:t>
            </w:r>
          </w:p>
        </w:tc>
        <w:tc>
          <w:tcPr>
            <w:tcW w:w="4819" w:type="dxa"/>
          </w:tcPr>
          <w:p w:rsidR="006423EA" w:rsidRPr="006D0111" w:rsidRDefault="00B02BD9" w:rsidP="003216E3">
            <w:pPr>
              <w:rPr>
                <w:i/>
                <w:sz w:val="20"/>
                <w:szCs w:val="20"/>
              </w:rPr>
            </w:pPr>
            <w:r w:rsidRPr="006D0111">
              <w:rPr>
                <w:i/>
                <w:sz w:val="20"/>
                <w:szCs w:val="20"/>
              </w:rPr>
              <w:t>HUE-MEAN</w:t>
            </w:r>
          </w:p>
        </w:tc>
      </w:tr>
    </w:tbl>
    <w:p w:rsidR="00E476C8" w:rsidRDefault="00E476C8" w:rsidP="00273228"/>
    <w:p w:rsidR="006E5850" w:rsidRDefault="0074074E" w:rsidP="00273228">
      <w:r>
        <w:t xml:space="preserve">Para este projeto, </w:t>
      </w:r>
      <w:r w:rsidR="006905EE">
        <w:t>os atributos acima foram divididos em 3 visões</w:t>
      </w:r>
      <w:r w:rsidR="00441970">
        <w:t>:</w:t>
      </w:r>
    </w:p>
    <w:p w:rsidR="00441970" w:rsidRDefault="00441970" w:rsidP="00441970">
      <w:pPr>
        <w:pStyle w:val="ListParagraph"/>
        <w:numPr>
          <w:ilvl w:val="0"/>
          <w:numId w:val="3"/>
        </w:numPr>
      </w:pPr>
      <w:r w:rsidRPr="00441970">
        <w:rPr>
          <w:i/>
        </w:rPr>
        <w:t xml:space="preserve">Complete </w:t>
      </w:r>
      <w:proofErr w:type="spellStart"/>
      <w:r w:rsidRPr="00441970">
        <w:rPr>
          <w:i/>
        </w:rPr>
        <w:t>view</w:t>
      </w:r>
      <w:proofErr w:type="spellEnd"/>
      <w:r>
        <w:t xml:space="preserve"> – composta </w:t>
      </w:r>
      <w:r w:rsidR="00EB7775">
        <w:t>por todo</w:t>
      </w:r>
      <w:r>
        <w:t>s os atributos;</w:t>
      </w:r>
    </w:p>
    <w:p w:rsidR="00441970" w:rsidRPr="000156D2" w:rsidRDefault="00441970" w:rsidP="00441970">
      <w:pPr>
        <w:pStyle w:val="ListParagraph"/>
        <w:numPr>
          <w:ilvl w:val="0"/>
          <w:numId w:val="3"/>
        </w:numPr>
        <w:rPr>
          <w:i/>
        </w:rPr>
      </w:pPr>
      <w:proofErr w:type="spellStart"/>
      <w:r w:rsidRPr="00C41BD8">
        <w:rPr>
          <w:i/>
        </w:rPr>
        <w:t>Shape</w:t>
      </w:r>
      <w:proofErr w:type="spellEnd"/>
      <w:r w:rsidRPr="00C41BD8">
        <w:rPr>
          <w:i/>
        </w:rPr>
        <w:t xml:space="preserve"> </w:t>
      </w:r>
      <w:proofErr w:type="spellStart"/>
      <w:r w:rsidRPr="00C41BD8">
        <w:rPr>
          <w:i/>
        </w:rPr>
        <w:t>view</w:t>
      </w:r>
      <w:proofErr w:type="spellEnd"/>
      <w:r w:rsidRPr="00C41BD8">
        <w:rPr>
          <w:i/>
        </w:rPr>
        <w:t xml:space="preserve"> </w:t>
      </w:r>
      <w:r w:rsidRPr="00C41BD8">
        <w:t xml:space="preserve">– composta pelos </w:t>
      </w:r>
      <w:r w:rsidR="00910D78">
        <w:t xml:space="preserve">9 </w:t>
      </w:r>
      <w:r w:rsidRPr="00C41BD8">
        <w:t>primeiros atributos</w:t>
      </w:r>
      <w:r w:rsidR="00C41BD8" w:rsidRPr="00C41BD8">
        <w:t>;</w:t>
      </w:r>
    </w:p>
    <w:p w:rsidR="000156D2" w:rsidRDefault="000156D2" w:rsidP="000156D2">
      <w:pPr>
        <w:pStyle w:val="ListParagraph"/>
        <w:numPr>
          <w:ilvl w:val="0"/>
          <w:numId w:val="3"/>
        </w:numPr>
      </w:pPr>
      <w:r w:rsidRPr="00986005">
        <w:rPr>
          <w:i/>
        </w:rPr>
        <w:t xml:space="preserve">RGB </w:t>
      </w:r>
      <w:proofErr w:type="spellStart"/>
      <w:r w:rsidRPr="00986005">
        <w:rPr>
          <w:i/>
        </w:rPr>
        <w:t>view</w:t>
      </w:r>
      <w:proofErr w:type="spellEnd"/>
      <w:r w:rsidRPr="00D54C72">
        <w:t xml:space="preserve"> – composta pelos 10 últimos</w:t>
      </w:r>
      <w:r w:rsidR="00910D78">
        <w:t xml:space="preserve"> atributos</w:t>
      </w:r>
      <w:r w:rsidRPr="00D54C72">
        <w:t>.</w:t>
      </w:r>
    </w:p>
    <w:p w:rsidR="009303AF" w:rsidRDefault="005B06B7" w:rsidP="009303AF">
      <w:pPr>
        <w:pStyle w:val="Heading2"/>
      </w:pPr>
      <w:bookmarkStart w:id="5" w:name="_Toc516609855"/>
      <w:r>
        <w:lastRenderedPageBreak/>
        <w:t>Layout dos d</w:t>
      </w:r>
      <w:r w:rsidR="009303AF">
        <w:t>ados</w:t>
      </w:r>
      <w:bookmarkEnd w:id="5"/>
    </w:p>
    <w:p w:rsidR="009303AF" w:rsidRPr="009303AF" w:rsidRDefault="008C4926" w:rsidP="009303AF">
      <w:r>
        <w:t>Ao analisar os dados contidos no conjunto, é possível o</w:t>
      </w:r>
      <w:r w:rsidR="00937F6E">
        <w:t>bservar que o rótulo dos dados está</w:t>
      </w:r>
      <w:r>
        <w:t xml:space="preserve"> </w:t>
      </w:r>
      <w:r w:rsidR="00937F6E">
        <w:t>disposto</w:t>
      </w:r>
      <w:r>
        <w:t xml:space="preserve"> na primeira coluna da esquerda, e que os demais atributos estão dispostos</w:t>
      </w:r>
      <w:r w:rsidR="00E35AC8">
        <w:t xml:space="preserve"> nas colunas posteriores,</w:t>
      </w:r>
      <w:r w:rsidR="006D0111">
        <w:t xml:space="preserve"> na mesma ordem apresentada na seção </w:t>
      </w:r>
      <w:r w:rsidR="006D0111">
        <w:fldChar w:fldCharType="begin"/>
      </w:r>
      <w:r w:rsidR="006D0111">
        <w:instrText xml:space="preserve"> REF _Ref516343672 \p \h </w:instrText>
      </w:r>
      <w:r w:rsidR="006D0111">
        <w:fldChar w:fldCharType="separate"/>
      </w:r>
      <w:r w:rsidR="00D11325">
        <w:t>acima</w:t>
      </w:r>
      <w:r w:rsidR="006D0111">
        <w:fldChar w:fldCharType="end"/>
      </w:r>
      <w:r>
        <w:t>.</w:t>
      </w:r>
    </w:p>
    <w:p w:rsidR="00B02BD9" w:rsidRDefault="00B02BD9" w:rsidP="00B02BD9">
      <w:pPr>
        <w:pStyle w:val="Caption"/>
        <w:keepNext/>
        <w:jc w:val="center"/>
      </w:pPr>
      <w:r>
        <w:t xml:space="preserve">Tabela </w:t>
      </w:r>
      <w:fldSimple w:instr=" SEQ Tabela \* ARABIC ">
        <w:r w:rsidR="00D11325">
          <w:rPr>
            <w:noProof/>
          </w:rPr>
          <w:t>2</w:t>
        </w:r>
      </w:fldSimple>
      <w:r>
        <w:t xml:space="preserve"> - </w:t>
      </w:r>
      <w:r w:rsidRPr="000C74D9">
        <w:t>Amostragem das</w:t>
      </w:r>
      <w:r w:rsidR="005C12F8">
        <w:t xml:space="preserve"> 3 primeiras linhas</w:t>
      </w:r>
      <w:r w:rsidR="009E1236">
        <w:t xml:space="preserve"> e 11 </w:t>
      </w:r>
      <w:r w:rsidRPr="000C74D9">
        <w:t>primeiras colunas do conjunto de dados</w:t>
      </w:r>
    </w:p>
    <w:tbl>
      <w:tblPr>
        <w:tblW w:w="9761" w:type="dxa"/>
        <w:tblInd w:w="-289" w:type="dxa"/>
        <w:tblCellMar>
          <w:left w:w="70" w:type="dxa"/>
          <w:right w:w="70" w:type="dxa"/>
        </w:tblCellMar>
        <w:tblLook w:val="04A0" w:firstRow="1" w:lastRow="0" w:firstColumn="1" w:lastColumn="0" w:noHBand="0" w:noVBand="1"/>
      </w:tblPr>
      <w:tblGrid>
        <w:gridCol w:w="621"/>
        <w:gridCol w:w="971"/>
        <w:gridCol w:w="971"/>
        <w:gridCol w:w="788"/>
        <w:gridCol w:w="1039"/>
        <w:gridCol w:w="942"/>
        <w:gridCol w:w="824"/>
        <w:gridCol w:w="824"/>
        <w:gridCol w:w="824"/>
        <w:gridCol w:w="824"/>
        <w:gridCol w:w="973"/>
        <w:gridCol w:w="160"/>
      </w:tblGrid>
      <w:tr w:rsidR="00360303" w:rsidRPr="00360303" w:rsidTr="00517B9D">
        <w:trPr>
          <w:trHeight w:val="670"/>
        </w:trPr>
        <w:tc>
          <w:tcPr>
            <w:tcW w:w="621" w:type="dxa"/>
            <w:tcBorders>
              <w:top w:val="single" w:sz="4" w:space="0" w:color="D0CECE"/>
              <w:left w:val="single" w:sz="4" w:space="0" w:color="D0CECE"/>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 </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REGION-CENTROID-COL</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REGION-CENTROID-ROW</w:t>
            </w:r>
          </w:p>
        </w:tc>
        <w:tc>
          <w:tcPr>
            <w:tcW w:w="78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REGION-PIXEL-COUNT</w:t>
            </w:r>
          </w:p>
        </w:tc>
        <w:tc>
          <w:tcPr>
            <w:tcW w:w="103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SHORT-LINE-DENSITY-5</w:t>
            </w:r>
          </w:p>
        </w:tc>
        <w:tc>
          <w:tcPr>
            <w:tcW w:w="942"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SHORT-LINE-DENSITY-2</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VEDGE-SD</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HEDGE-SD</w:t>
            </w:r>
          </w:p>
        </w:tc>
        <w:tc>
          <w:tcPr>
            <w:tcW w:w="973" w:type="dxa"/>
            <w:tcBorders>
              <w:top w:val="single" w:sz="4" w:space="0" w:color="D0CECE"/>
              <w:left w:val="nil"/>
              <w:bottom w:val="single" w:sz="4" w:space="0" w:color="D0CECE"/>
              <w:right w:val="nil"/>
            </w:tcBorders>
            <w:vAlign w:val="center"/>
          </w:tcPr>
          <w:p w:rsidR="00360303" w:rsidRPr="00360303" w:rsidRDefault="00360303" w:rsidP="00517B9D">
            <w:pPr>
              <w:spacing w:after="0" w:line="240" w:lineRule="auto"/>
              <w:ind w:right="-256"/>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INTENSITY-MEAN</w:t>
            </w:r>
          </w:p>
        </w:tc>
        <w:tc>
          <w:tcPr>
            <w:tcW w:w="160" w:type="dxa"/>
            <w:tcBorders>
              <w:top w:val="single" w:sz="4" w:space="0" w:color="D0CECE"/>
              <w:left w:val="nil"/>
              <w:bottom w:val="single" w:sz="4" w:space="0" w:color="D0CECE"/>
              <w:right w:val="single" w:sz="4" w:space="0" w:color="D0CECE"/>
            </w:tcBorders>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110</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189</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0,666667</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1,222222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1,186342</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12,925926</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86</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187</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0,720082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1,444444</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0,750309</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13,740741</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225</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244</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3,388889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2,195113</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1,520234</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12,259259</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bl>
    <w:p w:rsidR="009D44DF" w:rsidRDefault="009D44DF" w:rsidP="003E3844">
      <w:pPr>
        <w:keepNext/>
        <w:jc w:val="center"/>
      </w:pPr>
    </w:p>
    <w:p w:rsidR="009D44DF" w:rsidRDefault="009D44DF" w:rsidP="009D44DF">
      <w:pPr>
        <w:pStyle w:val="Caption"/>
        <w:keepNext/>
        <w:jc w:val="center"/>
      </w:pPr>
      <w:r>
        <w:t xml:space="preserve">Tabela </w:t>
      </w:r>
      <w:fldSimple w:instr=" SEQ Tabela \* ARABIC ">
        <w:r w:rsidR="00D11325">
          <w:rPr>
            <w:noProof/>
          </w:rPr>
          <w:t>3</w:t>
        </w:r>
      </w:fldSimple>
      <w:r>
        <w:t xml:space="preserve"> </w:t>
      </w:r>
      <w:r w:rsidR="009E1236">
        <w:t>–</w:t>
      </w:r>
      <w:r>
        <w:t xml:space="preserve"> </w:t>
      </w:r>
      <w:r w:rsidRPr="00CF5C98">
        <w:t>Amostragem</w:t>
      </w:r>
      <w:r w:rsidR="009E1236">
        <w:t xml:space="preserve"> das 3 primeiras linhas e 9 </w:t>
      </w:r>
      <w:r w:rsidRPr="00CF5C98">
        <w:t>últimas colunas do conjunto de dados</w:t>
      </w:r>
    </w:p>
    <w:tbl>
      <w:tblPr>
        <w:tblW w:w="8814" w:type="dxa"/>
        <w:tblInd w:w="5" w:type="dxa"/>
        <w:tblCellMar>
          <w:left w:w="70" w:type="dxa"/>
          <w:right w:w="70" w:type="dxa"/>
        </w:tblCellMar>
        <w:tblLook w:val="04A0" w:firstRow="1" w:lastRow="0" w:firstColumn="1" w:lastColumn="0" w:noHBand="0" w:noVBand="1"/>
      </w:tblPr>
      <w:tblGrid>
        <w:gridCol w:w="915"/>
        <w:gridCol w:w="951"/>
        <w:gridCol w:w="1079"/>
        <w:gridCol w:w="933"/>
        <w:gridCol w:w="1098"/>
        <w:gridCol w:w="915"/>
        <w:gridCol w:w="915"/>
        <w:gridCol w:w="1184"/>
        <w:gridCol w:w="824"/>
      </w:tblGrid>
      <w:tr w:rsidR="00360303" w:rsidRPr="00360303" w:rsidTr="00360303">
        <w:trPr>
          <w:trHeight w:val="678"/>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RAWRED-MEAN</w:t>
            </w:r>
          </w:p>
        </w:tc>
        <w:tc>
          <w:tcPr>
            <w:tcW w:w="95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RAWBLUE-MEAN</w:t>
            </w:r>
          </w:p>
        </w:tc>
        <w:tc>
          <w:tcPr>
            <w:tcW w:w="107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RAWGREEN-MEAN</w:t>
            </w:r>
          </w:p>
        </w:tc>
        <w:tc>
          <w:tcPr>
            <w:tcW w:w="933"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EXRED-MEAN</w:t>
            </w:r>
          </w:p>
        </w:tc>
        <w:tc>
          <w:tcPr>
            <w:tcW w:w="109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EXBLUE-MEAN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EXGREEN-MEAN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VALUE-MEAN</w:t>
            </w:r>
          </w:p>
        </w:tc>
        <w:tc>
          <w:tcPr>
            <w:tcW w:w="118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SATURATION-MEAN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HUE-MEAN</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10,888889</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9,222222</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w:t>
            </w:r>
            <w:proofErr w:type="gramStart"/>
            <w:r w:rsidRPr="00360303">
              <w:rPr>
                <w:rFonts w:ascii="Calibri" w:eastAsia="Times New Roman" w:hAnsi="Calibri" w:cs="Calibri"/>
                <w:color w:val="000000"/>
                <w:sz w:val="18"/>
                <w:lang w:eastAsia="pt-BR"/>
              </w:rPr>
              <w:t>6,111111</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w:t>
            </w:r>
            <w:proofErr w:type="gramStart"/>
            <w:r w:rsidRPr="00360303">
              <w:rPr>
                <w:rFonts w:ascii="Calibri" w:eastAsia="Times New Roman" w:hAnsi="Calibri" w:cs="Calibri"/>
                <w:color w:val="000000"/>
                <w:sz w:val="18"/>
                <w:lang w:eastAsia="pt-BR"/>
              </w:rPr>
              <w:t>11,111111</w:t>
            </w:r>
            <w:proofErr w:type="gramEnd"/>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17,222221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0,508139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1,910864</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11,666667</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w:t>
            </w:r>
            <w:proofErr w:type="gramStart"/>
            <w:r w:rsidRPr="00360303">
              <w:rPr>
                <w:rFonts w:ascii="Calibri" w:eastAsia="Times New Roman" w:hAnsi="Calibri" w:cs="Calibri"/>
                <w:color w:val="000000"/>
                <w:sz w:val="18"/>
                <w:lang w:eastAsia="pt-BR"/>
              </w:rPr>
              <w:t>6,222222</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w:t>
            </w:r>
            <w:proofErr w:type="gramStart"/>
            <w:r w:rsidRPr="00360303">
              <w:rPr>
                <w:rFonts w:ascii="Calibri" w:eastAsia="Times New Roman" w:hAnsi="Calibri" w:cs="Calibri"/>
                <w:color w:val="000000"/>
                <w:sz w:val="18"/>
                <w:lang w:eastAsia="pt-BR"/>
              </w:rPr>
              <w:t>10,222222</w:t>
            </w:r>
            <w:proofErr w:type="gramEnd"/>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16,444445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0,463329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1,941465</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w:t>
            </w:r>
            <w:proofErr w:type="gramStart"/>
            <w:r w:rsidRPr="00360303">
              <w:rPr>
                <w:rFonts w:ascii="Calibri" w:eastAsia="Times New Roman" w:hAnsi="Calibri" w:cs="Calibri"/>
                <w:color w:val="000000"/>
                <w:sz w:val="18"/>
                <w:lang w:eastAsia="pt-BR"/>
              </w:rPr>
              <w:t>5,777778</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w:t>
            </w:r>
            <w:proofErr w:type="gramStart"/>
            <w:r w:rsidRPr="00360303">
              <w:rPr>
                <w:rFonts w:ascii="Calibri" w:eastAsia="Times New Roman" w:hAnsi="Calibri" w:cs="Calibri"/>
                <w:color w:val="000000"/>
                <w:sz w:val="18"/>
                <w:lang w:eastAsia="pt-BR"/>
              </w:rPr>
              <w:t>8,777778</w:t>
            </w:r>
            <w:proofErr w:type="gramEnd"/>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14,555555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0,480149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1,987902</w:t>
            </w:r>
          </w:p>
        </w:tc>
      </w:tr>
    </w:tbl>
    <w:p w:rsidR="00ED405D" w:rsidRDefault="00D55708" w:rsidP="00ED405D">
      <w:pPr>
        <w:pStyle w:val="Heading2"/>
      </w:pPr>
      <w:bookmarkStart w:id="6" w:name="_Ref516393058"/>
      <w:bookmarkStart w:id="7" w:name="_Ref516395180"/>
      <w:bookmarkStart w:id="8" w:name="_Toc516609856"/>
      <w:r>
        <w:t>Características</w:t>
      </w:r>
      <w:r w:rsidR="00ED405D">
        <w:t xml:space="preserve"> dos </w:t>
      </w:r>
      <w:r w:rsidR="005B06B7">
        <w:t>d</w:t>
      </w:r>
      <w:r w:rsidR="00ED405D">
        <w:t>ados</w:t>
      </w:r>
      <w:bookmarkEnd w:id="6"/>
      <w:bookmarkEnd w:id="7"/>
      <w:bookmarkEnd w:id="8"/>
    </w:p>
    <w:p w:rsidR="00315DB5" w:rsidRDefault="007C2388" w:rsidP="00440981">
      <w:r>
        <w:t>Com o objetivo</w:t>
      </w:r>
      <w:r w:rsidR="00071A9D">
        <w:t xml:space="preserve"> de analisar as </w:t>
      </w:r>
      <w:r>
        <w:t>características</w:t>
      </w:r>
      <w:r w:rsidR="00071A9D">
        <w:t xml:space="preserve"> das amostras que serão utilizadas nas questões </w:t>
      </w:r>
      <w:r>
        <w:t>do projeto</w:t>
      </w:r>
      <w:r w:rsidR="00071A9D">
        <w:t xml:space="preserve">, foi utilizada a biblioteca </w:t>
      </w:r>
      <w:r w:rsidR="00071A9D">
        <w:rPr>
          <w:i/>
        </w:rPr>
        <w:t>Pandas</w:t>
      </w:r>
      <w:sdt>
        <w:sdtPr>
          <w:rPr>
            <w:i/>
          </w:rPr>
          <w:id w:val="1775667426"/>
          <w:citation/>
        </w:sdtPr>
        <w:sdtEndPr/>
        <w:sdtContent>
          <w:r w:rsidR="00071A9D">
            <w:rPr>
              <w:i/>
            </w:rPr>
            <w:fldChar w:fldCharType="begin"/>
          </w:r>
          <w:r w:rsidR="00A335EC">
            <w:instrText xml:space="preserve">CITATION Pan18 \l 1046 </w:instrText>
          </w:r>
          <w:r w:rsidR="00071A9D">
            <w:rPr>
              <w:i/>
            </w:rPr>
            <w:fldChar w:fldCharType="separate"/>
          </w:r>
          <w:r w:rsidR="00A335EC">
            <w:rPr>
              <w:noProof/>
            </w:rPr>
            <w:t xml:space="preserve"> </w:t>
          </w:r>
          <w:r w:rsidR="00A335EC" w:rsidRPr="00A335EC">
            <w:rPr>
              <w:noProof/>
            </w:rPr>
            <w:t>[2]</w:t>
          </w:r>
          <w:r w:rsidR="00071A9D">
            <w:rPr>
              <w:i/>
            </w:rPr>
            <w:fldChar w:fldCharType="end"/>
          </w:r>
        </w:sdtContent>
      </w:sdt>
      <w:r>
        <w:t>, a qual possibilitou extrair as informações contidas</w:t>
      </w:r>
      <w:r w:rsidR="00071A9D">
        <w:rPr>
          <w:i/>
        </w:rPr>
        <w:t xml:space="preserve"> </w:t>
      </w:r>
      <w:r>
        <w:t>n</w:t>
      </w:r>
      <w:r w:rsidR="00071A9D">
        <w:t xml:space="preserve">a </w:t>
      </w:r>
      <w:r w:rsidR="00990997">
        <w:t xml:space="preserve"> </w:t>
      </w:r>
      <w:r w:rsidR="00990997">
        <w:fldChar w:fldCharType="begin"/>
      </w:r>
      <w:r w:rsidR="00990997">
        <w:instrText xml:space="preserve"> REF _Ref516349113 \h </w:instrText>
      </w:r>
      <w:r w:rsidR="00990997">
        <w:fldChar w:fldCharType="separate"/>
      </w:r>
      <w:r w:rsidR="00D11325">
        <w:t xml:space="preserve">Tabela </w:t>
      </w:r>
      <w:r w:rsidR="00D11325">
        <w:rPr>
          <w:noProof/>
        </w:rPr>
        <w:t>4</w:t>
      </w:r>
      <w:r w:rsidR="00990997">
        <w:fldChar w:fldCharType="end"/>
      </w:r>
      <w:r w:rsidR="00440981" w:rsidRPr="00440981">
        <w:t xml:space="preserve">. </w:t>
      </w:r>
      <w:r>
        <w:t>As linhas</w:t>
      </w:r>
      <w:r w:rsidR="00440981" w:rsidRPr="00440981">
        <w:t xml:space="preserve"> </w:t>
      </w:r>
      <w:r>
        <w:t xml:space="preserve">da tabela correspondem aos atributos das amostras </w:t>
      </w:r>
      <w:r w:rsidR="00440981" w:rsidRPr="00440981">
        <w:t xml:space="preserve">e cada </w:t>
      </w:r>
      <w:r w:rsidR="00EC575C">
        <w:t xml:space="preserve">coluna </w:t>
      </w:r>
      <w:r w:rsidR="00440981" w:rsidRPr="00440981">
        <w:t xml:space="preserve">corresponde a uma </w:t>
      </w:r>
      <w:r>
        <w:t>característica obtida pela biblioteca</w:t>
      </w:r>
      <w:r w:rsidR="00440981" w:rsidRPr="00440981">
        <w:t xml:space="preserve">. </w:t>
      </w:r>
    </w:p>
    <w:p w:rsidR="00440981" w:rsidRDefault="00887482" w:rsidP="00440981">
      <w:r>
        <w:t>É possível observar a</w:t>
      </w:r>
      <w:r w:rsidR="00440981" w:rsidRPr="00440981">
        <w:t xml:space="preserve"> partir das propriedades mínimo, </w:t>
      </w:r>
      <w:r w:rsidR="00C80DE7">
        <w:t>máximo</w:t>
      </w:r>
      <w:r w:rsidR="00440981" w:rsidRPr="00440981">
        <w:t xml:space="preserve"> e média</w:t>
      </w:r>
      <w:r w:rsidR="00790FD1">
        <w:t>,</w:t>
      </w:r>
      <w:r w:rsidR="00440981" w:rsidRPr="00440981">
        <w:t xml:space="preserve"> </w:t>
      </w:r>
      <w:r w:rsidR="00C80DE7">
        <w:t xml:space="preserve">que os atributos </w:t>
      </w:r>
      <w:r>
        <w:t>não possuem</w:t>
      </w:r>
      <w:r w:rsidR="00244F51">
        <w:t xml:space="preserve"> uma escala homogênea</w:t>
      </w:r>
      <w:r>
        <w:t>,</w:t>
      </w:r>
      <w:r w:rsidR="00244F51">
        <w:t xml:space="preserve"> </w:t>
      </w:r>
      <w:r w:rsidR="00B06EE5">
        <w:t xml:space="preserve">e também </w:t>
      </w:r>
      <w:r w:rsidR="002724D8">
        <w:t>apresenta</w:t>
      </w:r>
      <w:r w:rsidR="00B06EE5">
        <w:t>m</w:t>
      </w:r>
      <w:r w:rsidR="00244F51">
        <w:t xml:space="preserve"> </w:t>
      </w:r>
      <w:r w:rsidR="00440981" w:rsidRPr="00440981">
        <w:t>média</w:t>
      </w:r>
      <w:r w:rsidR="00244F51">
        <w:t xml:space="preserve"> e desvio padrão</w:t>
      </w:r>
      <w:r w:rsidR="000A7060">
        <w:t xml:space="preserve"> </w:t>
      </w:r>
      <w:r w:rsidR="002724D8">
        <w:t>diferentes</w:t>
      </w:r>
      <w:r w:rsidR="00440981" w:rsidRPr="00440981">
        <w:t>.</w:t>
      </w:r>
      <w:r w:rsidR="000A7060">
        <w:t xml:space="preserve"> </w:t>
      </w:r>
      <w:r w:rsidR="002332E0">
        <w:t xml:space="preserve">Isso pode influenciar os resultados de alguns algoritmos que se </w:t>
      </w:r>
      <w:r w:rsidR="00E35AC8">
        <w:t>demonstram mais sensíveis a esse tipo de</w:t>
      </w:r>
      <w:r w:rsidR="002332E0">
        <w:t xml:space="preserve"> variação, e </w:t>
      </w:r>
      <w:r w:rsidR="00724D90">
        <w:t>uma análise</w:t>
      </w:r>
      <w:r w:rsidR="00196EDF">
        <w:t xml:space="preserve"> </w:t>
      </w:r>
      <w:r w:rsidR="00E35AC8">
        <w:t>quant</w:t>
      </w:r>
      <w:r w:rsidR="00724D90">
        <w:t xml:space="preserve">o à necessidade </w:t>
      </w:r>
      <w:r w:rsidR="009604DF">
        <w:t xml:space="preserve">de normalização dos atributos das amostras deverá </w:t>
      </w:r>
      <w:r w:rsidR="00196EDF">
        <w:t xml:space="preserve">ser realizada para cada </w:t>
      </w:r>
      <w:r w:rsidR="009604DF">
        <w:t>uma das questões</w:t>
      </w:r>
      <w:r w:rsidR="00196EDF">
        <w:t xml:space="preserve"> a seguir.</w:t>
      </w:r>
    </w:p>
    <w:p w:rsidR="00C8261D" w:rsidRDefault="006B6A0A" w:rsidP="00440981">
      <w:r>
        <w:t xml:space="preserve">Quando analisamos os atributos das amostras de forma individual, percebemos que alguns deles podem </w:t>
      </w:r>
      <w:r w:rsidR="00071116">
        <w:t xml:space="preserve">ser pouco significativos no processo de </w:t>
      </w:r>
      <w:r w:rsidR="00815BEF">
        <w:t xml:space="preserve">agrupamento e </w:t>
      </w:r>
      <w:r w:rsidR="00071116">
        <w:t xml:space="preserve">classificação </w:t>
      </w:r>
      <w:r w:rsidR="00815BEF">
        <w:t>das questões:</w:t>
      </w:r>
    </w:p>
    <w:p w:rsidR="00815BEF" w:rsidRDefault="00815BEF" w:rsidP="00815BEF">
      <w:pPr>
        <w:pStyle w:val="ListParagraph"/>
        <w:numPr>
          <w:ilvl w:val="0"/>
          <w:numId w:val="4"/>
        </w:numPr>
      </w:pPr>
      <w:r w:rsidRPr="00815BEF">
        <w:rPr>
          <w:i/>
        </w:rPr>
        <w:t>REGION-PIXEL-COUNT</w:t>
      </w:r>
      <w:r>
        <w:t xml:space="preserve"> – apresenta média 9 e não há desvio padrão. Em outras palavras, é um valor constante</w:t>
      </w:r>
      <w:r w:rsidR="00BA2173">
        <w:t xml:space="preserve"> que é irrelevante por não ser capaz de contribuir na distinção entre as amostras nos processos de agrupamento e classificação. Além disso, pode </w:t>
      </w:r>
      <w:r w:rsidR="00E35AC8">
        <w:t>causar</w:t>
      </w:r>
      <w:r w:rsidR="00BA2173">
        <w:t xml:space="preserve"> complicações na execução do experimento</w:t>
      </w:r>
      <w:r w:rsidR="00E35AC8">
        <w:t>,</w:t>
      </w:r>
      <w:r w:rsidR="00BA2173">
        <w:t xml:space="preserve"> como por exemplo</w:t>
      </w:r>
      <w:r w:rsidR="00E35AC8">
        <w:t>,</w:t>
      </w:r>
      <w:r w:rsidR="001F1C84">
        <w:t xml:space="preserve"> </w:t>
      </w:r>
      <w:r w:rsidR="00E35AC8">
        <w:t>a aproximação</w:t>
      </w:r>
      <w:r w:rsidR="001F1C84">
        <w:t xml:space="preserve"> </w:t>
      </w:r>
      <w:r w:rsidR="00E35AC8">
        <w:t>de zero ou anulação d</w:t>
      </w:r>
      <w:r w:rsidR="001F1C84">
        <w:t>os valores</w:t>
      </w:r>
      <w:r w:rsidR="00534849">
        <w:t xml:space="preserve"> calculados</w:t>
      </w:r>
      <w:r w:rsidR="001F1C84">
        <w:t xml:space="preserve"> </w:t>
      </w:r>
      <w:r w:rsidR="00E35AC8">
        <w:t xml:space="preserve">de diferença ou </w:t>
      </w:r>
      <w:r w:rsidR="00814CB5">
        <w:t>distância,</w:t>
      </w:r>
      <w:r w:rsidR="000540B2">
        <w:t xml:space="preserve"> </w:t>
      </w:r>
      <w:r w:rsidR="00E35AC8">
        <w:t>potencializando</w:t>
      </w:r>
      <w:r w:rsidR="000540B2">
        <w:t xml:space="preserve"> </w:t>
      </w:r>
      <w:r w:rsidR="00814CB5">
        <w:t xml:space="preserve">assim </w:t>
      </w:r>
      <w:r w:rsidR="00BA2173">
        <w:t>erros</w:t>
      </w:r>
      <w:r w:rsidR="000540B2">
        <w:t xml:space="preserve"> aritméticos</w:t>
      </w:r>
      <w:r w:rsidR="002034FD">
        <w:t xml:space="preserve"> de divisão</w:t>
      </w:r>
      <w:r w:rsidR="00814CB5">
        <w:t xml:space="preserve"> nos cálculos subsequentes</w:t>
      </w:r>
      <w:r w:rsidR="00BA2173">
        <w:t>;</w:t>
      </w:r>
    </w:p>
    <w:p w:rsidR="00534849" w:rsidRPr="0069037E" w:rsidRDefault="00534849" w:rsidP="00534849">
      <w:pPr>
        <w:pStyle w:val="ListParagraph"/>
        <w:numPr>
          <w:ilvl w:val="0"/>
          <w:numId w:val="4"/>
        </w:numPr>
      </w:pPr>
      <w:r w:rsidRPr="006D4F5D">
        <w:rPr>
          <w:rFonts w:ascii="Calibri" w:eastAsia="Times New Roman" w:hAnsi="Calibri" w:cs="Calibri"/>
          <w:i/>
          <w:color w:val="000000"/>
          <w:lang w:eastAsia="pt-BR"/>
        </w:rPr>
        <w:t>SHORT-LINE-DENSITY-5</w:t>
      </w:r>
      <w:r>
        <w:rPr>
          <w:rFonts w:ascii="Calibri" w:eastAsia="Times New Roman" w:hAnsi="Calibri" w:cs="Calibri"/>
          <w:color w:val="000000"/>
          <w:lang w:eastAsia="pt-BR"/>
        </w:rPr>
        <w:t xml:space="preserve"> – através da média, desvio padrão e principalmente dos percentis, é possível perceber que este atributo possui valores </w:t>
      </w:r>
      <w:r w:rsidR="00E4166D">
        <w:rPr>
          <w:rFonts w:ascii="Calibri" w:eastAsia="Times New Roman" w:hAnsi="Calibri" w:cs="Calibri"/>
          <w:color w:val="000000"/>
          <w:lang w:eastAsia="pt-BR"/>
        </w:rPr>
        <w:t>muito pequenos e próximos a zer</w:t>
      </w:r>
      <w:r>
        <w:rPr>
          <w:rFonts w:ascii="Calibri" w:eastAsia="Times New Roman" w:hAnsi="Calibri" w:cs="Calibri"/>
          <w:color w:val="000000"/>
          <w:lang w:eastAsia="pt-BR"/>
        </w:rPr>
        <w:t>o</w:t>
      </w:r>
      <w:r w:rsidR="00E4166D">
        <w:rPr>
          <w:rFonts w:ascii="Calibri" w:eastAsia="Times New Roman" w:hAnsi="Calibri" w:cs="Calibri"/>
          <w:color w:val="000000"/>
          <w:lang w:eastAsia="pt-BR"/>
        </w:rPr>
        <w:t xml:space="preserve">. Uma análise na tabela de dados completa, permite-nos identificar que 87% </w:t>
      </w:r>
      <w:r w:rsidR="00974279">
        <w:rPr>
          <w:rFonts w:ascii="Calibri" w:eastAsia="Times New Roman" w:hAnsi="Calibri" w:cs="Calibri"/>
          <w:color w:val="000000"/>
          <w:lang w:eastAsia="pt-BR"/>
        </w:rPr>
        <w:t xml:space="preserve">das amostras (ou 1.838 de um total de 2.100) </w:t>
      </w:r>
      <w:r w:rsidR="00E4166D">
        <w:rPr>
          <w:rFonts w:ascii="Calibri" w:eastAsia="Times New Roman" w:hAnsi="Calibri" w:cs="Calibri"/>
          <w:color w:val="000000"/>
          <w:lang w:eastAsia="pt-BR"/>
        </w:rPr>
        <w:t xml:space="preserve">possuem valor zerado; os outros 13% possuem </w:t>
      </w:r>
      <w:r w:rsidR="00661E0D">
        <w:rPr>
          <w:rFonts w:ascii="Calibri" w:eastAsia="Times New Roman" w:hAnsi="Calibri" w:cs="Calibri"/>
          <w:color w:val="000000"/>
          <w:lang w:eastAsia="pt-BR"/>
        </w:rPr>
        <w:t>os valores iguais a</w:t>
      </w:r>
      <w:r w:rsidR="0069037E">
        <w:rPr>
          <w:rFonts w:ascii="Calibri" w:eastAsia="Times New Roman" w:hAnsi="Calibri" w:cs="Calibri"/>
          <w:color w:val="000000"/>
          <w:lang w:eastAsia="pt-BR"/>
        </w:rPr>
        <w:t xml:space="preserve">os números 0,11111111, 0,22222222 ou 0,33333333. </w:t>
      </w:r>
      <w:r w:rsidR="0069037E" w:rsidRPr="00974279">
        <w:rPr>
          <w:rFonts w:ascii="Calibri" w:eastAsia="Times New Roman" w:hAnsi="Calibri" w:cs="Calibri"/>
          <w:color w:val="000000"/>
          <w:lang w:eastAsia="pt-BR"/>
        </w:rPr>
        <w:t>Apesar</w:t>
      </w:r>
      <w:r w:rsidR="0069037E">
        <w:rPr>
          <w:rFonts w:ascii="Calibri" w:eastAsia="Times New Roman" w:hAnsi="Calibri" w:cs="Calibri"/>
          <w:color w:val="000000"/>
          <w:lang w:eastAsia="pt-BR"/>
        </w:rPr>
        <w:t xml:space="preserve"> de não se tratar de um valor </w:t>
      </w:r>
      <w:r w:rsidR="0069037E">
        <w:rPr>
          <w:rFonts w:ascii="Calibri" w:eastAsia="Times New Roman" w:hAnsi="Calibri" w:cs="Calibri"/>
          <w:color w:val="000000"/>
          <w:lang w:eastAsia="pt-BR"/>
        </w:rPr>
        <w:lastRenderedPageBreak/>
        <w:t xml:space="preserve">constante, este atributo tem pouco potencial de contribuir com o processo de distinção das amostras e pode causar complicações como no atributo apresentado </w:t>
      </w:r>
      <w:r w:rsidR="00661E0D">
        <w:rPr>
          <w:rFonts w:ascii="Calibri" w:eastAsia="Times New Roman" w:hAnsi="Calibri" w:cs="Calibri"/>
          <w:color w:val="000000"/>
          <w:lang w:eastAsia="pt-BR"/>
        </w:rPr>
        <w:t>anteriormente</w:t>
      </w:r>
      <w:r w:rsidR="0069037E">
        <w:rPr>
          <w:rFonts w:ascii="Calibri" w:eastAsia="Times New Roman" w:hAnsi="Calibri" w:cs="Calibri"/>
          <w:color w:val="000000"/>
          <w:lang w:eastAsia="pt-BR"/>
        </w:rPr>
        <w:t>;</w:t>
      </w:r>
    </w:p>
    <w:p w:rsidR="0069037E" w:rsidRDefault="0069037E" w:rsidP="0069037E">
      <w:pPr>
        <w:pStyle w:val="ListParagraph"/>
        <w:numPr>
          <w:ilvl w:val="0"/>
          <w:numId w:val="4"/>
        </w:numPr>
      </w:pPr>
      <w:r w:rsidRPr="0069037E">
        <w:rPr>
          <w:i/>
        </w:rPr>
        <w:t>SHORT-LINE-DENSITY-2</w:t>
      </w:r>
      <w:r>
        <w:t xml:space="preserve"> – através da mesma análise realizada para </w:t>
      </w:r>
      <w:r w:rsidR="00661E0D">
        <w:t xml:space="preserve">a </w:t>
      </w:r>
      <w:r>
        <w:t xml:space="preserve">propriedade acima, percebe-se que seu comportamento é equivalente. Observando a tabela completa de dados, identifica-se que 96% das </w:t>
      </w:r>
      <w:proofErr w:type="gramStart"/>
      <w:r>
        <w:t xml:space="preserve">amostras </w:t>
      </w:r>
      <w:r w:rsidR="00661E0D">
        <w:t xml:space="preserve"> (</w:t>
      </w:r>
      <w:proofErr w:type="gramEnd"/>
      <w:r w:rsidR="00661E0D">
        <w:t xml:space="preserve">ou 2.020 de todas as 2.100 amostras) </w:t>
      </w:r>
      <w:r>
        <w:t xml:space="preserve">possuem o valor dessa propriedade zerado; apenas 4% das demais possuem valores iguais </w:t>
      </w:r>
      <w:r w:rsidR="00661E0D">
        <w:t>a</w:t>
      </w:r>
      <w:r>
        <w:t xml:space="preserve">os números 0,11111111 ou 0,22222222. </w:t>
      </w:r>
      <w:r w:rsidR="002D2F22">
        <w:t>Por esse motivo, esta variável possui um potencial ainda menor de contribuir com os algoritmos de classificação e agrupamento.</w:t>
      </w:r>
      <w:r>
        <w:t xml:space="preserve"> </w:t>
      </w:r>
    </w:p>
    <w:p w:rsidR="002D2F22" w:rsidRDefault="002D2F22" w:rsidP="0026154D"/>
    <w:p w:rsidR="00C56750" w:rsidRDefault="00C56750" w:rsidP="00C56750">
      <w:pPr>
        <w:pStyle w:val="Caption"/>
        <w:keepNext/>
        <w:jc w:val="center"/>
      </w:pPr>
      <w:bookmarkStart w:id="9" w:name="_Ref516349113"/>
      <w:r>
        <w:t xml:space="preserve">Tabela </w:t>
      </w:r>
      <w:fldSimple w:instr=" SEQ Tabela \* ARABIC ">
        <w:r w:rsidR="00D11325">
          <w:rPr>
            <w:noProof/>
          </w:rPr>
          <w:t>4</w:t>
        </w:r>
      </w:fldSimple>
      <w:bookmarkEnd w:id="9"/>
      <w:r>
        <w:t xml:space="preserve"> - </w:t>
      </w:r>
      <w:r w:rsidRPr="00D46423">
        <w:t xml:space="preserve">Descrição das características estatísticas dos dados obtidas </w:t>
      </w:r>
      <w:r>
        <w:t>através da biblioteca Pandas</w:t>
      </w:r>
      <w:sdt>
        <w:sdtPr>
          <w:id w:val="-322424241"/>
          <w:citation/>
        </w:sdtPr>
        <w:sdtEndPr/>
        <w:sdtContent>
          <w:r>
            <w:fldChar w:fldCharType="begin"/>
          </w:r>
          <w:r w:rsidR="00A335EC">
            <w:instrText xml:space="preserve">CITATION Pan18 \l 1046 </w:instrText>
          </w:r>
          <w:r>
            <w:fldChar w:fldCharType="separate"/>
          </w:r>
          <w:r w:rsidR="00A335EC">
            <w:rPr>
              <w:noProof/>
            </w:rPr>
            <w:t xml:space="preserve"> </w:t>
          </w:r>
          <w:r w:rsidR="00A335EC" w:rsidRPr="00A335EC">
            <w:rPr>
              <w:noProof/>
            </w:rPr>
            <w:t>[2]</w:t>
          </w:r>
          <w:r>
            <w:fldChar w:fldCharType="end"/>
          </w:r>
        </w:sdtContent>
      </w:sdt>
    </w:p>
    <w:tbl>
      <w:tblPr>
        <w:tblW w:w="9678" w:type="dxa"/>
        <w:tblInd w:w="-289" w:type="dxa"/>
        <w:tblCellMar>
          <w:left w:w="70" w:type="dxa"/>
          <w:right w:w="70" w:type="dxa"/>
        </w:tblCellMar>
        <w:tblLook w:val="04A0" w:firstRow="1" w:lastRow="0" w:firstColumn="1" w:lastColumn="0" w:noHBand="0" w:noVBand="1"/>
      </w:tblPr>
      <w:tblGrid>
        <w:gridCol w:w="1985"/>
        <w:gridCol w:w="520"/>
        <w:gridCol w:w="1006"/>
        <w:gridCol w:w="915"/>
        <w:gridCol w:w="1102"/>
        <w:gridCol w:w="1098"/>
        <w:gridCol w:w="1029"/>
        <w:gridCol w:w="1006"/>
        <w:gridCol w:w="1006"/>
        <w:gridCol w:w="11"/>
      </w:tblGrid>
      <w:tr w:rsidR="0099327D" w:rsidRPr="00360303" w:rsidTr="00F52F1F">
        <w:trPr>
          <w:trHeight w:val="221"/>
        </w:trPr>
        <w:tc>
          <w:tcPr>
            <w:tcW w:w="198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bottom"/>
            <w:hideMark/>
          </w:tcPr>
          <w:p w:rsidR="00E519A7" w:rsidRPr="00360303" w:rsidRDefault="00E519A7" w:rsidP="00F52F1F">
            <w:pPr>
              <w:spacing w:after="0" w:line="240" w:lineRule="auto"/>
              <w:ind w:right="-73"/>
              <w:jc w:val="center"/>
              <w:rPr>
                <w:rFonts w:eastAsia="Times New Roman" w:cstheme="minorHAnsi"/>
                <w:color w:val="000000"/>
                <w:sz w:val="18"/>
                <w:szCs w:val="18"/>
                <w:lang w:eastAsia="pt-BR"/>
              </w:rPr>
            </w:pPr>
            <w:r w:rsidRPr="00360303">
              <w:rPr>
                <w:rFonts w:eastAsia="Times New Roman" w:cstheme="minorHAnsi"/>
                <w:color w:val="000000"/>
                <w:sz w:val="18"/>
                <w:szCs w:val="18"/>
                <w:lang w:eastAsia="pt-BR"/>
              </w:rPr>
              <w:t> </w:t>
            </w:r>
          </w:p>
        </w:tc>
        <w:tc>
          <w:tcPr>
            <w:tcW w:w="520"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cont.</w:t>
            </w:r>
          </w:p>
        </w:tc>
        <w:tc>
          <w:tcPr>
            <w:tcW w:w="1006"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proofErr w:type="gramStart"/>
            <w:r w:rsidRPr="00360303">
              <w:rPr>
                <w:rFonts w:eastAsia="Times New Roman" w:cstheme="minorHAnsi"/>
                <w:b/>
                <w:bCs/>
                <w:color w:val="000000"/>
                <w:sz w:val="18"/>
                <w:szCs w:val="18"/>
                <w:lang w:eastAsia="pt-BR"/>
              </w:rPr>
              <w:t>média</w:t>
            </w:r>
            <w:proofErr w:type="gramEnd"/>
          </w:p>
        </w:tc>
        <w:tc>
          <w:tcPr>
            <w:tcW w:w="91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proofErr w:type="gramStart"/>
            <w:r w:rsidRPr="00360303">
              <w:rPr>
                <w:rFonts w:eastAsia="Times New Roman" w:cstheme="minorHAnsi"/>
                <w:b/>
                <w:bCs/>
                <w:color w:val="000000"/>
                <w:sz w:val="18"/>
                <w:szCs w:val="18"/>
                <w:lang w:eastAsia="pt-BR"/>
              </w:rPr>
              <w:t>desvio</w:t>
            </w:r>
            <w:proofErr w:type="gramEnd"/>
            <w:r w:rsidRPr="00360303">
              <w:rPr>
                <w:rFonts w:eastAsia="Times New Roman" w:cstheme="minorHAnsi"/>
                <w:b/>
                <w:bCs/>
                <w:color w:val="000000"/>
                <w:sz w:val="18"/>
                <w:szCs w:val="18"/>
                <w:lang w:eastAsia="pt-BR"/>
              </w:rPr>
              <w:t xml:space="preserve"> padrão</w:t>
            </w:r>
          </w:p>
        </w:tc>
        <w:tc>
          <w:tcPr>
            <w:tcW w:w="1102"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proofErr w:type="gramStart"/>
            <w:r w:rsidRPr="00360303">
              <w:rPr>
                <w:rFonts w:eastAsia="Times New Roman" w:cstheme="minorHAnsi"/>
                <w:b/>
                <w:bCs/>
                <w:color w:val="000000"/>
                <w:sz w:val="18"/>
                <w:szCs w:val="18"/>
                <w:lang w:eastAsia="pt-BR"/>
              </w:rPr>
              <w:t>mín</w:t>
            </w:r>
            <w:proofErr w:type="gramEnd"/>
            <w:r w:rsidRPr="00360303">
              <w:rPr>
                <w:rFonts w:eastAsia="Times New Roman" w:cstheme="minorHAnsi"/>
                <w:b/>
                <w:bCs/>
                <w:color w:val="000000"/>
                <w:sz w:val="18"/>
                <w:szCs w:val="18"/>
                <w:lang w:eastAsia="pt-BR"/>
              </w:rPr>
              <w:t>.</w:t>
            </w:r>
          </w:p>
        </w:tc>
        <w:tc>
          <w:tcPr>
            <w:tcW w:w="1098"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proofErr w:type="gramStart"/>
            <w:r w:rsidRPr="00360303">
              <w:rPr>
                <w:rFonts w:eastAsia="Times New Roman" w:cstheme="minorHAnsi"/>
                <w:b/>
                <w:bCs/>
                <w:color w:val="000000"/>
                <w:sz w:val="18"/>
                <w:szCs w:val="18"/>
                <w:lang w:eastAsia="pt-BR"/>
              </w:rPr>
              <w:t>máx</w:t>
            </w:r>
            <w:proofErr w:type="gramEnd"/>
            <w:r w:rsidRPr="00360303">
              <w:rPr>
                <w:rFonts w:eastAsia="Times New Roman" w:cstheme="minorHAnsi"/>
                <w:b/>
                <w:bCs/>
                <w:color w:val="000000"/>
                <w:sz w:val="18"/>
                <w:szCs w:val="18"/>
                <w:lang w:eastAsia="pt-BR"/>
              </w:rPr>
              <w:t>.</w:t>
            </w:r>
          </w:p>
        </w:tc>
        <w:tc>
          <w:tcPr>
            <w:tcW w:w="3052" w:type="dxa"/>
            <w:gridSpan w:val="4"/>
            <w:tcBorders>
              <w:top w:val="single" w:sz="4" w:space="0" w:color="D0CECE"/>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proofErr w:type="gramStart"/>
            <w:r w:rsidRPr="00360303">
              <w:rPr>
                <w:rFonts w:eastAsia="Times New Roman" w:cstheme="minorHAnsi"/>
                <w:b/>
                <w:bCs/>
                <w:color w:val="000000"/>
                <w:sz w:val="18"/>
                <w:szCs w:val="18"/>
                <w:lang w:eastAsia="pt-BR"/>
              </w:rPr>
              <w:t>percentis</w:t>
            </w:r>
            <w:proofErr w:type="gramEnd"/>
          </w:p>
        </w:tc>
      </w:tr>
      <w:tr w:rsidR="0099327D" w:rsidRPr="00360303" w:rsidTr="00F52F1F">
        <w:trPr>
          <w:gridAfter w:val="1"/>
          <w:wAfter w:w="11" w:type="dxa"/>
          <w:trHeight w:val="221"/>
        </w:trPr>
        <w:tc>
          <w:tcPr>
            <w:tcW w:w="198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F52F1F">
            <w:pPr>
              <w:spacing w:after="0" w:line="240" w:lineRule="auto"/>
              <w:ind w:right="-73"/>
              <w:jc w:val="left"/>
              <w:rPr>
                <w:rFonts w:eastAsia="Times New Roman" w:cstheme="minorHAnsi"/>
                <w:color w:val="000000"/>
                <w:sz w:val="18"/>
                <w:szCs w:val="18"/>
                <w:lang w:eastAsia="pt-BR"/>
              </w:rPr>
            </w:pPr>
          </w:p>
        </w:tc>
        <w:tc>
          <w:tcPr>
            <w:tcW w:w="520"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06"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91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102"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98"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29"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25%</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50%</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75%</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REGION-CENTROID-COL</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124,940476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72,858637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254,000000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188,250000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REGION-CENTROID-ROW</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123,483333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57,431428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171,250000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REGION-PIXEL-COUNT</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SHORT-LINE-DENSITY-5</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0,014921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0,041024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0,333333</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SHORT-LINE-DENSITY-2</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0,004550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0,023573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0,222222</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1,890820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2,649453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29,222221</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0,722222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1,277776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2,222221</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5,708299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44,989359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991,718400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0,349603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1,807406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2,406772</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3,469954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44,722225</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1,444444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2,555556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7,904224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53,47107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w:t>
            </w:r>
            <w:proofErr w:type="gramEnd"/>
            <w:r w:rsidRPr="00360303">
              <w:rPr>
                <w:rFonts w:eastAsia="Times New Roman" w:cstheme="minorHAnsi"/>
                <w:color w:val="000000"/>
                <w:sz w:val="18"/>
                <w:szCs w:val="18"/>
                <w:lang w:eastAsia="pt-BR"/>
              </w:rPr>
              <w:t>,59E-08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1386,329000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42,16377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98,974420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2,251852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INTENSITY-MEAN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37,047654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38,135291</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143,444440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7,472222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53,277778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32,806667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34,994538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137,111110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47,333332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44,205556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43,510119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9,666667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27,777779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34,130741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36,303768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142,555560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20,444445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46,388888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12,722963</w:t>
            </w:r>
            <w:proofErr w:type="gramEnd"/>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11,588214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49,666668</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9,888889</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18,583333</w:t>
            </w:r>
            <w:proofErr w:type="gramEnd"/>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10,888889</w:t>
            </w:r>
            <w:proofErr w:type="gramEnd"/>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4,222222</w:t>
            </w:r>
            <w:proofErr w:type="gramEnd"/>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21,473704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19,654107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12,444445</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82,000000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4,305556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36,111110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8,750741</w:t>
            </w:r>
            <w:proofErr w:type="gramEnd"/>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11,606996</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33,888890</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24,666666</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17,000000</w:t>
            </w:r>
            <w:proofErr w:type="gramEnd"/>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11,000000</w:t>
            </w:r>
            <w:proofErr w:type="gramEnd"/>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3,222222</w:t>
            </w:r>
            <w:proofErr w:type="gramEnd"/>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VALUE-MEAN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45,162381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42,900582</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11,777778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28,666666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SATURATION-MEAN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0,427259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0,228458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0,284934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0,375064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0,540228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1,365147</w:t>
            </w:r>
            <w:proofErr w:type="gramEnd"/>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1,544278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3,044175</w:t>
            </w:r>
            <w:proofErr w:type="gramEnd"/>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2,912480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2,188539</w:t>
            </w:r>
            <w:proofErr w:type="gramEnd"/>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2,052625</w:t>
            </w:r>
            <w:proofErr w:type="gramEnd"/>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w:t>
            </w:r>
            <w:proofErr w:type="gramStart"/>
            <w:r w:rsidRPr="00360303">
              <w:rPr>
                <w:rFonts w:eastAsia="Times New Roman" w:cstheme="minorHAnsi"/>
                <w:color w:val="000000"/>
                <w:sz w:val="18"/>
                <w:szCs w:val="18"/>
                <w:lang w:eastAsia="pt-BR"/>
              </w:rPr>
              <w:t>1,565745</w:t>
            </w:r>
            <w:proofErr w:type="gramEnd"/>
          </w:p>
        </w:tc>
      </w:tr>
    </w:tbl>
    <w:p w:rsidR="00270DEC" w:rsidRDefault="00270DEC">
      <w:pPr>
        <w:jc w:val="left"/>
      </w:pPr>
    </w:p>
    <w:p w:rsidR="002B2F2E" w:rsidRDefault="002B2F2E">
      <w:pPr>
        <w:jc w:val="left"/>
        <w:rPr>
          <w:rFonts w:asciiTheme="majorHAnsi" w:eastAsiaTheme="majorEastAsia" w:hAnsiTheme="majorHAnsi" w:cstheme="majorBidi"/>
          <w:color w:val="2F5496" w:themeColor="accent1" w:themeShade="BF"/>
          <w:sz w:val="32"/>
          <w:szCs w:val="32"/>
        </w:rPr>
      </w:pPr>
      <w:r>
        <w:br w:type="page"/>
      </w:r>
    </w:p>
    <w:p w:rsidR="00C22CEC" w:rsidRDefault="00C22CEC" w:rsidP="00C22CEC">
      <w:pPr>
        <w:pStyle w:val="Heading1"/>
      </w:pPr>
      <w:bookmarkStart w:id="10" w:name="_Toc516609857"/>
      <w:r>
        <w:lastRenderedPageBreak/>
        <w:t>Questão 1</w:t>
      </w:r>
      <w:bookmarkEnd w:id="10"/>
    </w:p>
    <w:p w:rsidR="00B97D1E" w:rsidRDefault="00B51EE1" w:rsidP="00CD592E">
      <w:r>
        <w:t xml:space="preserve">Esta questão </w:t>
      </w:r>
      <w:r w:rsidR="009906F6">
        <w:t xml:space="preserve">envolve um problema de classificação por meio de agrupamento dos dados apresentados na seção </w:t>
      </w:r>
      <w:r w:rsidR="009906F6">
        <w:fldChar w:fldCharType="begin"/>
      </w:r>
      <w:r w:rsidR="009906F6">
        <w:instrText xml:space="preserve"> REF _Ref516343672 \h </w:instrText>
      </w:r>
      <w:r w:rsidR="009906F6">
        <w:fldChar w:fldCharType="separate"/>
      </w:r>
      <w:r w:rsidR="00D11325">
        <w:t>Conjunto de dados</w:t>
      </w:r>
      <w:r w:rsidR="009906F6">
        <w:fldChar w:fldCharType="end"/>
      </w:r>
      <w:r w:rsidR="00CD592E">
        <w:t xml:space="preserve">. A questão </w:t>
      </w:r>
      <w:r w:rsidR="005A2F91">
        <w:t xml:space="preserve">determina </w:t>
      </w:r>
      <w:r w:rsidR="00CD592E">
        <w:t>a utilização d</w:t>
      </w:r>
      <w:r w:rsidR="00783D6D">
        <w:t>a variante KCM-K-GH do</w:t>
      </w:r>
      <w:r w:rsidR="00CD592E">
        <w:t xml:space="preserve"> algoritmo de </w:t>
      </w:r>
      <w:r w:rsidR="00252097">
        <w:t xml:space="preserve">clusterização </w:t>
      </w:r>
      <w:r w:rsidR="003B2919" w:rsidRPr="003B2919">
        <w:rPr>
          <w:i/>
        </w:rPr>
        <w:t>c</w:t>
      </w:r>
      <w:r w:rsidR="00582E5F" w:rsidRPr="003B2919">
        <w:rPr>
          <w:i/>
        </w:rPr>
        <w:t>-</w:t>
      </w:r>
      <w:proofErr w:type="spellStart"/>
      <w:r w:rsidR="003B2919">
        <w:rPr>
          <w:i/>
        </w:rPr>
        <w:t>m</w:t>
      </w:r>
      <w:r w:rsidR="00582E5F" w:rsidRPr="00582E5F">
        <w:rPr>
          <w:i/>
        </w:rPr>
        <w:t>eans</w:t>
      </w:r>
      <w:proofErr w:type="spellEnd"/>
      <w:r w:rsidR="00582E5F">
        <w:t xml:space="preserve"> </w:t>
      </w:r>
      <w:r w:rsidR="0089343B">
        <w:t xml:space="preserve">de </w:t>
      </w:r>
      <w:r w:rsidR="00661E0D">
        <w:t>K</w:t>
      </w:r>
      <w:r w:rsidR="00252097">
        <w:t xml:space="preserve">ernel </w:t>
      </w:r>
      <w:r w:rsidR="00661E0D">
        <w:t>G</w:t>
      </w:r>
      <w:r w:rsidR="00252097">
        <w:t xml:space="preserve">aussiano com computação automatizada dos </w:t>
      </w:r>
      <w:proofErr w:type="spellStart"/>
      <w:r w:rsidR="006459AD">
        <w:t>hiperparâmetro</w:t>
      </w:r>
      <w:r w:rsidR="00252097">
        <w:t>s</w:t>
      </w:r>
      <w:proofErr w:type="spellEnd"/>
      <w:r w:rsidR="00252097">
        <w:t xml:space="preserve"> de largura </w:t>
      </w:r>
      <w:r w:rsidR="00B56A48">
        <w:t>descrita</w:t>
      </w:r>
      <w:r w:rsidR="004450AF">
        <w:t xml:space="preserve"> no artigo </w:t>
      </w:r>
      <w:sdt>
        <w:sdtPr>
          <w:id w:val="326018532"/>
          <w:citation/>
        </w:sdtPr>
        <w:sdtEndPr/>
        <w:sdtContent>
          <w:r w:rsidR="00CD592E">
            <w:fldChar w:fldCharType="begin"/>
          </w:r>
          <w:r w:rsidR="00CD592E">
            <w:instrText xml:space="preserve"> CITATION Car18 \l 1046 </w:instrText>
          </w:r>
          <w:r w:rsidR="00CD592E">
            <w:fldChar w:fldCharType="separate"/>
          </w:r>
          <w:r w:rsidR="00CD592E" w:rsidRPr="00CD592E">
            <w:rPr>
              <w:noProof/>
            </w:rPr>
            <w:t>[3]</w:t>
          </w:r>
          <w:r w:rsidR="00CD592E">
            <w:fldChar w:fldCharType="end"/>
          </w:r>
        </w:sdtContent>
      </w:sdt>
      <w:r w:rsidR="004450AF">
        <w:t>.</w:t>
      </w:r>
      <w:r w:rsidR="009906F6">
        <w:t xml:space="preserve"> </w:t>
      </w:r>
    </w:p>
    <w:p w:rsidR="00B97D1E" w:rsidRDefault="00ED77EE" w:rsidP="00B97D1E">
      <w:pPr>
        <w:pStyle w:val="Heading2"/>
      </w:pPr>
      <w:bookmarkStart w:id="11" w:name="_Ref516406507"/>
      <w:bookmarkStart w:id="12" w:name="_Toc516609858"/>
      <w:r>
        <w:t>Algoritmo</w:t>
      </w:r>
      <w:r w:rsidR="005E76D0">
        <w:t xml:space="preserve"> KCM-K-GH</w:t>
      </w:r>
      <w:bookmarkEnd w:id="11"/>
      <w:bookmarkEnd w:id="12"/>
    </w:p>
    <w:p w:rsidR="00B51EE1" w:rsidRDefault="00A71339" w:rsidP="00CB6713">
      <w:r>
        <w:t>A variante KCM-K-GH</w:t>
      </w:r>
      <w:r w:rsidR="00B9766C">
        <w:t xml:space="preserve"> </w:t>
      </w:r>
      <w:r w:rsidR="00C32AA2">
        <w:t xml:space="preserve">do algoritmo apresentado no artigo </w:t>
      </w:r>
      <w:sdt>
        <w:sdtPr>
          <w:id w:val="-1855638469"/>
          <w:citation/>
        </w:sdtPr>
        <w:sdtEndPr/>
        <w:sdtContent>
          <w:r w:rsidR="00C32AA2">
            <w:fldChar w:fldCharType="begin"/>
          </w:r>
          <w:r w:rsidR="00C32AA2">
            <w:instrText xml:space="preserve"> CITATION Car18 \l 1046 </w:instrText>
          </w:r>
          <w:r w:rsidR="00C32AA2">
            <w:fldChar w:fldCharType="separate"/>
          </w:r>
          <w:r w:rsidR="00C32AA2" w:rsidRPr="005E76D0">
            <w:rPr>
              <w:noProof/>
            </w:rPr>
            <w:t>[3]</w:t>
          </w:r>
          <w:r w:rsidR="00C32AA2">
            <w:fldChar w:fldCharType="end"/>
          </w:r>
        </w:sdtContent>
      </w:sdt>
      <w:r w:rsidR="00C32AA2">
        <w:t xml:space="preserve"> </w:t>
      </w:r>
      <w:r w:rsidR="009E46AA">
        <w:t xml:space="preserve">difere-se </w:t>
      </w:r>
      <w:r w:rsidR="00234175">
        <w:t>porque</w:t>
      </w:r>
      <w:r w:rsidR="009E46AA">
        <w:t xml:space="preserve"> </w:t>
      </w:r>
      <w:r w:rsidR="00B9766C">
        <w:t xml:space="preserve">utiliza um vetor global de </w:t>
      </w:r>
      <w:proofErr w:type="spellStart"/>
      <w:r w:rsidR="006459AD">
        <w:t>hiperparâmetro</w:t>
      </w:r>
      <w:r w:rsidR="00B9766C">
        <w:t>s</w:t>
      </w:r>
      <w:proofErr w:type="spellEnd"/>
      <w:r w:rsidR="006F42E0">
        <w:t xml:space="preserve">, </w:t>
      </w:r>
      <w:r w:rsidR="00A564FA">
        <w:t>em vez</w:t>
      </w:r>
      <w:r w:rsidR="00685778">
        <w:t xml:space="preserve"> </w:t>
      </w:r>
      <w:r w:rsidR="006F42E0">
        <w:t>de um vetor local</w:t>
      </w:r>
      <w:r w:rsidR="009E46AA">
        <w:t>.</w:t>
      </w:r>
      <w:r w:rsidR="00B56A48">
        <w:t xml:space="preserve"> </w:t>
      </w:r>
      <w:r w:rsidR="007436A4">
        <w:t>Sendo assim, c</w:t>
      </w:r>
      <w:r w:rsidR="00412B47">
        <w:t xml:space="preserve">ada atributo presente nas amostras do conjunto de dados acima possui um </w:t>
      </w:r>
      <w:proofErr w:type="spellStart"/>
      <w:r w:rsidR="006459AD">
        <w:t>hiperparâmetro</w:t>
      </w:r>
      <w:proofErr w:type="spellEnd"/>
      <w:r w:rsidR="00102506">
        <w:t xml:space="preserve"> </w:t>
      </w:r>
      <w:r w:rsidR="00412B47">
        <w:t xml:space="preserve">próprio, que é </w:t>
      </w:r>
      <w:r w:rsidR="00A8375B">
        <w:t xml:space="preserve">compartilhado entre todos os </w:t>
      </w:r>
      <w:r w:rsidR="00A8375B" w:rsidRPr="002F0DF6">
        <w:rPr>
          <w:i/>
        </w:rPr>
        <w:t>clusters</w:t>
      </w:r>
      <w:r w:rsidR="00A8375B">
        <w:t xml:space="preserve"> </w:t>
      </w:r>
      <w:r w:rsidR="00CC4C63">
        <w:t xml:space="preserve">(ou agrupamentos) </w:t>
      </w:r>
      <w:r w:rsidR="00A8375B">
        <w:t xml:space="preserve">e </w:t>
      </w:r>
      <w:r w:rsidR="00661E0D">
        <w:t xml:space="preserve">ajustado de forma automática </w:t>
      </w:r>
      <w:r w:rsidR="00412B47">
        <w:t>pelo algoritmo</w:t>
      </w:r>
      <w:r w:rsidR="00102506">
        <w:t>.</w:t>
      </w:r>
    </w:p>
    <w:p w:rsidR="007D6DCE" w:rsidRDefault="00643AF0" w:rsidP="00D037BF">
      <w:r>
        <w:t>O algoritmo KCM-K-GH</w:t>
      </w:r>
      <w:r w:rsidR="007D6DCE">
        <w:t xml:space="preserve"> </w:t>
      </w:r>
      <w:r w:rsidR="00D63595">
        <w:t xml:space="preserve">utiliza </w:t>
      </w:r>
      <w:r>
        <w:t xml:space="preserve">como </w:t>
      </w:r>
      <w:r w:rsidR="007D6DCE">
        <w:t xml:space="preserve">função objetivo </w:t>
      </w:r>
      <w:r w:rsidR="005043F4">
        <w:t>a equação apresentada</w:t>
      </w:r>
      <w:r w:rsidR="00547412">
        <w:t xml:space="preserve"> </w:t>
      </w:r>
      <w:r w:rsidR="007E1073">
        <w:t>abaixo</w:t>
      </w:r>
      <w:r w:rsidR="000A6430">
        <w:t xml:space="preserve">, a qual </w:t>
      </w:r>
      <w:r w:rsidR="00DB79A0">
        <w:t>é</w:t>
      </w:r>
      <w:r w:rsidR="000A6430">
        <w:t xml:space="preserve"> minimizada iterativamente segundo os passos descritos </w:t>
      </w:r>
      <w:r w:rsidR="003A02F9">
        <w:t>a seguir</w:t>
      </w:r>
      <w:r w:rsidR="000A6430">
        <w:t xml:space="preserve"> </w:t>
      </w:r>
      <w:r w:rsidR="004A4FA8">
        <w:t xml:space="preserve">para </w:t>
      </w:r>
      <w:r w:rsidR="003A02F9">
        <w:t>que seja encontrada</w:t>
      </w:r>
      <w:r w:rsidR="004A4FA8">
        <w:t xml:space="preserve"> a configuração ótima </w:t>
      </w:r>
      <w:r w:rsidR="003A02F9">
        <w:t xml:space="preserve">de </w:t>
      </w:r>
      <w:r w:rsidR="004A4FA8">
        <w:t>agrupamentos</w:t>
      </w:r>
      <w:r w:rsidR="003A02F9">
        <w:t xml:space="preserve"> para os dados</w:t>
      </w:r>
      <w:r w:rsidR="004A4FA8">
        <w:t>.</w:t>
      </w:r>
    </w:p>
    <w:p w:rsidR="007D6DCE" w:rsidRDefault="007E1073" w:rsidP="007D6DCE">
      <w:pPr>
        <w:jc w:val="center"/>
      </w:pPr>
      <w:r>
        <w:rPr>
          <w:noProof/>
        </w:rPr>
        <w:drawing>
          <wp:inline distT="0" distB="0" distL="0" distR="0" wp14:anchorId="412EA977" wp14:editId="0E970FBA">
            <wp:extent cx="22479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428625"/>
                    </a:xfrm>
                    <a:prstGeom prst="rect">
                      <a:avLst/>
                    </a:prstGeom>
                    <a:ln>
                      <a:noFill/>
                    </a:ln>
                  </pic:spPr>
                </pic:pic>
              </a:graphicData>
            </a:graphic>
          </wp:inline>
        </w:drawing>
      </w:r>
    </w:p>
    <w:p w:rsidR="005568A5" w:rsidRDefault="00ED5FBF" w:rsidP="00ED5FBF">
      <w:r>
        <w:t xml:space="preserve">Esta equação, por sua vez, baseia-se na utilização de uma função de Kernel Gaussiana com vetor global de </w:t>
      </w:r>
      <w:proofErr w:type="spellStart"/>
      <w:r w:rsidR="006459AD">
        <w:t>hiperparâmetro</w:t>
      </w:r>
      <w:r>
        <w:t>s</w:t>
      </w:r>
      <w:proofErr w:type="spellEnd"/>
      <w:r w:rsidR="00C23166">
        <w:t xml:space="preserve">, conforme </w:t>
      </w:r>
      <w:r w:rsidR="007E1073">
        <w:t>abaixo</w:t>
      </w:r>
      <w:r>
        <w:t>:</w:t>
      </w:r>
    </w:p>
    <w:p w:rsidR="00DE77D7" w:rsidRDefault="007E1073" w:rsidP="00BC3E9A">
      <w:pPr>
        <w:jc w:val="center"/>
      </w:pPr>
      <w:r>
        <w:rPr>
          <w:noProof/>
        </w:rPr>
        <w:drawing>
          <wp:inline distT="0" distB="0" distL="0" distR="0" wp14:anchorId="3C0D92F2" wp14:editId="0CA226D1">
            <wp:extent cx="24479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542925"/>
                    </a:xfrm>
                    <a:prstGeom prst="rect">
                      <a:avLst/>
                    </a:prstGeom>
                    <a:ln>
                      <a:noFill/>
                    </a:ln>
                  </pic:spPr>
                </pic:pic>
              </a:graphicData>
            </a:graphic>
          </wp:inline>
        </w:drawing>
      </w:r>
    </w:p>
    <w:p w:rsidR="00104557" w:rsidRPr="00DE77D7" w:rsidRDefault="00104557" w:rsidP="007D6DCE"/>
    <w:p w:rsidR="00B97D1E" w:rsidRDefault="00B26A75" w:rsidP="00CD592E">
      <w:r>
        <w:t>Em linhas gerais</w:t>
      </w:r>
      <w:r w:rsidR="00CF61C8">
        <w:t>, o algoritmo</w:t>
      </w:r>
      <w:r w:rsidR="00FC2563">
        <w:t xml:space="preserve"> </w:t>
      </w:r>
      <w:r w:rsidR="002A7C3F">
        <w:t xml:space="preserve">KCM-K-GH consiste na execução iterativa </w:t>
      </w:r>
      <w:r w:rsidR="00661E0D">
        <w:t>desses</w:t>
      </w:r>
      <w:r w:rsidR="00737D94">
        <w:t xml:space="preserve"> </w:t>
      </w:r>
      <w:r w:rsidR="00FC2563">
        <w:t>passos:</w:t>
      </w:r>
    </w:p>
    <w:p w:rsidR="00FC2563" w:rsidRDefault="007D6DCE" w:rsidP="00A26231">
      <w:pPr>
        <w:pStyle w:val="ListParagraph"/>
        <w:numPr>
          <w:ilvl w:val="0"/>
          <w:numId w:val="9"/>
        </w:numPr>
      </w:pPr>
      <w:r>
        <w:t xml:space="preserve">Representação – </w:t>
      </w:r>
      <w:r w:rsidR="00DC7336">
        <w:t xml:space="preserve">consiste </w:t>
      </w:r>
      <w:r w:rsidR="00A04611">
        <w:t>em calcular</w:t>
      </w:r>
      <w:r w:rsidR="00D55CC8">
        <w:t xml:space="preserve"> </w:t>
      </w:r>
      <w:r w:rsidR="00DC7336">
        <w:t xml:space="preserve">os representantes </w:t>
      </w:r>
      <w:r w:rsidR="00A04611">
        <w:t xml:space="preserve">de </w:t>
      </w:r>
      <w:r w:rsidR="00DC7336">
        <w:t xml:space="preserve">cada </w:t>
      </w:r>
      <w:r w:rsidR="00A04611">
        <w:t>agrupamento, tomando como base os elementos nele contidos</w:t>
      </w:r>
      <w:r w:rsidR="00DC7336">
        <w:t xml:space="preserve">. </w:t>
      </w:r>
      <w:r w:rsidR="007E1073">
        <w:t>O vetor de representantes (ou protótipos)</w:t>
      </w:r>
      <w:r w:rsidR="00A243DD">
        <w:t xml:space="preserve"> </w:t>
      </w:r>
      <w:r w:rsidR="007E1073">
        <w:t>é calculado segundo a função abaixo</w:t>
      </w:r>
      <w:r w:rsidR="006C52C4">
        <w:t>.</w:t>
      </w:r>
      <w:r w:rsidR="007E1073">
        <w:t xml:space="preserve"> </w:t>
      </w:r>
      <w:r w:rsidR="00B319C3">
        <w:t>Ess</w:t>
      </w:r>
      <w:r w:rsidR="00DD3E89">
        <w:t xml:space="preserve">es representantes serão utilizados posteriormente </w:t>
      </w:r>
      <w:r w:rsidR="00180603">
        <w:t>no passo de alocação</w:t>
      </w:r>
      <w:r w:rsidR="00B8136B">
        <w:t xml:space="preserve">, para identificação de semelhança </w:t>
      </w:r>
      <w:r w:rsidR="00303AA7">
        <w:t xml:space="preserve">para novos </w:t>
      </w:r>
      <w:r w:rsidR="00B8136B">
        <w:t>elementos e</w:t>
      </w:r>
      <w:r w:rsidR="00E87602">
        <w:t xml:space="preserve"> atualização dos agrupamentos</w:t>
      </w:r>
      <w:r w:rsidR="0033586D">
        <w:t xml:space="preserve"> atuais</w:t>
      </w:r>
      <w:r w:rsidR="004D3901">
        <w:t>;</w:t>
      </w:r>
    </w:p>
    <w:p w:rsidR="007E1073" w:rsidRDefault="007E1073" w:rsidP="007E1073">
      <w:pPr>
        <w:pStyle w:val="ListParagraph"/>
        <w:jc w:val="center"/>
      </w:pPr>
      <w:r>
        <w:rPr>
          <w:noProof/>
        </w:rPr>
        <w:drawing>
          <wp:inline distT="0" distB="0" distL="0" distR="0" wp14:anchorId="56444BA9" wp14:editId="221D0BC0">
            <wp:extent cx="210502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428625"/>
                    </a:xfrm>
                    <a:prstGeom prst="rect">
                      <a:avLst/>
                    </a:prstGeom>
                    <a:ln>
                      <a:noFill/>
                    </a:ln>
                  </pic:spPr>
                </pic:pic>
              </a:graphicData>
            </a:graphic>
          </wp:inline>
        </w:drawing>
      </w:r>
    </w:p>
    <w:p w:rsidR="00A84556" w:rsidRDefault="00A84556" w:rsidP="007E1073">
      <w:pPr>
        <w:pStyle w:val="ListParagraph"/>
        <w:jc w:val="center"/>
      </w:pPr>
    </w:p>
    <w:p w:rsidR="007D6DCE" w:rsidRDefault="0070111A" w:rsidP="00A26231">
      <w:pPr>
        <w:pStyle w:val="ListParagraph"/>
        <w:numPr>
          <w:ilvl w:val="0"/>
          <w:numId w:val="9"/>
        </w:numPr>
      </w:pPr>
      <w:r>
        <w:t xml:space="preserve">Cálculo dos </w:t>
      </w:r>
      <w:proofErr w:type="spellStart"/>
      <w:r w:rsidR="006459AD">
        <w:t>hiperparâmetro</w:t>
      </w:r>
      <w:r>
        <w:t>s</w:t>
      </w:r>
      <w:proofErr w:type="spellEnd"/>
      <w:r>
        <w:t xml:space="preserve"> de largura </w:t>
      </w:r>
      <w:r w:rsidR="009A6E4B">
        <w:t>–</w:t>
      </w:r>
      <w:r w:rsidR="00E44639">
        <w:t xml:space="preserve"> consiste em </w:t>
      </w:r>
      <w:r w:rsidR="00A84556">
        <w:t>prov</w:t>
      </w:r>
      <w:r w:rsidR="00E44639">
        <w:t>er</w:t>
      </w:r>
      <w:r w:rsidR="00A84556">
        <w:t xml:space="preserve"> </w:t>
      </w:r>
      <w:r w:rsidR="00E44639">
        <w:t>um</w:t>
      </w:r>
      <w:r w:rsidR="0086004D">
        <w:t xml:space="preserve"> do vetor de</w:t>
      </w:r>
      <w:r w:rsidR="00A84556">
        <w:t xml:space="preserve"> </w:t>
      </w:r>
      <w:proofErr w:type="spellStart"/>
      <w:r w:rsidR="006459AD">
        <w:t>hiperparâmetro</w:t>
      </w:r>
      <w:r w:rsidR="00A84556">
        <w:t>s</w:t>
      </w:r>
      <w:proofErr w:type="spellEnd"/>
      <w:r w:rsidR="00A84556">
        <w:t xml:space="preserve"> de largura</w:t>
      </w:r>
      <w:r w:rsidR="00A138DF">
        <w:t xml:space="preserve"> global</w:t>
      </w:r>
      <w:r w:rsidR="00A84556">
        <w:t xml:space="preserve">, </w:t>
      </w:r>
      <w:r w:rsidR="003907B2">
        <w:t xml:space="preserve">calculado conforme função abaixo, </w:t>
      </w:r>
      <w:r w:rsidR="00A138DF">
        <w:t xml:space="preserve">que será </w:t>
      </w:r>
      <w:r w:rsidR="00A84556">
        <w:t>utilizado pela função objetivo</w:t>
      </w:r>
      <w:r w:rsidR="0086004D">
        <w:t xml:space="preserve">. </w:t>
      </w:r>
      <w:r w:rsidR="00B91B08">
        <w:t>Após esta</w:t>
      </w:r>
      <w:r w:rsidR="007457A5">
        <w:t xml:space="preserve"> etapa</w:t>
      </w:r>
      <w:r w:rsidR="00B91B08">
        <w:t>,</w:t>
      </w:r>
      <w:r w:rsidR="007457A5">
        <w:t xml:space="preserve"> c</w:t>
      </w:r>
      <w:r w:rsidR="00A138DF">
        <w:t xml:space="preserve">ada </w:t>
      </w:r>
      <w:r w:rsidR="00B91B08">
        <w:t xml:space="preserve">propriedade </w:t>
      </w:r>
      <w:r w:rsidR="00A138DF">
        <w:t xml:space="preserve">das amostras do conjunto de dados </w:t>
      </w:r>
      <w:r w:rsidR="00B91B08">
        <w:t xml:space="preserve">passará a ter associado a ele </w:t>
      </w:r>
      <w:r w:rsidR="00A138DF">
        <w:t xml:space="preserve">um </w:t>
      </w:r>
      <w:proofErr w:type="spellStart"/>
      <w:r w:rsidR="006459AD">
        <w:t>hiperparâmetro</w:t>
      </w:r>
      <w:proofErr w:type="spellEnd"/>
      <w:r w:rsidR="007457A5">
        <w:t xml:space="preserve"> de largura.</w:t>
      </w:r>
    </w:p>
    <w:p w:rsidR="007C3CF2" w:rsidRDefault="007C3CF2" w:rsidP="007C3CF2">
      <w:pPr>
        <w:pStyle w:val="ListParagraph"/>
        <w:jc w:val="center"/>
      </w:pPr>
      <w:r>
        <w:rPr>
          <w:noProof/>
        </w:rPr>
        <w:drawing>
          <wp:inline distT="0" distB="0" distL="0" distR="0" wp14:anchorId="14A401FB" wp14:editId="179A82D4">
            <wp:extent cx="3109913" cy="49528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949"/>
                    <a:stretch/>
                  </pic:blipFill>
                  <pic:spPr bwMode="auto">
                    <a:xfrm>
                      <a:off x="0" y="0"/>
                      <a:ext cx="3110003" cy="495300"/>
                    </a:xfrm>
                    <a:prstGeom prst="rect">
                      <a:avLst/>
                    </a:prstGeom>
                    <a:ln>
                      <a:noFill/>
                    </a:ln>
                    <a:extLst>
                      <a:ext uri="{53640926-AAD7-44D8-BBD7-CCE9431645EC}">
                        <a14:shadowObscured xmlns:a14="http://schemas.microsoft.com/office/drawing/2010/main"/>
                      </a:ext>
                    </a:extLst>
                  </pic:spPr>
                </pic:pic>
              </a:graphicData>
            </a:graphic>
          </wp:inline>
        </w:drawing>
      </w:r>
    </w:p>
    <w:p w:rsidR="007C3CF2" w:rsidRDefault="007C3CF2" w:rsidP="007C3CF2">
      <w:pPr>
        <w:pStyle w:val="ListParagraph"/>
      </w:pPr>
    </w:p>
    <w:p w:rsidR="00AF510E" w:rsidRDefault="00530851" w:rsidP="00C05068">
      <w:pPr>
        <w:pStyle w:val="ListParagraph"/>
        <w:numPr>
          <w:ilvl w:val="0"/>
          <w:numId w:val="9"/>
        </w:numPr>
      </w:pPr>
      <w:r>
        <w:lastRenderedPageBreak/>
        <w:t xml:space="preserve">Alocação </w:t>
      </w:r>
      <w:r w:rsidR="00A9289A">
        <w:t>–</w:t>
      </w:r>
      <w:r w:rsidR="001363C3">
        <w:t xml:space="preserve"> tem por objetivo </w:t>
      </w:r>
      <w:r w:rsidR="00A9289A">
        <w:t>associar cada amostra do conjunto de dados a um agrupamento. Para isso,</w:t>
      </w:r>
      <w:r w:rsidR="00D10A8C">
        <w:t xml:space="preserve"> é necessário </w:t>
      </w:r>
      <w:r w:rsidR="00ED282E">
        <w:t>encontrar</w:t>
      </w:r>
      <w:r w:rsidR="00D10A8C">
        <w:t xml:space="preserve"> o agrupamento </w:t>
      </w:r>
      <w:r w:rsidR="00DF63FC">
        <w:t xml:space="preserve">“vencedor”, ou seja, aquele </w:t>
      </w:r>
      <w:r w:rsidR="00944A66">
        <w:t xml:space="preserve">que é </w:t>
      </w:r>
      <w:r w:rsidR="00D10A8C">
        <w:t>capaz</w:t>
      </w:r>
      <w:r w:rsidR="00DF63FC">
        <w:t xml:space="preserve"> de minimizar mais a função objetivo, tomando como base o seu representante e o vetor global de </w:t>
      </w:r>
      <w:proofErr w:type="spellStart"/>
      <w:r w:rsidR="006459AD">
        <w:t>hiperparâmetro</w:t>
      </w:r>
      <w:r w:rsidR="00DF63FC">
        <w:t>s</w:t>
      </w:r>
      <w:proofErr w:type="spellEnd"/>
      <w:r w:rsidR="00DF63FC">
        <w:t xml:space="preserve"> de largura.</w:t>
      </w:r>
      <w:r w:rsidR="00410038">
        <w:t xml:space="preserve"> Esse processo</w:t>
      </w:r>
      <w:r w:rsidR="00482F47">
        <w:t xml:space="preserve"> </w:t>
      </w:r>
      <w:r w:rsidR="00410038">
        <w:t xml:space="preserve">busca identificar o agrupamento </w:t>
      </w:r>
      <w:r w:rsidR="00B91B08">
        <w:t xml:space="preserve">cujo </w:t>
      </w:r>
      <w:r w:rsidR="00410038">
        <w:t xml:space="preserve">o elemento </w:t>
      </w:r>
      <w:r w:rsidR="00B91B08">
        <w:t xml:space="preserve">a </w:t>
      </w:r>
      <w:r w:rsidR="00410038">
        <w:t>alocar</w:t>
      </w:r>
      <w:r w:rsidR="00B91B08">
        <w:t xml:space="preserve"> apresente-se mais semelhante</w:t>
      </w:r>
      <w:r w:rsidR="00410038">
        <w:t>.</w:t>
      </w:r>
    </w:p>
    <w:p w:rsidR="00B51EE1" w:rsidRDefault="00B51EE1" w:rsidP="00B51EE1">
      <w:pPr>
        <w:pStyle w:val="Heading2"/>
      </w:pPr>
      <w:bookmarkStart w:id="13" w:name="_Ref516447761"/>
      <w:bookmarkStart w:id="14" w:name="_Toc516609859"/>
      <w:r>
        <w:t>Preparação dos dados</w:t>
      </w:r>
      <w:bookmarkEnd w:id="13"/>
      <w:bookmarkEnd w:id="14"/>
    </w:p>
    <w:p w:rsidR="00757AAA" w:rsidRDefault="00A6453A" w:rsidP="0063116E">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rsidR="001631AE">
        <w:t xml:space="preserve">, os atributos </w:t>
      </w:r>
      <w:r w:rsidR="00C72024" w:rsidRPr="00815BEF">
        <w:rPr>
          <w:i/>
        </w:rPr>
        <w:t>REGION-PIXEL-COUNT</w:t>
      </w:r>
      <w:r w:rsidR="00C72024">
        <w:rPr>
          <w:i/>
        </w:rPr>
        <w:t xml:space="preserve">, </w:t>
      </w:r>
      <w:r w:rsidR="00C72024" w:rsidRPr="006D4F5D">
        <w:rPr>
          <w:rFonts w:ascii="Calibri" w:eastAsia="Times New Roman" w:hAnsi="Calibri" w:cs="Calibri"/>
          <w:i/>
          <w:color w:val="000000"/>
          <w:lang w:eastAsia="pt-BR"/>
        </w:rPr>
        <w:t>SHORT-LINE-DENSITY-5</w:t>
      </w:r>
      <w:r w:rsidR="00C72024">
        <w:rPr>
          <w:rFonts w:ascii="Calibri" w:eastAsia="Times New Roman" w:hAnsi="Calibri" w:cs="Calibri"/>
          <w:i/>
          <w:color w:val="000000"/>
          <w:lang w:eastAsia="pt-BR"/>
        </w:rPr>
        <w:t xml:space="preserve"> </w:t>
      </w:r>
      <w:r w:rsidR="00C72024" w:rsidRPr="00C72024">
        <w:rPr>
          <w:rFonts w:ascii="Calibri" w:eastAsia="Times New Roman" w:hAnsi="Calibri" w:cs="Calibri"/>
          <w:color w:val="000000"/>
          <w:lang w:eastAsia="pt-BR"/>
        </w:rPr>
        <w:t>e</w:t>
      </w:r>
      <w:r w:rsidR="00C72024">
        <w:rPr>
          <w:rFonts w:ascii="Calibri" w:eastAsia="Times New Roman" w:hAnsi="Calibri" w:cs="Calibri"/>
          <w:i/>
          <w:color w:val="000000"/>
          <w:lang w:eastAsia="pt-BR"/>
        </w:rPr>
        <w:t xml:space="preserve"> </w:t>
      </w:r>
      <w:r w:rsidR="00C72024" w:rsidRPr="0069037E">
        <w:rPr>
          <w:i/>
        </w:rPr>
        <w:t>SHORT-LINE-DENSITY-2</w:t>
      </w:r>
      <w:r w:rsidR="00C72024">
        <w:t xml:space="preserve"> </w:t>
      </w:r>
      <w:r w:rsidR="008779A1">
        <w:t>são constantes ou zerados em sua maioria e não são capazes de contribuir de forma si</w:t>
      </w:r>
      <w:r w:rsidR="00866E8F">
        <w:t>gnificativa para os resulta</w:t>
      </w:r>
      <w:r w:rsidR="00552949">
        <w:t xml:space="preserve">dos do algoritmo. Além disso, a utilização </w:t>
      </w:r>
      <w:r w:rsidR="00866E8F">
        <w:t xml:space="preserve">desses atributos em algumas tentativas fez com que o processamento do algoritmo apresentasse erros </w:t>
      </w:r>
      <w:r w:rsidR="0012506D">
        <w:t xml:space="preserve">aritméticos de divisão por zero devido à variância nula ou </w:t>
      </w:r>
      <w:r w:rsidR="005227DE">
        <w:t xml:space="preserve">pela tendência de igualar a zero os valores calculados </w:t>
      </w:r>
      <w:r w:rsidR="00B91B08">
        <w:t>para os</w:t>
      </w:r>
      <w:r w:rsidR="00B67629">
        <w:t xml:space="preserve"> </w:t>
      </w:r>
      <w:r w:rsidR="003B72C2">
        <w:t xml:space="preserve">representantes ou </w:t>
      </w:r>
      <w:proofErr w:type="spellStart"/>
      <w:r w:rsidR="006459AD">
        <w:t>hiperparâmetro</w:t>
      </w:r>
      <w:r w:rsidR="00B67629">
        <w:t>s</w:t>
      </w:r>
      <w:proofErr w:type="spellEnd"/>
      <w:r w:rsidR="00B67629">
        <w:t>.</w:t>
      </w:r>
      <w:r w:rsidR="00B723C7">
        <w:t xml:space="preserve"> </w:t>
      </w:r>
      <w:r w:rsidR="00757AAA">
        <w:t xml:space="preserve">Devido a isso, esses </w:t>
      </w:r>
      <w:r w:rsidR="001B0375">
        <w:t xml:space="preserve">3 </w:t>
      </w:r>
      <w:r w:rsidR="00757AAA">
        <w:t xml:space="preserve">atributos foram removidos </w:t>
      </w:r>
      <w:r w:rsidR="001B0375">
        <w:t>do conjunto de dados utilizado no experimento realizado na questão atual.</w:t>
      </w:r>
    </w:p>
    <w:p w:rsidR="00EB00D7" w:rsidRPr="00C72024" w:rsidRDefault="00244B99" w:rsidP="0063116E">
      <w:r>
        <w:t xml:space="preserve">Ainda conforme observação da seção </w:t>
      </w:r>
      <w:r>
        <w:fldChar w:fldCharType="begin"/>
      </w:r>
      <w:r>
        <w:instrText xml:space="preserve"> REF _Ref516393058 \h </w:instrText>
      </w:r>
      <w:r>
        <w:fldChar w:fldCharType="separate"/>
      </w:r>
      <w:r w:rsidR="00D11325">
        <w:t>Características dos dados</w:t>
      </w:r>
      <w:r>
        <w:fldChar w:fldCharType="end"/>
      </w:r>
      <w:r w:rsidR="00B91B08">
        <w:t>, quant</w:t>
      </w:r>
      <w:r>
        <w:t xml:space="preserve">o </w:t>
      </w:r>
      <w:r w:rsidR="00EB00D7">
        <w:t>à falta de homogeneidade na escala dos atributos,</w:t>
      </w:r>
      <w:r w:rsidR="009B741C">
        <w:t xml:space="preserve"> o experimento descrito</w:t>
      </w:r>
      <w:r w:rsidR="00B016AE">
        <w:t xml:space="preserve"> </w:t>
      </w:r>
      <w:r w:rsidR="009B741C">
        <w:t xml:space="preserve">para esta questão foi executado considerando duas versões dos dados: </w:t>
      </w:r>
      <w:r w:rsidR="00CB7BBF">
        <w:t>um</w:t>
      </w:r>
      <w:r w:rsidR="009B741C">
        <w:t xml:space="preserve">a versão </w:t>
      </w:r>
      <w:r w:rsidR="00CB7BBF">
        <w:t xml:space="preserve">original sem normalização e uma versão onde os </w:t>
      </w:r>
      <w:r w:rsidR="00D013EB">
        <w:t xml:space="preserve">valores dos atributos </w:t>
      </w:r>
      <w:r w:rsidR="00CB7BBF">
        <w:t xml:space="preserve">foram normalizados para uma escala entre </w:t>
      </w:r>
      <w:r w:rsidR="009F16D3">
        <w:t xml:space="preserve">de </w:t>
      </w:r>
      <w:r w:rsidR="00CB7BBF">
        <w:t>0</w:t>
      </w:r>
      <w:r w:rsidR="009F16D3">
        <w:t xml:space="preserve"> a</w:t>
      </w:r>
      <w:r w:rsidR="00CB7BBF">
        <w:t xml:space="preserve"> 1</w:t>
      </w:r>
      <w:r w:rsidR="00D013EB">
        <w:t xml:space="preserve"> com base no somatório dos valores totais de cada atributo</w:t>
      </w:r>
      <w:r w:rsidR="00CB7BBF">
        <w:t>.</w:t>
      </w:r>
      <w:r w:rsidR="00C0057B">
        <w:t xml:space="preserve"> </w:t>
      </w:r>
      <w:r w:rsidR="005F2C5B">
        <w:t>O</w:t>
      </w:r>
      <w:r w:rsidR="00875FA9">
        <w:t xml:space="preserve"> resultado </w:t>
      </w:r>
      <w:r w:rsidR="005F2C5B">
        <w:t xml:space="preserve">que </w:t>
      </w:r>
      <w:r w:rsidR="00875FA9">
        <w:t xml:space="preserve">essa normalização </w:t>
      </w:r>
      <w:r w:rsidR="003334FE">
        <w:t xml:space="preserve">exerceu sobre o desempenho do algoritmo </w:t>
      </w:r>
      <w:r w:rsidR="00AA25EE">
        <w:t xml:space="preserve">será </w:t>
      </w:r>
      <w:r w:rsidR="005F2C5B">
        <w:t>analisado</w:t>
      </w:r>
      <w:r w:rsidR="00AA25EE">
        <w:t xml:space="preserve"> na seção </w:t>
      </w:r>
      <w:r w:rsidR="009E62C3">
        <w:fldChar w:fldCharType="begin"/>
      </w:r>
      <w:r w:rsidR="009E62C3">
        <w:instrText xml:space="preserve"> REF _Ref516440546 \h </w:instrText>
      </w:r>
      <w:r w:rsidR="009E62C3">
        <w:fldChar w:fldCharType="separate"/>
      </w:r>
      <w:r w:rsidR="00D11325">
        <w:t>Avaliação dos resultados</w:t>
      </w:r>
      <w:r w:rsidR="009E62C3">
        <w:fldChar w:fldCharType="end"/>
      </w:r>
      <w:r w:rsidR="004F4222">
        <w:t xml:space="preserve"> </w:t>
      </w:r>
      <w:r w:rsidR="00234116">
        <w:t>adiante</w:t>
      </w:r>
      <w:r w:rsidR="003C024D">
        <w:t>.</w:t>
      </w:r>
    </w:p>
    <w:p w:rsidR="00B51EE1" w:rsidRDefault="00B51EE1" w:rsidP="00B51EE1">
      <w:pPr>
        <w:pStyle w:val="Heading2"/>
      </w:pPr>
      <w:bookmarkStart w:id="15" w:name="_Ref516451254"/>
      <w:bookmarkStart w:id="16" w:name="_Toc516609860"/>
      <w:r>
        <w:t>Execução do experimento</w:t>
      </w:r>
      <w:bookmarkEnd w:id="15"/>
      <w:bookmarkEnd w:id="16"/>
    </w:p>
    <w:p w:rsidR="00BF2BC5" w:rsidRPr="00BF2BC5" w:rsidRDefault="00BF2BC5" w:rsidP="00BF2BC5">
      <w:r w:rsidRPr="0000049F">
        <w:t xml:space="preserve">Esta seção descreve os passos </w:t>
      </w:r>
      <w:r w:rsidR="00493160" w:rsidRPr="0000049F">
        <w:t>para realização</w:t>
      </w:r>
      <w:r w:rsidRPr="0000049F">
        <w:t xml:space="preserve"> </w:t>
      </w:r>
      <w:r w:rsidR="00493160" w:rsidRPr="0000049F">
        <w:t>d</w:t>
      </w:r>
      <w:r w:rsidR="00F75630" w:rsidRPr="0000049F">
        <w:t xml:space="preserve">o experimento </w:t>
      </w:r>
      <w:r w:rsidR="00493160" w:rsidRPr="0000049F">
        <w:t>do algoritmo de agrupamento desta questão.</w:t>
      </w:r>
    </w:p>
    <w:p w:rsidR="00B51EE1" w:rsidRDefault="00297FB9" w:rsidP="00B51EE1">
      <w:pPr>
        <w:pStyle w:val="Heading3"/>
      </w:pPr>
      <w:bookmarkStart w:id="17" w:name="_Toc516609861"/>
      <w:r>
        <w:t>Parâmetros de entrada</w:t>
      </w:r>
      <w:bookmarkEnd w:id="17"/>
    </w:p>
    <w:p w:rsidR="004357E9" w:rsidRDefault="00163F8B" w:rsidP="004357E9">
      <w:r>
        <w:t xml:space="preserve">O algoritmo KCM-K-GH requer </w:t>
      </w:r>
      <w:r w:rsidR="00575795">
        <w:t xml:space="preserve">o conjunto de </w:t>
      </w:r>
      <w:r>
        <w:t>parâmetros de entrada</w:t>
      </w:r>
      <w:r w:rsidR="00575795">
        <w:t xml:space="preserve"> a seguir</w:t>
      </w:r>
      <w:r>
        <w:t xml:space="preserve">, os quais </w:t>
      </w:r>
      <w:r w:rsidR="00575795">
        <w:t xml:space="preserve">foram </w:t>
      </w:r>
      <w:r w:rsidR="005B5774">
        <w:t>obtidos como abaixo</w:t>
      </w:r>
      <w:r w:rsidR="00FC7675">
        <w:t>:</w:t>
      </w:r>
    </w:p>
    <w:p w:rsidR="00FC7675" w:rsidRDefault="00825B01" w:rsidP="00FC7675">
      <w:pPr>
        <w:pStyle w:val="ListParagraph"/>
        <w:numPr>
          <w:ilvl w:val="0"/>
          <w:numId w:val="10"/>
        </w:numPr>
      </w:pPr>
      <w:r w:rsidRPr="00825B01">
        <w:rPr>
          <w:i/>
        </w:rPr>
        <w:t>D</w:t>
      </w:r>
      <w:r>
        <w:t xml:space="preserve"> </w:t>
      </w:r>
      <w:r w:rsidR="00963EF7">
        <w:t>(</w:t>
      </w:r>
      <w:r>
        <w:t>conjunto de dados</w:t>
      </w:r>
      <w:r w:rsidR="00963EF7">
        <w:t>) –</w:t>
      </w:r>
      <w:r w:rsidR="00735BB4">
        <w:t xml:space="preserve"> </w:t>
      </w:r>
      <w:r w:rsidR="00963EF7">
        <w:t xml:space="preserve">definido na seção </w:t>
      </w:r>
      <w:r w:rsidR="00963EF7">
        <w:fldChar w:fldCharType="begin"/>
      </w:r>
      <w:r w:rsidR="00963EF7">
        <w:instrText xml:space="preserve"> REF _Ref516343672 \h </w:instrText>
      </w:r>
      <w:r w:rsidR="00963EF7">
        <w:fldChar w:fldCharType="separate"/>
      </w:r>
      <w:r w:rsidR="00D11325">
        <w:t>Conjunto de dados</w:t>
      </w:r>
      <w:r w:rsidR="00963EF7">
        <w:fldChar w:fldCharType="end"/>
      </w:r>
      <w:r w:rsidR="00963EF7">
        <w:t>;</w:t>
      </w:r>
    </w:p>
    <w:p w:rsidR="00963EF7" w:rsidRDefault="00963EF7" w:rsidP="00FC7675">
      <w:pPr>
        <w:pStyle w:val="ListParagraph"/>
        <w:numPr>
          <w:ilvl w:val="0"/>
          <w:numId w:val="10"/>
        </w:numPr>
      </w:pPr>
      <w:proofErr w:type="gramStart"/>
      <w:r>
        <w:rPr>
          <w:i/>
        </w:rPr>
        <w:t>c</w:t>
      </w:r>
      <w:proofErr w:type="gramEnd"/>
      <w:r>
        <w:rPr>
          <w:i/>
        </w:rPr>
        <w:t xml:space="preserve"> </w:t>
      </w:r>
      <w:r w:rsidRPr="00963EF7">
        <w:t xml:space="preserve">(número de </w:t>
      </w:r>
      <w:r>
        <w:t>agrupamentos) –</w:t>
      </w:r>
      <w:r w:rsidR="00735BB4">
        <w:t xml:space="preserve"> </w:t>
      </w:r>
      <w:r w:rsidR="006A31F0">
        <w:t xml:space="preserve">definido como </w:t>
      </w:r>
      <w:r w:rsidRPr="00963EF7">
        <w:rPr>
          <w:b/>
        </w:rPr>
        <w:t>7</w:t>
      </w:r>
      <w:r w:rsidR="00735BB4" w:rsidRPr="00735BB4">
        <w:t>, conforme</w:t>
      </w:r>
      <w:r w:rsidRPr="00735BB4">
        <w:t xml:space="preserve"> </w:t>
      </w:r>
      <w:r w:rsidR="00C223BC">
        <w:t>enunciado</w:t>
      </w:r>
      <w:r>
        <w:t xml:space="preserve"> da questão;</w:t>
      </w:r>
    </w:p>
    <w:p w:rsidR="00963EF7" w:rsidRDefault="00963EF7" w:rsidP="00FC7675">
      <w:pPr>
        <w:pStyle w:val="ListParagraph"/>
        <w:numPr>
          <w:ilvl w:val="0"/>
          <w:numId w:val="10"/>
        </w:numPr>
      </w:pPr>
      <w:proofErr w:type="gramStart"/>
      <w:r>
        <w:rPr>
          <w:rFonts w:cstheme="minorHAnsi"/>
          <w:i/>
        </w:rPr>
        <w:t>γ</w:t>
      </w:r>
      <w:proofErr w:type="gramEnd"/>
      <w:r>
        <w:rPr>
          <w:i/>
        </w:rPr>
        <w:t xml:space="preserve"> </w:t>
      </w:r>
      <w:r w:rsidR="006A31F0" w:rsidRPr="006A31F0">
        <w:t>(</w:t>
      </w:r>
      <w:r w:rsidR="006A31F0">
        <w:t>parâmetro</w:t>
      </w:r>
      <w:r w:rsidR="00956CCF">
        <w:t xml:space="preserve"> de entrada</w:t>
      </w:r>
      <w:r w:rsidR="006A31F0">
        <w:t xml:space="preserve">) </w:t>
      </w:r>
      <w:r w:rsidR="00414264">
        <w:t>–</w:t>
      </w:r>
      <w:r w:rsidR="006A31F0">
        <w:t xml:space="preserve"> </w:t>
      </w:r>
      <w:r w:rsidR="00414264">
        <w:t>calculado através da equação abaixo</w:t>
      </w:r>
      <w:r w:rsidR="00BF2EB9">
        <w:t xml:space="preserve">, onde </w:t>
      </w:r>
      <w:r w:rsidR="00BF2EB9">
        <w:rPr>
          <w:i/>
        </w:rPr>
        <w:t xml:space="preserve">p </w:t>
      </w:r>
      <w:r w:rsidR="00BF2EB9">
        <w:t>é o número de atributos das amostras</w:t>
      </w:r>
      <w:r w:rsidR="00501C7D">
        <w:t xml:space="preserve"> (que para o nosso conjunto de dados é </w:t>
      </w:r>
      <w:r w:rsidR="00501C7D" w:rsidRPr="00501C7D">
        <w:rPr>
          <w:b/>
        </w:rPr>
        <w:t>19</w:t>
      </w:r>
      <w:r w:rsidR="00501C7D">
        <w:t>)</w:t>
      </w:r>
      <w:r w:rsidR="00BF2EB9">
        <w:t xml:space="preserve"> e </w:t>
      </w:r>
      <w:r w:rsidR="00BF2EB9">
        <w:rPr>
          <w:rFonts w:cstheme="minorHAnsi"/>
        </w:rPr>
        <w:t>σ</w:t>
      </w:r>
      <w:r w:rsidR="00BF2EB9">
        <w:t xml:space="preserve">² é calculado conforme </w:t>
      </w:r>
      <w:r w:rsidR="005B5774">
        <w:t xml:space="preserve">conteúdo </w:t>
      </w:r>
      <w:r w:rsidR="00BF2EB9">
        <w:t>adiante:</w:t>
      </w:r>
    </w:p>
    <w:p w:rsidR="00414264" w:rsidRDefault="00414264" w:rsidP="00414264">
      <w:pPr>
        <w:pStyle w:val="ListParagraph"/>
        <w:jc w:val="center"/>
      </w:pPr>
      <w:r>
        <w:rPr>
          <w:noProof/>
        </w:rPr>
        <w:drawing>
          <wp:inline distT="0" distB="0" distL="0" distR="0" wp14:anchorId="4B3AEAE8" wp14:editId="3571AF36">
            <wp:extent cx="68580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 cy="276225"/>
                    </a:xfrm>
                    <a:prstGeom prst="rect">
                      <a:avLst/>
                    </a:prstGeom>
                  </pic:spPr>
                </pic:pic>
              </a:graphicData>
            </a:graphic>
          </wp:inline>
        </w:drawing>
      </w:r>
    </w:p>
    <w:p w:rsidR="00395D88" w:rsidRPr="009C6C7B" w:rsidRDefault="009C6C7B" w:rsidP="009C6C7B">
      <w:r>
        <w:t>Para realizar o cálculo do</w:t>
      </w:r>
      <w:r w:rsidRPr="009C6C7B">
        <w:t xml:space="preserve"> σ²</w:t>
      </w:r>
      <w:r>
        <w:t xml:space="preserve"> foi implementada a </w:t>
      </w:r>
      <w:r w:rsidR="005B5774">
        <w:t>seguinte função</w:t>
      </w:r>
      <w:r>
        <w:t xml:space="preserve">, que </w:t>
      </w:r>
      <w:r w:rsidR="00D416D0">
        <w:t xml:space="preserve">de acordo com as instruções do enunciado da questão, </w:t>
      </w:r>
      <w:r>
        <w:t>realiza o cálculo das distâncias entre as amostras</w:t>
      </w:r>
      <w:r w:rsidR="00A81D02">
        <w:t>,</w:t>
      </w:r>
      <w:r w:rsidR="001D39F0">
        <w:t xml:space="preserve"> </w:t>
      </w:r>
      <w:r w:rsidR="00E8109B">
        <w:t xml:space="preserve">ordena </w:t>
      </w:r>
      <w:r w:rsidR="005B5774">
        <w:t>as</w:t>
      </w:r>
      <w:r w:rsidR="00E8109B">
        <w:t xml:space="preserve"> </w:t>
      </w:r>
      <w:r w:rsidR="00C44193">
        <w:t>distâncias</w:t>
      </w:r>
      <w:r w:rsidR="001D39F0">
        <w:t xml:space="preserve"> e c</w:t>
      </w:r>
      <w:r w:rsidR="00C44193">
        <w:t>a</w:t>
      </w:r>
      <w:r w:rsidR="001D39F0">
        <w:t>lcul</w:t>
      </w:r>
      <w:r w:rsidR="00C44193">
        <w:t>a</w:t>
      </w:r>
      <w:r w:rsidR="001D39F0">
        <w:t xml:space="preserve"> </w:t>
      </w:r>
      <w:r w:rsidR="00A81D02">
        <w:t xml:space="preserve">a média entre o </w:t>
      </w:r>
      <w:r w:rsidR="00E8109B">
        <w:t xml:space="preserve">seus </w:t>
      </w:r>
      <w:r w:rsidR="00A81D02">
        <w:t xml:space="preserve">0,1 e 0,9 </w:t>
      </w:r>
      <w:proofErr w:type="spellStart"/>
      <w:r w:rsidR="00A81D02">
        <w:t>quantis</w:t>
      </w:r>
      <w:proofErr w:type="spellEnd"/>
      <w:r w:rsidR="002138E0">
        <w:t xml:space="preserve">. Mais detalhes sobre o cálculo desse parâmetro podem ser obtidos no artigo </w:t>
      </w:r>
      <w:sdt>
        <w:sdtPr>
          <w:id w:val="1375039222"/>
          <w:citation/>
        </w:sdtPr>
        <w:sdtEndPr/>
        <w:sdtContent>
          <w:r w:rsidR="002138E0">
            <w:fldChar w:fldCharType="begin"/>
          </w:r>
          <w:r w:rsidR="007E4F16">
            <w:instrText xml:space="preserve">CITATION Car18 \p 379 \l 1046 </w:instrText>
          </w:r>
          <w:r w:rsidR="002138E0">
            <w:fldChar w:fldCharType="separate"/>
          </w:r>
          <w:r w:rsidR="007E4F16" w:rsidRPr="007E4F16">
            <w:rPr>
              <w:noProof/>
            </w:rPr>
            <w:t>[3, p. 379]</w:t>
          </w:r>
          <w:r w:rsidR="002138E0">
            <w:fldChar w:fldCharType="end"/>
          </w:r>
        </w:sdtContent>
      </w:sdt>
      <w:r w:rsidR="002138E0">
        <w:t>.</w:t>
      </w:r>
    </w:p>
    <w:p w:rsidR="009C6C7B" w:rsidRDefault="006C3B69" w:rsidP="00982785">
      <w:r>
        <w:rPr>
          <w:noProof/>
        </w:rPr>
        <w:lastRenderedPageBreak/>
        <w:drawing>
          <wp:inline distT="0" distB="0" distL="0" distR="0" wp14:anchorId="47DCB5C0" wp14:editId="2426DC26">
            <wp:extent cx="4050000" cy="2455200"/>
            <wp:effectExtent l="19050" t="19050" r="27305"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0000" cy="2455200"/>
                    </a:xfrm>
                    <a:prstGeom prst="rect">
                      <a:avLst/>
                    </a:prstGeom>
                    <a:ln>
                      <a:solidFill>
                        <a:schemeClr val="bg1">
                          <a:lumMod val="75000"/>
                        </a:schemeClr>
                      </a:solidFill>
                    </a:ln>
                  </pic:spPr>
                </pic:pic>
              </a:graphicData>
            </a:graphic>
          </wp:inline>
        </w:drawing>
      </w:r>
    </w:p>
    <w:p w:rsidR="00302993" w:rsidRDefault="00302993" w:rsidP="00982785"/>
    <w:p w:rsidR="003364C1" w:rsidRDefault="003364C1" w:rsidP="00982785">
      <w:r>
        <w:t xml:space="preserve">A partir do resultado dessa função é realizado o cálculo do parâmetro </w:t>
      </w:r>
      <w:r w:rsidR="00E511E4">
        <w:rPr>
          <w:rFonts w:cstheme="minorHAnsi"/>
          <w:i/>
        </w:rPr>
        <w:t>γ</w:t>
      </w:r>
      <w:r>
        <w:t xml:space="preserve"> no algoritmo:</w:t>
      </w:r>
    </w:p>
    <w:p w:rsidR="003364C1" w:rsidRPr="004357E9" w:rsidRDefault="009532F1" w:rsidP="00982785">
      <w:r w:rsidRPr="009532F1">
        <w:rPr>
          <w:noProof/>
        </w:rPr>
        <w:t xml:space="preserve"> </w:t>
      </w:r>
      <w:r>
        <w:rPr>
          <w:noProof/>
        </w:rPr>
        <w:drawing>
          <wp:inline distT="0" distB="0" distL="0" distR="0" wp14:anchorId="28680017" wp14:editId="5D012B0F">
            <wp:extent cx="1868400" cy="547200"/>
            <wp:effectExtent l="19050" t="19050" r="1778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8400" cy="547200"/>
                    </a:xfrm>
                    <a:prstGeom prst="rect">
                      <a:avLst/>
                    </a:prstGeom>
                    <a:ln>
                      <a:solidFill>
                        <a:schemeClr val="bg1">
                          <a:lumMod val="75000"/>
                        </a:schemeClr>
                      </a:solidFill>
                    </a:ln>
                  </pic:spPr>
                </pic:pic>
              </a:graphicData>
            </a:graphic>
          </wp:inline>
        </w:drawing>
      </w:r>
    </w:p>
    <w:p w:rsidR="00B51EE1" w:rsidRDefault="004113AE" w:rsidP="007A305D">
      <w:pPr>
        <w:pStyle w:val="Heading3"/>
      </w:pPr>
      <w:bookmarkStart w:id="18" w:name="_Toc516609862"/>
      <w:r w:rsidRPr="007A305D">
        <w:t>Inicialização</w:t>
      </w:r>
      <w:r w:rsidR="00A6453A" w:rsidRPr="007A305D">
        <w:t xml:space="preserve"> do algoritmo</w:t>
      </w:r>
      <w:bookmarkEnd w:id="18"/>
    </w:p>
    <w:p w:rsidR="00B51EE1" w:rsidRDefault="005673C7" w:rsidP="00B51EE1">
      <w:r>
        <w:t xml:space="preserve">Uma vez informados os parâmetros de entrada, </w:t>
      </w:r>
      <w:r w:rsidR="009532F1">
        <w:t xml:space="preserve">o algoritmo precisa </w:t>
      </w:r>
      <w:r w:rsidR="000B08E7">
        <w:t xml:space="preserve">inicializar </w:t>
      </w:r>
      <w:r w:rsidR="008C1E62">
        <w:t xml:space="preserve">as seguintes variáveis para que possa </w:t>
      </w:r>
      <w:r w:rsidR="00593092">
        <w:t>executar as iterações:</w:t>
      </w:r>
    </w:p>
    <w:p w:rsidR="00C55A94" w:rsidRDefault="00C55A94" w:rsidP="00C55A94">
      <w:pPr>
        <w:pStyle w:val="ListParagraph"/>
        <w:numPr>
          <w:ilvl w:val="0"/>
          <w:numId w:val="11"/>
        </w:numPr>
      </w:pPr>
      <w:proofErr w:type="gramStart"/>
      <w:r w:rsidRPr="00C55A94">
        <w:rPr>
          <w:i/>
        </w:rPr>
        <w:t>g</w:t>
      </w:r>
      <w:proofErr w:type="gramEnd"/>
      <w:r>
        <w:t xml:space="preserve"> (vetor de representantes) </w:t>
      </w:r>
      <w:r w:rsidR="00662E70">
        <w:t>–</w:t>
      </w:r>
      <w:r w:rsidR="00384CC7">
        <w:t xml:space="preserve"> o vetor de</w:t>
      </w:r>
      <w:r w:rsidR="00662E70">
        <w:t xml:space="preserve"> representantes (ou protótipos) </w:t>
      </w:r>
      <w:r w:rsidR="00CF21D5">
        <w:t>é</w:t>
      </w:r>
      <w:r w:rsidR="00662E70">
        <w:t xml:space="preserve"> inicializado </w:t>
      </w:r>
      <w:r w:rsidR="00CF21D5">
        <w:t xml:space="preserve">obtendo-se randomicamente </w:t>
      </w:r>
      <w:r w:rsidR="001727DB">
        <w:rPr>
          <w:i/>
        </w:rPr>
        <w:t>c</w:t>
      </w:r>
      <w:r w:rsidR="001727DB">
        <w:t xml:space="preserve"> amostras distintas </w:t>
      </w:r>
      <w:r w:rsidR="00CF21D5">
        <w:t>a partir do conjunto de dados</w:t>
      </w:r>
      <w:r w:rsidR="001727DB">
        <w:t xml:space="preserve"> </w:t>
      </w:r>
      <w:r w:rsidR="001727DB">
        <w:rPr>
          <w:i/>
        </w:rPr>
        <w:t>D</w:t>
      </w:r>
      <w:r w:rsidR="001727DB">
        <w:t>;</w:t>
      </w:r>
    </w:p>
    <w:p w:rsidR="001727DB" w:rsidRDefault="001B6DB8" w:rsidP="001B6DB8">
      <w:pPr>
        <w:pStyle w:val="ListParagraph"/>
      </w:pPr>
      <w:r>
        <w:rPr>
          <w:noProof/>
        </w:rPr>
        <w:drawing>
          <wp:inline distT="0" distB="0" distL="0" distR="0" wp14:anchorId="608FE357" wp14:editId="6D2CE308">
            <wp:extent cx="2811600" cy="1371600"/>
            <wp:effectExtent l="19050" t="19050" r="2730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1600" cy="1371600"/>
                    </a:xfrm>
                    <a:prstGeom prst="rect">
                      <a:avLst/>
                    </a:prstGeom>
                    <a:ln>
                      <a:solidFill>
                        <a:schemeClr val="bg1">
                          <a:lumMod val="75000"/>
                        </a:schemeClr>
                      </a:solidFill>
                    </a:ln>
                  </pic:spPr>
                </pic:pic>
              </a:graphicData>
            </a:graphic>
          </wp:inline>
        </w:drawing>
      </w:r>
    </w:p>
    <w:p w:rsidR="008408AC" w:rsidRDefault="008408AC" w:rsidP="001B6DB8">
      <w:pPr>
        <w:pStyle w:val="ListParagraph"/>
      </w:pPr>
    </w:p>
    <w:p w:rsidR="008408AC" w:rsidRPr="00846C0B" w:rsidRDefault="0026461C" w:rsidP="00C55A9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s²</m:t>
            </m:r>
          </m:den>
        </m:f>
      </m:oMath>
      <w:r w:rsidR="008408AC">
        <w:rPr>
          <w:rFonts w:eastAsiaTheme="minorEastAsia"/>
        </w:rPr>
        <w:t xml:space="preserve"> (</w:t>
      </w:r>
      <w:proofErr w:type="gramStart"/>
      <w:r w:rsidR="008408AC">
        <w:rPr>
          <w:rFonts w:eastAsiaTheme="minorEastAsia"/>
        </w:rPr>
        <w:t>vetor</w:t>
      </w:r>
      <w:proofErr w:type="gramEnd"/>
      <w:r w:rsidR="008408AC">
        <w:rPr>
          <w:rFonts w:eastAsiaTheme="minorEastAsia"/>
        </w:rPr>
        <w:t xml:space="preserve"> de </w:t>
      </w:r>
      <w:proofErr w:type="spellStart"/>
      <w:r w:rsidR="006459AD">
        <w:rPr>
          <w:rFonts w:eastAsiaTheme="minorEastAsia"/>
        </w:rPr>
        <w:t>hiperparâmetro</w:t>
      </w:r>
      <w:r w:rsidR="008408AC">
        <w:rPr>
          <w:rFonts w:eastAsiaTheme="minorEastAsia"/>
        </w:rPr>
        <w:t>s</w:t>
      </w:r>
      <w:proofErr w:type="spellEnd"/>
      <w:r w:rsidR="008408AC">
        <w:rPr>
          <w:rFonts w:eastAsiaTheme="minorEastAsia"/>
        </w:rPr>
        <w:t xml:space="preserve">) – o vetor global de </w:t>
      </w:r>
      <w:proofErr w:type="spellStart"/>
      <w:r w:rsidR="006459AD">
        <w:rPr>
          <w:rFonts w:eastAsiaTheme="minorEastAsia"/>
        </w:rPr>
        <w:t>hiperparâmetro</w:t>
      </w:r>
      <w:r w:rsidR="008408AC">
        <w:rPr>
          <w:rFonts w:eastAsiaTheme="minorEastAsia"/>
        </w:rPr>
        <w:t>s</w:t>
      </w:r>
      <w:proofErr w:type="spellEnd"/>
      <w:r w:rsidR="008408AC">
        <w:rPr>
          <w:rFonts w:eastAsiaTheme="minorEastAsia"/>
        </w:rPr>
        <w:t xml:space="preserve"> de largura é inicializado fazendo-se </w:t>
      </w:r>
      <m:oMath>
        <m:f>
          <m:fPr>
            <m:ctrlPr>
              <w:rPr>
                <w:rFonts w:ascii="Cambria Math" w:hAnsi="Cambria Math"/>
                <w:i/>
              </w:rPr>
            </m:ctrlPr>
          </m:fPr>
          <m:num>
            <m:r>
              <w:rPr>
                <w:rFonts w:ascii="Cambria Math" w:hAnsi="Cambria Math"/>
              </w:rPr>
              <m:t>1</m:t>
            </m:r>
          </m:num>
          <m:den>
            <m:r>
              <w:rPr>
                <w:rFonts w:ascii="Cambria Math" w:hAnsi="Cambria Math"/>
              </w:rPr>
              <m:t>s²</m:t>
            </m:r>
          </m:den>
        </m:f>
        <m:r>
          <w:rPr>
            <w:rFonts w:ascii="Cambria Math" w:hAnsi="Cambria Math"/>
          </w:rPr>
          <m:t xml:space="preserve">= </m:t>
        </m:r>
        <m:sSup>
          <m:sSupPr>
            <m:ctrlPr>
              <w:rPr>
                <w:rFonts w:ascii="Cambria Math" w:hAnsi="Cambria Math"/>
                <w:i/>
              </w:rPr>
            </m:ctrlPr>
          </m:sSupPr>
          <m:e>
            <m:r>
              <w:rPr>
                <w:rFonts w:ascii="Cambria Math" w:hAnsi="Cambria Math"/>
              </w:rPr>
              <m:t>(y)</m:t>
            </m:r>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1B5A26">
        <w:rPr>
          <w:rFonts w:eastAsiaTheme="minorEastAsia"/>
        </w:rPr>
        <w:t xml:space="preserve">. Nesse momento, os </w:t>
      </w:r>
      <w:proofErr w:type="spellStart"/>
      <w:r w:rsidR="006459AD">
        <w:rPr>
          <w:rFonts w:eastAsiaTheme="minorEastAsia"/>
        </w:rPr>
        <w:t>hiperparâmetro</w:t>
      </w:r>
      <w:r w:rsidR="001B5A26">
        <w:rPr>
          <w:rFonts w:eastAsiaTheme="minorEastAsia"/>
        </w:rPr>
        <w:t>s</w:t>
      </w:r>
      <w:proofErr w:type="spellEnd"/>
      <w:r w:rsidR="001B5A26">
        <w:rPr>
          <w:rFonts w:eastAsiaTheme="minorEastAsia"/>
        </w:rPr>
        <w:t xml:space="preserve"> para todos os atributos</w:t>
      </w:r>
      <w:r w:rsidR="00846C0B">
        <w:rPr>
          <w:rFonts w:eastAsiaTheme="minorEastAsia"/>
        </w:rPr>
        <w:t xml:space="preserve"> são iguais, e serão ajustados a cada iteração.</w:t>
      </w:r>
    </w:p>
    <w:p w:rsidR="00846C0B" w:rsidRDefault="00846C0B" w:rsidP="00846C0B">
      <w:pPr>
        <w:pStyle w:val="ListParagraph"/>
      </w:pPr>
      <w:r>
        <w:rPr>
          <w:noProof/>
        </w:rPr>
        <w:drawing>
          <wp:inline distT="0" distB="0" distL="0" distR="0" wp14:anchorId="1294F47E" wp14:editId="447113A2">
            <wp:extent cx="2192400" cy="594000"/>
            <wp:effectExtent l="19050" t="19050" r="17780" b="15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2400" cy="594000"/>
                    </a:xfrm>
                    <a:prstGeom prst="rect">
                      <a:avLst/>
                    </a:prstGeom>
                    <a:ln>
                      <a:solidFill>
                        <a:schemeClr val="bg1">
                          <a:lumMod val="75000"/>
                        </a:schemeClr>
                      </a:solidFill>
                    </a:ln>
                  </pic:spPr>
                </pic:pic>
              </a:graphicData>
            </a:graphic>
          </wp:inline>
        </w:drawing>
      </w:r>
    </w:p>
    <w:p w:rsidR="00120D8F" w:rsidRPr="00120D8F" w:rsidRDefault="00120D8F" w:rsidP="00120D8F">
      <w:pPr>
        <w:pStyle w:val="ListParagraph"/>
      </w:pPr>
    </w:p>
    <w:p w:rsidR="001B6DB8" w:rsidRPr="0000002C" w:rsidRDefault="00EA7CBA" w:rsidP="00C55A94">
      <w:pPr>
        <w:pStyle w:val="ListParagraph"/>
        <w:numPr>
          <w:ilvl w:val="0"/>
          <w:numId w:val="11"/>
        </w:numPr>
        <w:rPr>
          <w:i/>
        </w:rPr>
      </w:pPr>
      <w:proofErr w:type="spellStart"/>
      <w:proofErr w:type="gramStart"/>
      <w:r w:rsidRPr="00EA7CBA">
        <w:rPr>
          <w:rFonts w:eastAsiaTheme="minorEastAsia"/>
          <w:i/>
        </w:rPr>
        <w:lastRenderedPageBreak/>
        <w:t>P</w:t>
      </w:r>
      <w:r w:rsidRPr="00EA7CBA">
        <w:rPr>
          <w:rFonts w:eastAsiaTheme="minorEastAsia"/>
          <w:i/>
          <w:vertAlign w:val="subscript"/>
        </w:rPr>
        <w:t>i</w:t>
      </w:r>
      <w:proofErr w:type="spellEnd"/>
      <w:r>
        <w:rPr>
          <w:rFonts w:eastAsiaTheme="minorEastAsia"/>
          <w:i/>
          <w:vertAlign w:val="subscript"/>
        </w:rPr>
        <w:t xml:space="preserve"> </w:t>
      </w:r>
      <w:r>
        <w:rPr>
          <w:rFonts w:eastAsiaTheme="minorEastAsia"/>
          <w:vertAlign w:val="subscript"/>
        </w:rPr>
        <w:t xml:space="preserve"> </w:t>
      </w:r>
      <w:r w:rsidRPr="00EA7CBA">
        <w:t>(</w:t>
      </w:r>
      <w:proofErr w:type="gramEnd"/>
      <w:r>
        <w:t xml:space="preserve">agrupamentos) </w:t>
      </w:r>
      <w:r w:rsidR="00944489">
        <w:t>–</w:t>
      </w:r>
      <w:r>
        <w:t xml:space="preserve"> </w:t>
      </w:r>
      <w:r w:rsidR="00944489">
        <w:t xml:space="preserve">uma vez inicializados os parâmetros acima, </w:t>
      </w:r>
      <w:r w:rsidR="0000002C">
        <w:t xml:space="preserve">é possível executar o passo de alocação descrito na seção </w:t>
      </w:r>
      <w:r w:rsidR="0000002C">
        <w:fldChar w:fldCharType="begin"/>
      </w:r>
      <w:r w:rsidR="0000002C">
        <w:instrText xml:space="preserve"> REF _Ref516406507 \h </w:instrText>
      </w:r>
      <w:r w:rsidR="0000002C">
        <w:fldChar w:fldCharType="separate"/>
      </w:r>
      <w:r w:rsidR="00D11325">
        <w:t>Algoritmo KCM-K-GH</w:t>
      </w:r>
      <w:r w:rsidR="0000002C">
        <w:fldChar w:fldCharType="end"/>
      </w:r>
      <w:r w:rsidR="0000002C">
        <w:t xml:space="preserve"> para prover um agrupamento inicial dos elementos entre os </w:t>
      </w:r>
      <w:r w:rsidR="0000002C">
        <w:rPr>
          <w:i/>
        </w:rPr>
        <w:t>c</w:t>
      </w:r>
      <w:r w:rsidR="0000002C">
        <w:t xml:space="preserve"> grupos:</w:t>
      </w:r>
    </w:p>
    <w:p w:rsidR="0000002C" w:rsidRDefault="0000002C" w:rsidP="0000002C">
      <w:pPr>
        <w:pStyle w:val="ListParagraph"/>
        <w:rPr>
          <w:i/>
        </w:rPr>
      </w:pPr>
      <w:r>
        <w:rPr>
          <w:noProof/>
        </w:rPr>
        <w:drawing>
          <wp:inline distT="0" distB="0" distL="0" distR="0" wp14:anchorId="2462144F" wp14:editId="61D3934D">
            <wp:extent cx="3607200" cy="2005200"/>
            <wp:effectExtent l="19050" t="19050" r="1270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200" cy="2005200"/>
                    </a:xfrm>
                    <a:prstGeom prst="rect">
                      <a:avLst/>
                    </a:prstGeom>
                    <a:ln>
                      <a:solidFill>
                        <a:schemeClr val="bg1">
                          <a:lumMod val="75000"/>
                        </a:schemeClr>
                      </a:solidFill>
                    </a:ln>
                  </pic:spPr>
                </pic:pic>
              </a:graphicData>
            </a:graphic>
          </wp:inline>
        </w:drawing>
      </w:r>
    </w:p>
    <w:p w:rsidR="00266347" w:rsidRDefault="00266347" w:rsidP="00517417"/>
    <w:p w:rsidR="00A133F8" w:rsidRDefault="00266347" w:rsidP="00517417">
      <w:r>
        <w:t xml:space="preserve">Dessa forma, a implementação da função de inicialização do KCM-K-GH ficou conforme </w:t>
      </w:r>
      <w:r w:rsidR="00C94DE7">
        <w:t>a seguir</w:t>
      </w:r>
      <w:r>
        <w:t>:</w:t>
      </w:r>
    </w:p>
    <w:p w:rsidR="000D1FBD" w:rsidRDefault="0074306E" w:rsidP="00517417">
      <w:r>
        <w:rPr>
          <w:noProof/>
        </w:rPr>
        <w:drawing>
          <wp:inline distT="0" distB="0" distL="0" distR="0" wp14:anchorId="6CFC05BE" wp14:editId="457D6F16">
            <wp:extent cx="3758400" cy="1882800"/>
            <wp:effectExtent l="19050" t="19050" r="13970" b="222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8400" cy="1882800"/>
                    </a:xfrm>
                    <a:prstGeom prst="rect">
                      <a:avLst/>
                    </a:prstGeom>
                    <a:ln>
                      <a:solidFill>
                        <a:schemeClr val="bg1">
                          <a:lumMod val="75000"/>
                        </a:schemeClr>
                      </a:solidFill>
                    </a:ln>
                  </pic:spPr>
                </pic:pic>
              </a:graphicData>
            </a:graphic>
          </wp:inline>
        </w:drawing>
      </w:r>
    </w:p>
    <w:p w:rsidR="000D1FBD" w:rsidRDefault="00C75227" w:rsidP="000E40D5">
      <w:pPr>
        <w:pStyle w:val="Heading3"/>
      </w:pPr>
      <w:bookmarkStart w:id="19" w:name="_Toc516609863"/>
      <w:r>
        <w:t>Execução</w:t>
      </w:r>
      <w:bookmarkEnd w:id="19"/>
    </w:p>
    <w:p w:rsidR="00642DE6" w:rsidRDefault="00642DE6" w:rsidP="00642DE6">
      <w:r>
        <w:t xml:space="preserve">Uma vez obtidos os parâmetros de entrada e calculados os demais parâmetros, </w:t>
      </w:r>
      <w:r w:rsidR="003679F6">
        <w:t xml:space="preserve">eles </w:t>
      </w:r>
      <w:r w:rsidR="00D4793A">
        <w:t>foram</w:t>
      </w:r>
      <w:r w:rsidR="003679F6">
        <w:t xml:space="preserve"> informados para a função que implementa </w:t>
      </w:r>
      <w:r w:rsidR="00A155A0">
        <w:t xml:space="preserve">o algoritmo do KCM-K-GH. </w:t>
      </w:r>
      <w:r w:rsidR="00D4793A">
        <w:t xml:space="preserve">De acordo com o enunciado da questão, o algoritmo deve ser executado </w:t>
      </w:r>
      <w:r w:rsidR="00D4793A" w:rsidRPr="008E1012">
        <w:rPr>
          <w:b/>
        </w:rPr>
        <w:t>100</w:t>
      </w:r>
      <w:r w:rsidR="00D4793A">
        <w:t xml:space="preserve"> vezes para cada uma das visões “</w:t>
      </w:r>
      <w:r w:rsidR="00D4793A" w:rsidRPr="00903C9E">
        <w:rPr>
          <w:i/>
        </w:rPr>
        <w:t xml:space="preserve">Complete </w:t>
      </w:r>
      <w:proofErr w:type="spellStart"/>
      <w:r w:rsidR="00D4793A" w:rsidRPr="00903C9E">
        <w:rPr>
          <w:i/>
        </w:rPr>
        <w:t>view</w:t>
      </w:r>
      <w:proofErr w:type="spellEnd"/>
      <w:r w:rsidR="00D4793A">
        <w:t>”, “</w:t>
      </w:r>
      <w:proofErr w:type="spellStart"/>
      <w:r w:rsidR="00D4793A" w:rsidRPr="00903C9E">
        <w:rPr>
          <w:i/>
        </w:rPr>
        <w:t>Shape</w:t>
      </w:r>
      <w:proofErr w:type="spellEnd"/>
      <w:r w:rsidR="00D4793A" w:rsidRPr="00903C9E">
        <w:rPr>
          <w:i/>
        </w:rPr>
        <w:t xml:space="preserve"> </w:t>
      </w:r>
      <w:proofErr w:type="spellStart"/>
      <w:r w:rsidR="00D4793A" w:rsidRPr="00903C9E">
        <w:rPr>
          <w:i/>
        </w:rPr>
        <w:t>view</w:t>
      </w:r>
      <w:proofErr w:type="spellEnd"/>
      <w:r w:rsidR="00D4793A">
        <w:t>” e “</w:t>
      </w:r>
      <w:r w:rsidR="00D4793A" w:rsidRPr="00903C9E">
        <w:rPr>
          <w:i/>
        </w:rPr>
        <w:t xml:space="preserve">RGB </w:t>
      </w:r>
      <w:proofErr w:type="spellStart"/>
      <w:r w:rsidR="00D4793A" w:rsidRPr="00903C9E">
        <w:rPr>
          <w:i/>
        </w:rPr>
        <w:t>view</w:t>
      </w:r>
      <w:proofErr w:type="spellEnd"/>
      <w:r w:rsidR="00D4793A">
        <w:t xml:space="preserve">” descritas na seção </w:t>
      </w:r>
      <w:r w:rsidR="00D4793A">
        <w:fldChar w:fldCharType="begin"/>
      </w:r>
      <w:r w:rsidR="00D4793A">
        <w:instrText xml:space="preserve"> REF _Ref516343672 \h </w:instrText>
      </w:r>
      <w:r w:rsidR="00D4793A">
        <w:fldChar w:fldCharType="separate"/>
      </w:r>
      <w:r w:rsidR="00D11325">
        <w:t>Conjunto de dados</w:t>
      </w:r>
      <w:r w:rsidR="00D4793A">
        <w:fldChar w:fldCharType="end"/>
      </w:r>
      <w:r w:rsidR="00D4793A">
        <w:t xml:space="preserve">. A partir dessas iterações, </w:t>
      </w:r>
      <w:r w:rsidR="008E1012">
        <w:t>o melhor resultado deverá ser selecionado</w:t>
      </w:r>
      <w:r w:rsidR="00D4793A">
        <w:t xml:space="preserve"> segundo a função objetivo </w:t>
      </w:r>
      <w:r w:rsidR="005B5774">
        <w:t xml:space="preserve">do algoritmo (vide </w:t>
      </w:r>
      <w:r w:rsidR="00D4793A">
        <w:t xml:space="preserve">seção </w:t>
      </w:r>
      <w:r w:rsidR="00D4793A">
        <w:fldChar w:fldCharType="begin"/>
      </w:r>
      <w:r w:rsidR="00D4793A">
        <w:instrText xml:space="preserve"> REF _Ref516406507 \h </w:instrText>
      </w:r>
      <w:r w:rsidR="00D4793A">
        <w:fldChar w:fldCharType="separate"/>
      </w:r>
      <w:r w:rsidR="00D11325">
        <w:t>Algoritmo KCM-K-GH</w:t>
      </w:r>
      <w:r w:rsidR="00D4793A">
        <w:fldChar w:fldCharType="end"/>
      </w:r>
      <w:r w:rsidR="005B5774">
        <w:t>)</w:t>
      </w:r>
      <w:r w:rsidR="00992740">
        <w:t>.</w:t>
      </w:r>
    </w:p>
    <w:p w:rsidR="00BC5161" w:rsidRDefault="00154726" w:rsidP="00642DE6">
      <w:r>
        <w:rPr>
          <w:noProof/>
        </w:rPr>
        <w:lastRenderedPageBreak/>
        <w:drawing>
          <wp:inline distT="0" distB="0" distL="0" distR="0" wp14:anchorId="3978BF19" wp14:editId="5E7EC730">
            <wp:extent cx="3690000" cy="3697200"/>
            <wp:effectExtent l="19050" t="19050" r="24765"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0000" cy="3697200"/>
                    </a:xfrm>
                    <a:prstGeom prst="rect">
                      <a:avLst/>
                    </a:prstGeom>
                    <a:ln>
                      <a:solidFill>
                        <a:schemeClr val="bg1">
                          <a:lumMod val="75000"/>
                        </a:schemeClr>
                      </a:solidFill>
                    </a:ln>
                  </pic:spPr>
                </pic:pic>
              </a:graphicData>
            </a:graphic>
          </wp:inline>
        </w:drawing>
      </w:r>
    </w:p>
    <w:p w:rsidR="0061026C" w:rsidRDefault="005B5774" w:rsidP="00642DE6">
      <w:r>
        <w:t>A</w:t>
      </w:r>
      <w:r w:rsidR="00992740">
        <w:t xml:space="preserve"> execução do</w:t>
      </w:r>
      <w:r w:rsidR="00ED1D31">
        <w:t xml:space="preserve"> algoritmo </w:t>
      </w:r>
      <w:r w:rsidR="00992740">
        <w:t xml:space="preserve">acima </w:t>
      </w:r>
      <w:r w:rsidR="00ED1D31">
        <w:t xml:space="preserve">foi </w:t>
      </w:r>
      <w:r>
        <w:t xml:space="preserve">realizada </w:t>
      </w:r>
      <w:r w:rsidR="00ED1D31">
        <w:t xml:space="preserve">a partir do terminal do Windows </w:t>
      </w:r>
      <w:proofErr w:type="spellStart"/>
      <w:r w:rsidR="00E02389">
        <w:t>PowerShell</w:t>
      </w:r>
      <w:proofErr w:type="spellEnd"/>
      <w:r>
        <w:t>, pelo</w:t>
      </w:r>
      <w:r w:rsidR="008C705B">
        <w:t xml:space="preserve"> script </w:t>
      </w:r>
      <w:r w:rsidR="00AF1835">
        <w:t xml:space="preserve">Python </w:t>
      </w:r>
      <w:r w:rsidR="008C705B">
        <w:rPr>
          <w:i/>
        </w:rPr>
        <w:t>main.py</w:t>
      </w:r>
      <w:r w:rsidR="008C705B">
        <w:t xml:space="preserve"> localizado na pasta “</w:t>
      </w:r>
      <w:r w:rsidR="008C705B" w:rsidRPr="008C705B">
        <w:rPr>
          <w:i/>
        </w:rPr>
        <w:t>\questao_1\</w:t>
      </w:r>
      <w:proofErr w:type="spellStart"/>
      <w:r w:rsidR="008C705B" w:rsidRPr="008C705B">
        <w:rPr>
          <w:i/>
        </w:rPr>
        <w:t>kcm</w:t>
      </w:r>
      <w:proofErr w:type="spellEnd"/>
      <w:r w:rsidR="008C705B" w:rsidRPr="008C705B">
        <w:rPr>
          <w:i/>
        </w:rPr>
        <w:t>-</w:t>
      </w:r>
      <w:proofErr w:type="spellStart"/>
      <w:r w:rsidR="008C705B" w:rsidRPr="008C705B">
        <w:rPr>
          <w:i/>
        </w:rPr>
        <w:t>k-gh</w:t>
      </w:r>
      <w:proofErr w:type="spellEnd"/>
      <w:r w:rsidR="008C705B" w:rsidRPr="008C705B">
        <w:rPr>
          <w:i/>
        </w:rPr>
        <w:t>\</w:t>
      </w:r>
      <w:proofErr w:type="spellStart"/>
      <w:r w:rsidR="008C705B" w:rsidRPr="008C705B">
        <w:rPr>
          <w:i/>
        </w:rPr>
        <w:t>kcm</w:t>
      </w:r>
      <w:proofErr w:type="spellEnd"/>
      <w:r w:rsidR="008C705B" w:rsidRPr="008C705B">
        <w:rPr>
          <w:i/>
        </w:rPr>
        <w:t>-</w:t>
      </w:r>
      <w:proofErr w:type="spellStart"/>
      <w:r w:rsidR="008C705B" w:rsidRPr="008C705B">
        <w:rPr>
          <w:i/>
        </w:rPr>
        <w:t>k-gh</w:t>
      </w:r>
      <w:proofErr w:type="spellEnd"/>
      <w:r w:rsidR="008C705B">
        <w:rPr>
          <w:i/>
        </w:rPr>
        <w:t>”</w:t>
      </w:r>
      <w:r w:rsidR="009A1B80">
        <w:t>. Es</w:t>
      </w:r>
      <w:r>
        <w:t>s</w:t>
      </w:r>
      <w:r w:rsidR="009A1B80">
        <w:t>e script recebe</w:t>
      </w:r>
      <w:r w:rsidR="008C705B">
        <w:t xml:space="preserve"> com</w:t>
      </w:r>
      <w:r w:rsidR="009A1B80">
        <w:t>o</w:t>
      </w:r>
      <w:r w:rsidR="008C705B">
        <w:t xml:space="preserve"> parâmetros </w:t>
      </w:r>
      <w:r w:rsidR="009A1B80">
        <w:t>o</w:t>
      </w:r>
      <w:r w:rsidR="008C705B">
        <w:t xml:space="preserve"> caminho do arquivo com o conjunto de dados, </w:t>
      </w:r>
      <w:r w:rsidR="009A1B80">
        <w:t xml:space="preserve">a </w:t>
      </w:r>
      <w:r w:rsidR="008C705B">
        <w:t xml:space="preserve">pasta onde serão gravados os resultados, </w:t>
      </w:r>
      <w:r w:rsidR="009A1B80">
        <w:t xml:space="preserve">o </w:t>
      </w:r>
      <w:r w:rsidR="008C705B">
        <w:t xml:space="preserve">número de iterações, </w:t>
      </w:r>
      <w:proofErr w:type="gramStart"/>
      <w:r w:rsidR="009A1B80">
        <w:t xml:space="preserve">o </w:t>
      </w:r>
      <w:r w:rsidR="008C705B">
        <w:t>números</w:t>
      </w:r>
      <w:proofErr w:type="gramEnd"/>
      <w:r w:rsidR="008C705B">
        <w:t xml:space="preserve"> de </w:t>
      </w:r>
      <w:r w:rsidR="003B3211">
        <w:t xml:space="preserve">agrupamentos e um indicativo </w:t>
      </w:r>
      <w:r w:rsidR="007C75EA">
        <w:t xml:space="preserve">de </w:t>
      </w:r>
      <w:r w:rsidR="008C705B">
        <w:t xml:space="preserve">que os dados devem </w:t>
      </w:r>
      <w:r w:rsidR="00A73FF8">
        <w:t xml:space="preserve">ou não </w:t>
      </w:r>
      <w:r w:rsidR="008C705B">
        <w:t>ser normalizados.</w:t>
      </w:r>
    </w:p>
    <w:p w:rsidR="000633D1" w:rsidRDefault="000633D1" w:rsidP="000633D1">
      <w:pPr>
        <w:rPr>
          <w:rFonts w:ascii="Courier New" w:hAnsi="Courier New" w:cs="Courier New"/>
          <w:sz w:val="20"/>
          <w:lang w:val="en-US"/>
        </w:rPr>
      </w:pPr>
      <w:r>
        <w:rPr>
          <w:rFonts w:ascii="Courier New" w:hAnsi="Courier New" w:cs="Courier New"/>
          <w:sz w:val="20"/>
          <w:lang w:val="en-US"/>
        </w:rPr>
        <w:t xml:space="preserve">&gt; python </w:t>
      </w:r>
      <w:r w:rsidRPr="000633D1">
        <w:rPr>
          <w:rFonts w:ascii="Courier New" w:hAnsi="Courier New" w:cs="Courier New"/>
          <w:sz w:val="20"/>
          <w:lang w:val="en-US"/>
        </w:rPr>
        <w:t>main.py "..\\data\\</w:t>
      </w:r>
      <w:proofErr w:type="spellStart"/>
      <w:r w:rsidRPr="000633D1">
        <w:rPr>
          <w:rFonts w:ascii="Courier New" w:hAnsi="Courier New" w:cs="Courier New"/>
          <w:sz w:val="20"/>
          <w:lang w:val="en-US"/>
        </w:rPr>
        <w:t>segmentation.test</w:t>
      </w:r>
      <w:proofErr w:type="spellEnd"/>
      <w:r w:rsidRPr="000633D1">
        <w:rPr>
          <w:rFonts w:ascii="Courier New" w:hAnsi="Courier New" w:cs="Courier New"/>
          <w:sz w:val="20"/>
          <w:lang w:val="en-US"/>
        </w:rPr>
        <w:t xml:space="preserve">" </w:t>
      </w:r>
      <w:proofErr w:type="gramStart"/>
      <w:r w:rsidRPr="000633D1">
        <w:rPr>
          <w:rFonts w:ascii="Courier New" w:hAnsi="Courier New" w:cs="Courier New"/>
          <w:sz w:val="20"/>
          <w:lang w:val="en-US"/>
        </w:rPr>
        <w:t>"..</w:t>
      </w:r>
      <w:proofErr w:type="gramEnd"/>
      <w:r w:rsidRPr="000633D1">
        <w:rPr>
          <w:rFonts w:ascii="Courier New" w:hAnsi="Courier New" w:cs="Courier New"/>
          <w:sz w:val="20"/>
          <w:lang w:val="en-US"/>
        </w:rPr>
        <w:t>\\output\\" 100 7 s</w:t>
      </w:r>
    </w:p>
    <w:p w:rsidR="00BC5161" w:rsidRDefault="00BC5161" w:rsidP="00BC5161">
      <w:pPr>
        <w:pStyle w:val="Heading3"/>
      </w:pPr>
      <w:bookmarkStart w:id="20" w:name="_Toc516609864"/>
      <w:r>
        <w:t>Tempo de execução</w:t>
      </w:r>
      <w:bookmarkEnd w:id="20"/>
    </w:p>
    <w:p w:rsidR="0041074F" w:rsidRDefault="0041074F" w:rsidP="0041074F">
      <w:r>
        <w:t>O experimento foi executado em um computador com Processador Intel® Core™ i5-7300 CPU @ 2.60 GHz com 2 núcleos e 4 processadores lógicos, 8 GB de memória RAM</w:t>
      </w:r>
      <w:r w:rsidR="005A64EB">
        <w:t xml:space="preserve">. O tempo médio obtido para a execução com dados normalizados foi de 87 minutos (aproximadamente 1,5 horas) e para a execução com os dados não normalizados foi de 117 minutos (aproximadamente 2 horas). É importante salientar que </w:t>
      </w:r>
      <w:r w:rsidR="001169E8">
        <w:t>é esperada uma oscilação nos tempos de execução</w:t>
      </w:r>
      <w:r w:rsidR="009E5A86">
        <w:t xml:space="preserve"> </w:t>
      </w:r>
      <w:r w:rsidR="001169E8">
        <w:t xml:space="preserve">devido ao fato do algoritmo inicializar aleatoriamente os representantes de cada agrupamento. Isso faz com que, inicializado de diferentes formas, o algoritmo </w:t>
      </w:r>
      <w:r w:rsidR="009E5A86">
        <w:t>necessite de</w:t>
      </w:r>
      <w:r w:rsidR="005B5774">
        <w:t xml:space="preserve"> mais</w:t>
      </w:r>
      <w:r w:rsidR="001169E8">
        <w:t xml:space="preserve"> ou</w:t>
      </w:r>
      <w:r w:rsidR="005B5774">
        <w:t xml:space="preserve"> menos</w:t>
      </w:r>
      <w:r w:rsidR="00B877C7">
        <w:t xml:space="preserve"> </w:t>
      </w:r>
      <w:r w:rsidR="001169E8">
        <w:t xml:space="preserve">iterações </w:t>
      </w:r>
      <w:r w:rsidR="00B877C7">
        <w:t>até</w:t>
      </w:r>
      <w:r w:rsidR="001169E8">
        <w:t xml:space="preserve"> convergir</w:t>
      </w:r>
      <w:r w:rsidR="00282C9D">
        <w:t xml:space="preserve"> </w:t>
      </w:r>
      <w:r w:rsidR="00D559E6">
        <w:t xml:space="preserve">para uma </w:t>
      </w:r>
      <w:r w:rsidR="00282C9D">
        <w:t>solução ótima</w:t>
      </w:r>
      <w:r w:rsidR="001169E8">
        <w:t>.</w:t>
      </w:r>
    </w:p>
    <w:p w:rsidR="00A53A71" w:rsidRDefault="00A53A71" w:rsidP="0041074F">
      <w:r>
        <w:t xml:space="preserve">Com o intuito de </w:t>
      </w:r>
      <w:r w:rsidR="005B5774">
        <w:t xml:space="preserve">reduzir o consumo </w:t>
      </w:r>
      <w:r>
        <w:t>de recursos computacionais, as seguintes abordagens foram tomadas na implementação do algoritmo:</w:t>
      </w:r>
    </w:p>
    <w:p w:rsidR="00A53A71" w:rsidRDefault="008B3F81" w:rsidP="00A53A71">
      <w:pPr>
        <w:pStyle w:val="ListParagraph"/>
        <w:numPr>
          <w:ilvl w:val="0"/>
          <w:numId w:val="13"/>
        </w:numPr>
      </w:pPr>
      <w:r>
        <w:t xml:space="preserve">Cache do conjunto de dados – para diminuir o tempo </w:t>
      </w:r>
      <w:r w:rsidR="00880272">
        <w:t>e o consumo de recurso</w:t>
      </w:r>
      <w:r w:rsidR="005B5774">
        <w:t>s</w:t>
      </w:r>
      <w:r w:rsidR="00880272">
        <w:t xml:space="preserve"> com a </w:t>
      </w:r>
      <w:r w:rsidR="00E771C0">
        <w:t xml:space="preserve">transferência de dados do disco para a memória ao carregar </w:t>
      </w:r>
      <w:r w:rsidR="00880272">
        <w:t xml:space="preserve">e tratar </w:t>
      </w:r>
      <w:r w:rsidR="00E771C0">
        <w:t>os dados na execução das iterações, os conjuntos de dados foram guardados após a primeira carga para cada uma das visões</w:t>
      </w:r>
      <w:r w:rsidR="00E519A3">
        <w:t>. Iterações sob a mesma visão reutilizam os dados em cache</w:t>
      </w:r>
      <w:r w:rsidR="00880272">
        <w:t>;</w:t>
      </w:r>
    </w:p>
    <w:p w:rsidR="00E519A3" w:rsidRDefault="00E519A3" w:rsidP="001C0F79">
      <w:pPr>
        <w:pStyle w:val="ListParagraph"/>
        <w:numPr>
          <w:ilvl w:val="0"/>
          <w:numId w:val="13"/>
        </w:numPr>
      </w:pPr>
      <w:r>
        <w:t xml:space="preserve">Cache do parâmetro </w:t>
      </w:r>
      <w:r>
        <w:rPr>
          <w:rFonts w:cstheme="minorHAnsi"/>
        </w:rPr>
        <w:t>γ</w:t>
      </w:r>
      <w:r>
        <w:t xml:space="preserve"> </w:t>
      </w:r>
      <w:r w:rsidR="001C0F79">
        <w:t>–</w:t>
      </w:r>
      <w:r>
        <w:t xml:space="preserve"> </w:t>
      </w:r>
      <w:r w:rsidR="001C0F79">
        <w:t xml:space="preserve">o cálculo </w:t>
      </w:r>
      <w:r w:rsidR="00C10514">
        <w:t>dess</w:t>
      </w:r>
      <w:r w:rsidR="001C0F79">
        <w:t xml:space="preserve">e parâmetro </w:t>
      </w:r>
      <w:r w:rsidR="007617F5">
        <w:t>corresponde a</w:t>
      </w:r>
      <w:r w:rsidR="001C0F79">
        <w:t xml:space="preserve"> um dos passos que mais consome recursos computacionais, uma vez que para o conjunto de dados utilizado ele precisa iterar </w:t>
      </w:r>
      <w:r w:rsidR="00DD5BE1">
        <w:t>mais de 2 milhões de</w:t>
      </w:r>
      <w:r w:rsidR="001C0F79">
        <w:t xml:space="preserve"> vezes calculando </w:t>
      </w:r>
      <w:r w:rsidR="00E43F67">
        <w:t>a diagonal superior da matriz de</w:t>
      </w:r>
      <w:r w:rsidR="001C0F79">
        <w:t xml:space="preserve"> distância</w:t>
      </w:r>
      <w:r w:rsidR="00E43F67">
        <w:t>s</w:t>
      </w:r>
      <w:r w:rsidR="001C0F79">
        <w:t xml:space="preserve"> </w:t>
      </w:r>
      <w:r w:rsidR="001C0F79">
        <w:lastRenderedPageBreak/>
        <w:t>Euclidiana</w:t>
      </w:r>
      <w:r w:rsidR="00E43F67">
        <w:t>s</w:t>
      </w:r>
      <w:r w:rsidR="001C0F79">
        <w:t xml:space="preserve"> </w:t>
      </w:r>
      <w:r w:rsidR="00E43F67">
        <w:t>entre as</w:t>
      </w:r>
      <w:r w:rsidR="001C0F79">
        <w:t xml:space="preserve"> 2.100 amostras.</w:t>
      </w:r>
      <w:r w:rsidR="002D0448">
        <w:t xml:space="preserve"> De forma semelhante ao cache </w:t>
      </w:r>
      <w:r w:rsidR="005B5774">
        <w:t>anterior</w:t>
      </w:r>
      <w:r w:rsidR="002D0448">
        <w:t xml:space="preserve">, </w:t>
      </w:r>
      <w:r w:rsidR="004150AD">
        <w:t>uma vez que este parâmetro foi</w:t>
      </w:r>
      <w:r w:rsidR="002D0448">
        <w:t xml:space="preserve"> calculado </w:t>
      </w:r>
      <w:r w:rsidR="004150AD">
        <w:t xml:space="preserve">para uma visão específica, ele </w:t>
      </w:r>
      <w:r w:rsidR="005B5774">
        <w:t>é</w:t>
      </w:r>
      <w:r w:rsidR="002D0448">
        <w:t xml:space="preserve"> guardado associado a ela. Iterações posteriores sob a mesma visão reutilizaram o parâmetro em cache.</w:t>
      </w:r>
    </w:p>
    <w:p w:rsidR="00591E1D" w:rsidRDefault="00591E1D" w:rsidP="00591E1D">
      <w:pPr>
        <w:pStyle w:val="Heading3"/>
      </w:pPr>
      <w:bookmarkStart w:id="21" w:name="_Toc516609865"/>
      <w:r>
        <w:t>Reprodução do experimento</w:t>
      </w:r>
      <w:bookmarkEnd w:id="21"/>
    </w:p>
    <w:p w:rsidR="00AB3704" w:rsidRDefault="00AB3704" w:rsidP="00AB3704">
      <w:r>
        <w:t>Os arquivos fontes com a implementação do algoritmo apresentado aqui estão disponíveis num repositório do GitHub</w:t>
      </w:r>
      <w:r>
        <w:rPr>
          <w:rStyle w:val="FootnoteReference"/>
        </w:rPr>
        <w:footnoteReference w:id="1"/>
      </w:r>
      <w:r>
        <w:t xml:space="preserve"> para download e execução. </w:t>
      </w:r>
    </w:p>
    <w:p w:rsidR="009C6A9E" w:rsidRDefault="00480676" w:rsidP="00480676">
      <w:pPr>
        <w:pStyle w:val="Heading2"/>
      </w:pPr>
      <w:bookmarkStart w:id="22" w:name="_Ref516440546"/>
      <w:bookmarkStart w:id="23" w:name="_Toc516609866"/>
      <w:r>
        <w:t>Avaliação dos resultados</w:t>
      </w:r>
      <w:bookmarkEnd w:id="22"/>
      <w:bookmarkEnd w:id="23"/>
    </w:p>
    <w:p w:rsidR="00145960" w:rsidRDefault="0012366E" w:rsidP="00145960">
      <w:r w:rsidRPr="00242B7A">
        <w:t>E</w:t>
      </w:r>
      <w:r w:rsidR="00145960" w:rsidRPr="00242B7A">
        <w:t xml:space="preserve">sta seção </w:t>
      </w:r>
      <w:r w:rsidRPr="00242B7A">
        <w:t>apresentada</w:t>
      </w:r>
      <w:r w:rsidR="00145960" w:rsidRPr="00242B7A">
        <w:t xml:space="preserve"> as técnicas e abordagens utilizadas para avaliar os resultados do experimento</w:t>
      </w:r>
      <w:r w:rsidR="005B5774">
        <w:t xml:space="preserve"> detalhado acima</w:t>
      </w:r>
      <w:r w:rsidR="00145960" w:rsidRPr="00242B7A">
        <w:t>.</w:t>
      </w:r>
    </w:p>
    <w:p w:rsidR="00215653" w:rsidRPr="005B5774" w:rsidRDefault="00215653" w:rsidP="00145960">
      <w:r>
        <w:t>De acordo com o enunciado da questão</w:t>
      </w:r>
      <w:r w:rsidR="00977CFD">
        <w:t>, o algoritmo deve ser executado 100 vezes para cada uma das visões</w:t>
      </w:r>
      <w:r w:rsidR="00584741">
        <w:t xml:space="preserve"> apresentadas</w:t>
      </w:r>
      <w:r w:rsidR="004A3D15">
        <w:t>. Em cada</w:t>
      </w:r>
      <w:r w:rsidR="00977CFD">
        <w:t xml:space="preserve"> </w:t>
      </w:r>
      <w:r w:rsidR="00401B46">
        <w:t>uma das iterações</w:t>
      </w:r>
      <w:r w:rsidR="00977CFD">
        <w:t xml:space="preserve"> deve ser calculado o Índice de </w:t>
      </w:r>
      <w:proofErr w:type="spellStart"/>
      <w:r w:rsidR="00977CFD">
        <w:t>Rand</w:t>
      </w:r>
      <w:proofErr w:type="spellEnd"/>
      <w:r w:rsidR="00977CFD">
        <w:t xml:space="preserve"> Corrigido</w:t>
      </w:r>
      <w:r w:rsidR="004A3D15">
        <w:t>,</w:t>
      </w:r>
      <w:r w:rsidR="00401B46">
        <w:t xml:space="preserve"> </w:t>
      </w:r>
      <w:r w:rsidR="005B5774">
        <w:t xml:space="preserve">que </w:t>
      </w:r>
      <w:r w:rsidR="00401B46">
        <w:t>indica</w:t>
      </w:r>
      <w:r w:rsidR="004A3D15">
        <w:t>rá</w:t>
      </w:r>
      <w:r w:rsidR="00401B46">
        <w:t xml:space="preserve"> o grau de similaridade dos agrupamentos produzidos </w:t>
      </w:r>
      <w:r w:rsidR="005B5774">
        <w:t>em</w:t>
      </w:r>
      <w:r w:rsidR="00401B46">
        <w:t xml:space="preserve"> relação </w:t>
      </w:r>
      <w:r w:rsidR="00906B41">
        <w:t>aos grupos originalmente fornecidos no conjunto de dados.</w:t>
      </w:r>
    </w:p>
    <w:p w:rsidR="004F22DF" w:rsidRDefault="004F22DF" w:rsidP="00145960">
      <w:r>
        <w:t>Além disso, deve ser selecionado o melhor resultado para cada uma das visões</w:t>
      </w:r>
      <w:r w:rsidR="00D94672">
        <w:t xml:space="preserve"> segundo a função objetivo apresentada na seção </w:t>
      </w:r>
      <w:r w:rsidR="00D94672">
        <w:fldChar w:fldCharType="begin"/>
      </w:r>
      <w:r w:rsidR="00D94672">
        <w:instrText xml:space="preserve"> REF _Ref516406507 \h </w:instrText>
      </w:r>
      <w:r w:rsidR="00D94672">
        <w:fldChar w:fldCharType="separate"/>
      </w:r>
      <w:r w:rsidR="00D11325">
        <w:t>Algoritmo KCM-K-GH</w:t>
      </w:r>
      <w:r w:rsidR="00D94672">
        <w:fldChar w:fldCharType="end"/>
      </w:r>
      <w:r>
        <w:t>.</w:t>
      </w:r>
      <w:r w:rsidR="006676EF">
        <w:t xml:space="preserve"> Para </w:t>
      </w:r>
      <w:r w:rsidR="00242B7A">
        <w:t xml:space="preserve">cada um desses resultados selecionados, </w:t>
      </w:r>
      <w:r w:rsidR="005B5774">
        <w:t>deve-se</w:t>
      </w:r>
      <w:r w:rsidR="006459AD">
        <w:t xml:space="preserve"> </w:t>
      </w:r>
      <w:r w:rsidR="005B5774">
        <w:t>extrair também</w:t>
      </w:r>
      <w:r w:rsidR="006459AD">
        <w:t>:</w:t>
      </w:r>
    </w:p>
    <w:p w:rsidR="006459AD" w:rsidRPr="005B5774" w:rsidRDefault="006459AD" w:rsidP="006459AD">
      <w:pPr>
        <w:pStyle w:val="ListParagraph"/>
        <w:numPr>
          <w:ilvl w:val="0"/>
          <w:numId w:val="14"/>
        </w:numPr>
      </w:pPr>
      <w:r w:rsidRPr="005B5774">
        <w:t>Os representantes de cada agrupamento;</w:t>
      </w:r>
    </w:p>
    <w:p w:rsidR="006459AD" w:rsidRPr="005B5774" w:rsidRDefault="006459AD" w:rsidP="006459AD">
      <w:pPr>
        <w:pStyle w:val="ListParagraph"/>
        <w:numPr>
          <w:ilvl w:val="0"/>
          <w:numId w:val="14"/>
        </w:numPr>
      </w:pPr>
      <w:r w:rsidRPr="005B5774">
        <w:t xml:space="preserve">O número de objetos </w:t>
      </w:r>
      <w:r w:rsidR="00762893" w:rsidRPr="005B5774">
        <w:t>em</w:t>
      </w:r>
      <w:r w:rsidRPr="005B5774">
        <w:t xml:space="preserve"> cada agrupamento;</w:t>
      </w:r>
    </w:p>
    <w:p w:rsidR="006459AD" w:rsidRPr="005B5774" w:rsidRDefault="006459AD" w:rsidP="006459AD">
      <w:pPr>
        <w:pStyle w:val="ListParagraph"/>
        <w:numPr>
          <w:ilvl w:val="0"/>
          <w:numId w:val="14"/>
        </w:numPr>
      </w:pPr>
      <w:r w:rsidRPr="005B5774">
        <w:t xml:space="preserve">O vetor de </w:t>
      </w:r>
      <w:proofErr w:type="spellStart"/>
      <w:r w:rsidRPr="005B5774">
        <w:t>hiperparâmetros</w:t>
      </w:r>
      <w:proofErr w:type="spellEnd"/>
      <w:r w:rsidRPr="005B5774">
        <w:t>;</w:t>
      </w:r>
    </w:p>
    <w:p w:rsidR="006459AD" w:rsidRDefault="006459AD" w:rsidP="006459AD">
      <w:pPr>
        <w:pStyle w:val="ListParagraph"/>
        <w:numPr>
          <w:ilvl w:val="0"/>
          <w:numId w:val="14"/>
        </w:numPr>
      </w:pPr>
      <w:r>
        <w:t>As amostras contidas em cada agrupamento;</w:t>
      </w:r>
    </w:p>
    <w:p w:rsidR="006459AD" w:rsidRDefault="006459AD" w:rsidP="006459AD">
      <w:pPr>
        <w:pStyle w:val="ListParagraph"/>
        <w:numPr>
          <w:ilvl w:val="0"/>
          <w:numId w:val="14"/>
        </w:numPr>
      </w:pPr>
      <w:r>
        <w:t xml:space="preserve">O Índice de </w:t>
      </w:r>
      <w:proofErr w:type="spellStart"/>
      <w:r>
        <w:t>Rand</w:t>
      </w:r>
      <w:proofErr w:type="spellEnd"/>
      <w:r>
        <w:t xml:space="preserve"> Corrigido.</w:t>
      </w:r>
    </w:p>
    <w:p w:rsidR="00174132" w:rsidRDefault="00174132" w:rsidP="00174132">
      <w:pPr>
        <w:pStyle w:val="Heading3"/>
      </w:pPr>
      <w:bookmarkStart w:id="24" w:name="_Ref516441081"/>
      <w:bookmarkStart w:id="25" w:name="_Toc516609867"/>
      <w:r>
        <w:t xml:space="preserve">Índice de </w:t>
      </w:r>
      <w:proofErr w:type="spellStart"/>
      <w:r>
        <w:t>Rand</w:t>
      </w:r>
      <w:proofErr w:type="spellEnd"/>
      <w:r>
        <w:t xml:space="preserve"> Corrigido</w:t>
      </w:r>
      <w:bookmarkEnd w:id="24"/>
      <w:bookmarkEnd w:id="25"/>
    </w:p>
    <w:p w:rsidR="00174132" w:rsidRDefault="00174132" w:rsidP="00174132">
      <w:r>
        <w:t>Cada uma das amostras está originalmente rotulad</w:t>
      </w:r>
      <w:r w:rsidR="008069C2">
        <w:t>a</w:t>
      </w:r>
      <w:r>
        <w:t xml:space="preserve"> </w:t>
      </w:r>
      <w:r w:rsidR="00C5780A">
        <w:t xml:space="preserve">no conjunto de dados </w:t>
      </w:r>
      <w:r>
        <w:t>com uma classe específica. Dessa forma</w:t>
      </w:r>
      <w:r w:rsidR="0078361A">
        <w:t>, pode-se</w:t>
      </w:r>
      <w:r w:rsidR="00C5780A">
        <w:t xml:space="preserve"> assumir que este </w:t>
      </w:r>
      <w:r>
        <w:t xml:space="preserve">conjunto </w:t>
      </w:r>
      <w:r w:rsidR="00C5780A">
        <w:t xml:space="preserve">define </w:t>
      </w:r>
      <w:r>
        <w:t xml:space="preserve">um agrupamento prévio das amostras, onde cada </w:t>
      </w:r>
      <w:r w:rsidR="00C5780A">
        <w:t xml:space="preserve">uma delas </w:t>
      </w:r>
      <w:r w:rsidR="00C653F1">
        <w:t>pertence</w:t>
      </w:r>
      <w:r>
        <w:t xml:space="preserve"> </w:t>
      </w:r>
      <w:r w:rsidR="009032F7">
        <w:t>àquele</w:t>
      </w:r>
      <w:r w:rsidR="00C5780A">
        <w:t xml:space="preserve"> </w:t>
      </w:r>
      <w:r>
        <w:t xml:space="preserve">grupo </w:t>
      </w:r>
      <w:r w:rsidR="009032F7">
        <w:t>do</w:t>
      </w:r>
      <w:r w:rsidR="00C5780A">
        <w:t xml:space="preserve"> </w:t>
      </w:r>
      <w:r>
        <w:t>rótulo</w:t>
      </w:r>
      <w:r w:rsidR="009032F7">
        <w:t xml:space="preserve"> específico</w:t>
      </w:r>
      <w:r>
        <w:t xml:space="preserve">. </w:t>
      </w:r>
    </w:p>
    <w:p w:rsidR="00174132" w:rsidRDefault="00174132" w:rsidP="00174132">
      <w:r>
        <w:t xml:space="preserve">Esse conhecimento foi utilizado para avaliar o grau de similaridade dos agrupamentos gerados </w:t>
      </w:r>
      <w:r w:rsidR="00C5780A">
        <w:t>pel</w:t>
      </w:r>
      <w:r>
        <w:t xml:space="preserve">o </w:t>
      </w:r>
      <w:r w:rsidR="00BE1A50">
        <w:t xml:space="preserve">algoritmo KCM-K-GH com </w:t>
      </w:r>
      <w:r>
        <w:t>o agrupamento original</w:t>
      </w:r>
      <w:r w:rsidR="00C5780A">
        <w:t>.</w:t>
      </w:r>
      <w:r>
        <w:t xml:space="preserve"> </w:t>
      </w:r>
      <w:r w:rsidR="00C5780A">
        <w:t>Em outras palavras, essa</w:t>
      </w:r>
      <w:r>
        <w:t xml:space="preserve"> informação nos indica o quão correto estão os agrupamentos que estamos gerando. </w:t>
      </w:r>
      <w:r w:rsidR="00BE1A50">
        <w:t>Para isso</w:t>
      </w:r>
      <w:r>
        <w:t xml:space="preserve"> </w:t>
      </w:r>
      <w:r w:rsidR="00BE1A50">
        <w:t>utilizou-se</w:t>
      </w:r>
      <w:r>
        <w:t xml:space="preserve"> o Índice de </w:t>
      </w:r>
      <w:proofErr w:type="spellStart"/>
      <w:r>
        <w:t>Rand</w:t>
      </w:r>
      <w:proofErr w:type="spellEnd"/>
      <w:r>
        <w:t xml:space="preserve"> Corrigido </w:t>
      </w:r>
      <w:sdt>
        <w:sdtPr>
          <w:id w:val="-2128459157"/>
          <w:citation/>
        </w:sdtPr>
        <w:sdtEndPr/>
        <w:sdtContent>
          <w:r>
            <w:fldChar w:fldCharType="begin"/>
          </w:r>
          <w:r>
            <w:instrText xml:space="preserve"> CITATION Ran71 \l 1046 </w:instrText>
          </w:r>
          <w:r>
            <w:fldChar w:fldCharType="separate"/>
          </w:r>
          <w:r w:rsidRPr="00A179F3">
            <w:rPr>
              <w:noProof/>
            </w:rPr>
            <w:t>[4]</w:t>
          </w:r>
          <w:r>
            <w:fldChar w:fldCharType="end"/>
          </w:r>
        </w:sdtContent>
      </w:sdt>
      <w:r>
        <w:t xml:space="preserve"> (ou </w:t>
      </w:r>
      <w:proofErr w:type="spellStart"/>
      <w:r>
        <w:rPr>
          <w:i/>
        </w:rPr>
        <w:t>Adjusted</w:t>
      </w:r>
      <w:proofErr w:type="spellEnd"/>
      <w:r>
        <w:rPr>
          <w:i/>
        </w:rPr>
        <w:t xml:space="preserve"> </w:t>
      </w:r>
      <w:proofErr w:type="spellStart"/>
      <w:r>
        <w:rPr>
          <w:i/>
        </w:rPr>
        <w:t>Rand</w:t>
      </w:r>
      <w:proofErr w:type="spellEnd"/>
      <w:r>
        <w:rPr>
          <w:i/>
        </w:rPr>
        <w:t xml:space="preserve"> </w:t>
      </w:r>
      <w:r w:rsidRPr="00CE076B">
        <w:rPr>
          <w:i/>
        </w:rPr>
        <w:t>Index</w:t>
      </w:r>
      <w:r>
        <w:t xml:space="preserve">) </w:t>
      </w:r>
      <w:r w:rsidR="00BE1A50">
        <w:t>implementado</w:t>
      </w:r>
      <w:r>
        <w:t xml:space="preserve"> na biblioteca </w:t>
      </w:r>
      <w:proofErr w:type="spellStart"/>
      <w:r>
        <w:t>ScikitLearn</w:t>
      </w:r>
      <w:proofErr w:type="spellEnd"/>
      <w:sdt>
        <w:sdtPr>
          <w:id w:val="1687563412"/>
          <w:citation/>
        </w:sdtPr>
        <w:sdtEndPr/>
        <w:sdtContent>
          <w:r>
            <w:fldChar w:fldCharType="begin"/>
          </w:r>
          <w:r>
            <w:instrText xml:space="preserve"> CITATION Ped11 \l 1046 </w:instrText>
          </w:r>
          <w:r>
            <w:fldChar w:fldCharType="separate"/>
          </w:r>
          <w:r>
            <w:rPr>
              <w:noProof/>
            </w:rPr>
            <w:t xml:space="preserve"> </w:t>
          </w:r>
          <w:r w:rsidRPr="00CE076B">
            <w:rPr>
              <w:noProof/>
            </w:rPr>
            <w:t>[5]</w:t>
          </w:r>
          <w:r>
            <w:fldChar w:fldCharType="end"/>
          </w:r>
        </w:sdtContent>
      </w:sdt>
      <w:r>
        <w:t xml:space="preserve">. </w:t>
      </w:r>
    </w:p>
    <w:p w:rsidR="00174132" w:rsidRPr="00F90366" w:rsidRDefault="00BE1A50" w:rsidP="00174132">
      <w:r>
        <w:t xml:space="preserve">No </w:t>
      </w:r>
      <w:r w:rsidR="00174132">
        <w:t xml:space="preserve">experimento, cada uma das amostras </w:t>
      </w:r>
      <w:r>
        <w:t>foi carregada</w:t>
      </w:r>
      <w:r w:rsidR="00174132">
        <w:t xml:space="preserve"> </w:t>
      </w:r>
      <w:r>
        <w:t xml:space="preserve">em memória </w:t>
      </w:r>
      <w:r w:rsidR="009032F7">
        <w:t>mantendo</w:t>
      </w:r>
      <w:r>
        <w:t xml:space="preserve"> </w:t>
      </w:r>
      <w:r w:rsidR="00174132">
        <w:t xml:space="preserve">sua classe original e a </w:t>
      </w:r>
      <w:r w:rsidR="009032F7">
        <w:t>criando um novo atributo para</w:t>
      </w:r>
      <w:r>
        <w:t xml:space="preserve"> </w:t>
      </w:r>
      <w:r w:rsidR="00174132">
        <w:t>sua nova classe</w:t>
      </w:r>
      <w:r>
        <w:t xml:space="preserve">, </w:t>
      </w:r>
      <w:r w:rsidR="009032F7">
        <w:t xml:space="preserve">que é atualizado </w:t>
      </w:r>
      <w:r>
        <w:t>durante as iterações</w:t>
      </w:r>
      <w:r w:rsidR="00174132">
        <w:t xml:space="preserve">. </w:t>
      </w:r>
      <w:r>
        <w:t>Dessa forma</w:t>
      </w:r>
      <w:r w:rsidR="00174132">
        <w:t>,</w:t>
      </w:r>
      <w:r>
        <w:t xml:space="preserve"> ao final da execução</w:t>
      </w:r>
      <w:r w:rsidR="00174132">
        <w:t xml:space="preserve"> e</w:t>
      </w:r>
      <w:r>
        <w:t>ss</w:t>
      </w:r>
      <w:r w:rsidR="00174132">
        <w:t xml:space="preserve">as informações são utilizadas para </w:t>
      </w:r>
      <w:r w:rsidR="00675636">
        <w:t>calcular</w:t>
      </w:r>
      <w:r w:rsidR="00174132">
        <w:t xml:space="preserve"> o Índice de </w:t>
      </w:r>
      <w:proofErr w:type="spellStart"/>
      <w:r w:rsidR="00174132">
        <w:t>Rand</w:t>
      </w:r>
      <w:proofErr w:type="spellEnd"/>
      <w:r w:rsidR="00174132">
        <w:t xml:space="preserve"> Corrigido:</w:t>
      </w:r>
    </w:p>
    <w:p w:rsidR="00174132" w:rsidRDefault="00174132" w:rsidP="00174132">
      <w:r>
        <w:rPr>
          <w:noProof/>
        </w:rPr>
        <w:lastRenderedPageBreak/>
        <w:drawing>
          <wp:inline distT="0" distB="0" distL="0" distR="0" wp14:anchorId="7099A794" wp14:editId="51BED37F">
            <wp:extent cx="3823200" cy="831600"/>
            <wp:effectExtent l="19050" t="19050" r="2540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3200" cy="831600"/>
                    </a:xfrm>
                    <a:prstGeom prst="rect">
                      <a:avLst/>
                    </a:prstGeom>
                    <a:ln>
                      <a:solidFill>
                        <a:schemeClr val="bg1">
                          <a:lumMod val="75000"/>
                        </a:schemeClr>
                      </a:solidFill>
                    </a:ln>
                  </pic:spPr>
                </pic:pic>
              </a:graphicData>
            </a:graphic>
          </wp:inline>
        </w:drawing>
      </w:r>
    </w:p>
    <w:p w:rsidR="00AD29C3" w:rsidRDefault="00B27E1B" w:rsidP="000B33B0">
      <w:pPr>
        <w:pStyle w:val="Heading3"/>
      </w:pPr>
      <w:bookmarkStart w:id="26" w:name="_Toc516609868"/>
      <w:r>
        <w:t>Resultados</w:t>
      </w:r>
      <w:bookmarkEnd w:id="26"/>
    </w:p>
    <w:p w:rsidR="00C23352" w:rsidRDefault="00AC054E" w:rsidP="00EA612B">
      <w:r>
        <w:t xml:space="preserve">Serão </w:t>
      </w:r>
      <w:r w:rsidR="00A44D27">
        <w:t xml:space="preserve">apresentados </w:t>
      </w:r>
      <w:r w:rsidR="00D85D7E">
        <w:t>a seguir</w:t>
      </w:r>
      <w:r w:rsidR="00A44D27">
        <w:t xml:space="preserve"> os </w:t>
      </w:r>
      <w:r>
        <w:t xml:space="preserve">melhores </w:t>
      </w:r>
      <w:r w:rsidR="00A44D27">
        <w:t xml:space="preserve">resultados </w:t>
      </w:r>
      <w:r>
        <w:t xml:space="preserve">obtidos </w:t>
      </w:r>
      <w:r w:rsidR="00D02437">
        <w:t>na</w:t>
      </w:r>
      <w:r>
        <w:t xml:space="preserve"> execução do algoritmo KCM-K-GH</w:t>
      </w:r>
      <w:r w:rsidR="00067AA2">
        <w:t xml:space="preserve"> </w:t>
      </w:r>
      <w:r w:rsidR="001C0D1E">
        <w:t>conforme descrito nas seções anteriores para cada uma das visões</w:t>
      </w:r>
      <w:r w:rsidR="00067AA2">
        <w:t>.</w:t>
      </w:r>
      <w:r w:rsidR="00E10BE2">
        <w:t xml:space="preserve"> </w:t>
      </w:r>
    </w:p>
    <w:p w:rsidR="003F1D0B" w:rsidRDefault="00E10BE2" w:rsidP="00EA612B">
      <w:r>
        <w:t>Foram realizadas duas execuçõe</w:t>
      </w:r>
      <w:r w:rsidR="00A54307">
        <w:t>s do experimento descrito acima:</w:t>
      </w:r>
      <w:r>
        <w:t xml:space="preserve"> uma aplicando a normalização dos dados e outra sem a</w:t>
      </w:r>
      <w:r w:rsidR="00810786">
        <w:t>plicação desse procedimento.</w:t>
      </w:r>
      <w:r w:rsidR="00C23352">
        <w:t xml:space="preserve"> </w:t>
      </w:r>
      <w:r w:rsidR="00A867F7">
        <w:t>O objetivo disso</w:t>
      </w:r>
      <w:r w:rsidR="00C23352">
        <w:t xml:space="preserve"> é </w:t>
      </w:r>
      <w:r w:rsidR="00A867F7">
        <w:t xml:space="preserve">avaliar </w:t>
      </w:r>
      <w:r w:rsidR="00C23352">
        <w:t xml:space="preserve">se </w:t>
      </w:r>
      <w:r w:rsidR="00A54307">
        <w:t xml:space="preserve">houve perdas decorrentes da </w:t>
      </w:r>
      <w:r w:rsidR="00C01D13">
        <w:t>falta de homogeneidade na escala dos atributos</w:t>
      </w:r>
      <w:r w:rsidR="00A867F7">
        <w:t xml:space="preserve">, ou se o ajuste dos dados pode </w:t>
      </w:r>
      <w:r w:rsidR="00BD4D1C">
        <w:t>causar</w:t>
      </w:r>
      <w:r w:rsidR="00A867F7">
        <w:t xml:space="preserve"> melhoras no processo </w:t>
      </w:r>
      <w:r w:rsidR="00BD4D1C">
        <w:t xml:space="preserve">de </w:t>
      </w:r>
      <w:r w:rsidR="00A867F7">
        <w:t>agrupamento</w:t>
      </w:r>
      <w:r w:rsidR="00C01D13">
        <w:t>.</w:t>
      </w:r>
    </w:p>
    <w:p w:rsidR="00BC7D92" w:rsidRDefault="00BC7D92" w:rsidP="00BC7D92">
      <w:pPr>
        <w:pStyle w:val="Heading4"/>
      </w:pPr>
      <w:r>
        <w:t>Dados normalizados</w:t>
      </w:r>
    </w:p>
    <w:p w:rsidR="00BC7D92" w:rsidRDefault="00BC7D92" w:rsidP="00BC7D92">
      <w:r>
        <w:t xml:space="preserve">Nesta seção serão analisados os resultados oriundos da utilização dos dados após um processo de normalização conforme seção </w:t>
      </w:r>
      <w:r>
        <w:fldChar w:fldCharType="begin"/>
      </w:r>
      <w:r>
        <w:instrText xml:space="preserve"> REF _Ref516447761 \h </w:instrText>
      </w:r>
      <w:r>
        <w:fldChar w:fldCharType="separate"/>
      </w:r>
      <w:r>
        <w:t>Preparação dos dados</w:t>
      </w:r>
      <w:r>
        <w:fldChar w:fldCharType="end"/>
      </w:r>
      <w:r>
        <w:t xml:space="preserve">. A </w:t>
      </w:r>
      <w:r>
        <w:fldChar w:fldCharType="begin"/>
      </w:r>
      <w:r>
        <w:instrText xml:space="preserve"> REF _Ref516445621 \h </w:instrText>
      </w:r>
      <w:r>
        <w:fldChar w:fldCharType="separate"/>
      </w:r>
      <w:r>
        <w:t xml:space="preserve">Tabela </w:t>
      </w:r>
      <w:r>
        <w:rPr>
          <w:noProof/>
        </w:rPr>
        <w:t>5</w:t>
      </w:r>
      <w:r>
        <w:fldChar w:fldCharType="end"/>
      </w:r>
      <w:r>
        <w:t xml:space="preserve"> relaciona os melhores resultados selecionados segundo a minimização da função objetivo do KCM-K-GH, como solicitado no enunciado da questão, para a execução com dados normalizados. A partir dela pode-se perceber que a visão “</w:t>
      </w:r>
      <w:r>
        <w:rPr>
          <w:i/>
        </w:rPr>
        <w:t xml:space="preserve">RGB </w:t>
      </w:r>
      <w:proofErr w:type="spellStart"/>
      <w:r>
        <w:rPr>
          <w:i/>
        </w:rPr>
        <w:t>view</w:t>
      </w:r>
      <w:proofErr w:type="spellEnd"/>
      <w:r>
        <w:rPr>
          <w:i/>
        </w:rPr>
        <w:t>”</w:t>
      </w:r>
      <w:r>
        <w:t xml:space="preserve"> obteve o melhor resultado </w:t>
      </w:r>
      <w:r w:rsidR="000D756D">
        <w:t>minimizando a função objetivo</w:t>
      </w:r>
      <w:r>
        <w:t xml:space="preserve"> em comparação com as demais. Isso provavelmente está relacionado ao fato dessa visão considerar as propriedades mais significativas das amostras do conjunto de dados, o que faz com que seja favorecida a comparação entre elas. O ARI obtido para esta visão foi de aproximadamente 0,42. Este resultado, apesar de ser o melhor perante as demais visões, ainda denota uma similaridade menor que 50% com o agrupamento original dos dados. </w:t>
      </w:r>
    </w:p>
    <w:p w:rsidR="00BC7D92" w:rsidRPr="0051577B" w:rsidRDefault="00BC7D92" w:rsidP="00BC7D92">
      <w:r>
        <w:t xml:space="preserve">Em segundo lugar, com uma diferença pequena, está a visão </w:t>
      </w:r>
      <w:r>
        <w:rPr>
          <w:i/>
        </w:rPr>
        <w:t xml:space="preserve">“Complete </w:t>
      </w:r>
      <w:proofErr w:type="spellStart"/>
      <w:r>
        <w:rPr>
          <w:i/>
        </w:rPr>
        <w:t>view</w:t>
      </w:r>
      <w:proofErr w:type="spellEnd"/>
      <w:r>
        <w:rPr>
          <w:i/>
        </w:rPr>
        <w:t>”</w:t>
      </w:r>
      <w:r>
        <w:t xml:space="preserve"> com um valor de ARI de aproximadamente 0,43. Há uma difer</w:t>
      </w:r>
      <w:r w:rsidR="000D756D">
        <w:t xml:space="preserve">ença significativa do segundo </w:t>
      </w:r>
      <w:r>
        <w:t xml:space="preserve">para o terceiro colocado e a justificativa para isso é de que a </w:t>
      </w:r>
      <w:r>
        <w:rPr>
          <w:i/>
        </w:rPr>
        <w:t xml:space="preserve">“Complete </w:t>
      </w:r>
      <w:proofErr w:type="spellStart"/>
      <w:r>
        <w:rPr>
          <w:i/>
        </w:rPr>
        <w:t>view</w:t>
      </w:r>
      <w:proofErr w:type="spellEnd"/>
      <w:r>
        <w:rPr>
          <w:i/>
        </w:rPr>
        <w:t>”</w:t>
      </w:r>
      <w:r>
        <w:t xml:space="preserve"> considera todos os atributos da amostra (inclusive aqueles utilizados pela </w:t>
      </w:r>
      <w:r>
        <w:rPr>
          <w:i/>
        </w:rPr>
        <w:t>“</w:t>
      </w:r>
      <w:proofErr w:type="spellStart"/>
      <w:r>
        <w:rPr>
          <w:i/>
        </w:rPr>
        <w:t>Shape</w:t>
      </w:r>
      <w:proofErr w:type="spellEnd"/>
      <w:r>
        <w:rPr>
          <w:i/>
        </w:rPr>
        <w:t xml:space="preserve"> </w:t>
      </w:r>
      <w:proofErr w:type="spellStart"/>
      <w:r>
        <w:rPr>
          <w:i/>
        </w:rPr>
        <w:t>view</w:t>
      </w:r>
      <w:proofErr w:type="spellEnd"/>
      <w:r>
        <w:rPr>
          <w:i/>
        </w:rPr>
        <w:t>”</w:t>
      </w:r>
      <w:r>
        <w:t>) e isso desempenha um papel bastante f</w:t>
      </w:r>
      <w:r w:rsidR="000D756D">
        <w:t>avorável para ela</w:t>
      </w:r>
      <w:r>
        <w:t xml:space="preserve">. Em contrapartida, aqueles atributos considerados para a visão </w:t>
      </w:r>
      <w:r>
        <w:rPr>
          <w:i/>
        </w:rPr>
        <w:t>“</w:t>
      </w:r>
      <w:proofErr w:type="spellStart"/>
      <w:r>
        <w:rPr>
          <w:i/>
        </w:rPr>
        <w:t>Shape</w:t>
      </w:r>
      <w:proofErr w:type="spellEnd"/>
      <w:r>
        <w:rPr>
          <w:i/>
        </w:rPr>
        <w:t xml:space="preserve"> </w:t>
      </w:r>
      <w:proofErr w:type="spellStart"/>
      <w:r>
        <w:rPr>
          <w:i/>
        </w:rPr>
        <w:t>view</w:t>
      </w:r>
      <w:proofErr w:type="spellEnd"/>
      <w:r>
        <w:rPr>
          <w:i/>
        </w:rPr>
        <w:t>”</w:t>
      </w:r>
      <w:r>
        <w:t xml:space="preserve"> são poucos e ainda foram reduzidos após desconsiderados aqueles que eram constantes ou nulos. </w:t>
      </w:r>
    </w:p>
    <w:p w:rsidR="00BC7D92" w:rsidRDefault="00BC7D92" w:rsidP="00BC7D92">
      <w:pPr>
        <w:pStyle w:val="Caption"/>
        <w:keepNext/>
        <w:jc w:val="center"/>
      </w:pPr>
      <w:bookmarkStart w:id="27" w:name="_Ref516445621"/>
      <w:r>
        <w:t xml:space="preserve">Tabela </w:t>
      </w:r>
      <w:fldSimple w:instr=" SEQ Tabela \* ARABIC ">
        <w:r>
          <w:rPr>
            <w:noProof/>
          </w:rPr>
          <w:t>5</w:t>
        </w:r>
      </w:fldSimple>
      <w:bookmarkEnd w:id="27"/>
      <w:r>
        <w:t xml:space="preserve"> - Melhores resultados segundo a minimização da função objetivo do KCM-K-GH, com dados</w:t>
      </w:r>
      <w:r w:rsidRPr="0014414E">
        <w:t xml:space="preserve"> </w:t>
      </w:r>
      <w:r>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w:t>
            </w:r>
            <w:proofErr w:type="gramStart"/>
            <w:r w:rsidRPr="00CB2EC3">
              <w:rPr>
                <w:rFonts w:ascii="Calibri" w:hAnsi="Calibri" w:cs="Calibri"/>
                <w:color w:val="000000"/>
                <w:sz w:val="18"/>
                <w:szCs w:val="18"/>
              </w:rPr>
              <w:t>GH</w:t>
            </w:r>
            <w:proofErr w:type="gramEnd"/>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35"/>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left"/>
              <w:rPr>
                <w:rFonts w:ascii="Calibri" w:hAnsi="Calibri" w:cs="Calibri"/>
                <w:color w:val="000000"/>
                <w:sz w:val="18"/>
                <w:szCs w:val="18"/>
              </w:rPr>
            </w:pPr>
            <w:r w:rsidRPr="00E14C9D">
              <w:rPr>
                <w:rFonts w:ascii="Calibri" w:hAnsi="Calibri" w:cs="Calibri"/>
                <w:color w:val="000000"/>
                <w:sz w:val="18"/>
                <w:szCs w:val="18"/>
              </w:rPr>
              <w:t xml:space="preserve">Complete </w:t>
            </w:r>
            <w:proofErr w:type="spellStart"/>
            <w:r w:rsidRPr="00E14C9D">
              <w:rPr>
                <w:rFonts w:ascii="Calibri" w:hAnsi="Calibri" w:cs="Calibri"/>
                <w:color w:val="000000"/>
                <w:sz w:val="18"/>
                <w:szCs w:val="18"/>
              </w:rPr>
              <w:t>View</w:t>
            </w:r>
            <w:proofErr w:type="spellEnd"/>
          </w:p>
        </w:tc>
        <w:tc>
          <w:tcPr>
            <w:tcW w:w="1058" w:type="dxa"/>
            <w:shd w:val="clear" w:color="auto" w:fill="FFFFCC"/>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color w:val="000000"/>
                <w:sz w:val="18"/>
                <w:szCs w:val="18"/>
              </w:rPr>
            </w:pPr>
            <w:r w:rsidRPr="00E14C9D">
              <w:rPr>
                <w:rFonts w:ascii="Calibri" w:hAnsi="Calibri" w:cs="Calibri"/>
                <w:color w:val="000000"/>
                <w:sz w:val="18"/>
                <w:szCs w:val="18"/>
              </w:rPr>
              <w:t>0,627273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color w:val="000000"/>
                <w:sz w:val="18"/>
                <w:szCs w:val="18"/>
              </w:rPr>
            </w:pPr>
            <w:r w:rsidRPr="00E14C9D">
              <w:rPr>
                <w:rFonts w:ascii="Calibri" w:hAnsi="Calibri" w:cs="Calibri"/>
                <w:color w:val="000000"/>
                <w:sz w:val="18"/>
                <w:szCs w:val="18"/>
              </w:rPr>
              <w:t>0,427593</w:t>
            </w:r>
          </w:p>
        </w:tc>
        <w:tc>
          <w:tcPr>
            <w:tcW w:w="902"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66"/>
              <w:jc w:val="center"/>
              <w:rPr>
                <w:rFonts w:ascii="Calibri" w:hAnsi="Calibri" w:cs="Calibri"/>
                <w:color w:val="000000"/>
                <w:sz w:val="18"/>
                <w:szCs w:val="18"/>
              </w:rPr>
            </w:pPr>
            <w:r w:rsidRPr="00E14C9D">
              <w:rPr>
                <w:rFonts w:ascii="Calibri" w:hAnsi="Calibri" w:cs="Calibri"/>
                <w:color w:val="000000"/>
                <w:sz w:val="18"/>
                <w:szCs w:val="18"/>
              </w:rPr>
              <w:t>16</w:t>
            </w:r>
          </w:p>
        </w:tc>
        <w:tc>
          <w:tcPr>
            <w:tcW w:w="921"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35"/>
              <w:jc w:val="right"/>
              <w:rPr>
                <w:rFonts w:ascii="Calibri" w:hAnsi="Calibri" w:cs="Calibri"/>
                <w:color w:val="000000"/>
                <w:sz w:val="18"/>
                <w:szCs w:val="18"/>
              </w:rPr>
            </w:pPr>
            <w:r w:rsidRPr="00E14C9D">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437</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14</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472</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580</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297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left"/>
              <w:rPr>
                <w:rFonts w:ascii="Calibri" w:hAnsi="Calibri" w:cs="Calibri"/>
                <w:b/>
                <w:color w:val="000000"/>
                <w:sz w:val="18"/>
                <w:szCs w:val="18"/>
              </w:rPr>
            </w:pPr>
            <w:r w:rsidRPr="00E14C9D">
              <w:rPr>
                <w:rFonts w:ascii="Calibri" w:hAnsi="Calibri" w:cs="Calibri"/>
                <w:b/>
                <w:color w:val="000000"/>
                <w:sz w:val="18"/>
                <w:szCs w:val="18"/>
              </w:rPr>
              <w:t xml:space="preserve">RGB </w:t>
            </w:r>
            <w:proofErr w:type="spellStart"/>
            <w:r w:rsidRPr="00E14C9D">
              <w:rPr>
                <w:rFonts w:ascii="Calibri" w:hAnsi="Calibri" w:cs="Calibri"/>
                <w:b/>
                <w:color w:val="000000"/>
                <w:sz w:val="18"/>
                <w:szCs w:val="18"/>
              </w:rPr>
              <w:t>View</w:t>
            </w:r>
            <w:proofErr w:type="spellEnd"/>
          </w:p>
        </w:tc>
        <w:tc>
          <w:tcPr>
            <w:tcW w:w="1058" w:type="dxa"/>
            <w:shd w:val="clear" w:color="auto" w:fill="FFFFCC"/>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b/>
                <w:color w:val="000000"/>
                <w:sz w:val="18"/>
                <w:szCs w:val="18"/>
              </w:rPr>
            </w:pPr>
            <w:r w:rsidRPr="00E14C9D">
              <w:rPr>
                <w:rFonts w:ascii="Calibri" w:hAnsi="Calibri" w:cs="Calibri"/>
                <w:b/>
                <w:color w:val="000000"/>
                <w:sz w:val="18"/>
                <w:szCs w:val="18"/>
              </w:rPr>
              <w:t>0,119319</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b/>
                <w:color w:val="000000"/>
                <w:sz w:val="18"/>
                <w:szCs w:val="18"/>
              </w:rPr>
            </w:pPr>
            <w:r w:rsidRPr="00E14C9D">
              <w:rPr>
                <w:rFonts w:ascii="Calibri" w:hAnsi="Calibri" w:cs="Calibri"/>
                <w:b/>
                <w:color w:val="000000"/>
                <w:sz w:val="18"/>
                <w:szCs w:val="18"/>
              </w:rPr>
              <w:t>0,416436</w:t>
            </w:r>
          </w:p>
        </w:tc>
        <w:tc>
          <w:tcPr>
            <w:tcW w:w="902"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66"/>
              <w:jc w:val="center"/>
              <w:rPr>
                <w:rFonts w:ascii="Calibri" w:hAnsi="Calibri" w:cs="Calibri"/>
                <w:b/>
                <w:color w:val="000000"/>
                <w:sz w:val="18"/>
                <w:szCs w:val="18"/>
              </w:rPr>
            </w:pPr>
            <w:r w:rsidRPr="00E14C9D">
              <w:rPr>
                <w:rFonts w:ascii="Calibri" w:hAnsi="Calibri" w:cs="Calibri"/>
                <w:b/>
                <w:color w:val="000000"/>
                <w:sz w:val="18"/>
                <w:szCs w:val="18"/>
              </w:rPr>
              <w:t>15</w:t>
            </w:r>
          </w:p>
        </w:tc>
        <w:tc>
          <w:tcPr>
            <w:tcW w:w="921"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35"/>
              <w:jc w:val="right"/>
              <w:rPr>
                <w:rFonts w:ascii="Calibri" w:hAnsi="Calibri" w:cs="Calibri"/>
                <w:b/>
                <w:color w:val="000000"/>
                <w:sz w:val="18"/>
                <w:szCs w:val="18"/>
              </w:rPr>
            </w:pPr>
            <w:r w:rsidRPr="00E14C9D">
              <w:rPr>
                <w:rFonts w:ascii="Calibri" w:hAnsi="Calibri" w:cs="Calibri"/>
                <w:b/>
                <w:color w:val="000000"/>
                <w:sz w:val="18"/>
                <w:szCs w:val="18"/>
              </w:rPr>
              <w:t>00:01:05</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573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286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246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164</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left"/>
              <w:rPr>
                <w:rFonts w:ascii="Calibri" w:hAnsi="Calibri" w:cs="Calibri"/>
                <w:color w:val="000000"/>
                <w:sz w:val="18"/>
                <w:szCs w:val="18"/>
              </w:rPr>
            </w:pPr>
            <w:proofErr w:type="spellStart"/>
            <w:r w:rsidRPr="00E96155">
              <w:rPr>
                <w:rFonts w:ascii="Calibri" w:hAnsi="Calibri" w:cs="Calibri"/>
                <w:color w:val="000000"/>
                <w:sz w:val="18"/>
                <w:szCs w:val="18"/>
              </w:rPr>
              <w:t>Shape</w:t>
            </w:r>
            <w:proofErr w:type="spellEnd"/>
            <w:r w:rsidRPr="00E96155">
              <w:rPr>
                <w:rFonts w:ascii="Calibri" w:hAnsi="Calibri" w:cs="Calibri"/>
                <w:color w:val="000000"/>
                <w:sz w:val="18"/>
                <w:szCs w:val="18"/>
              </w:rPr>
              <w:t xml:space="preserve"> </w:t>
            </w:r>
            <w:proofErr w:type="spellStart"/>
            <w:r w:rsidRPr="00E96155">
              <w:rPr>
                <w:rFonts w:ascii="Calibri" w:hAnsi="Calibri" w:cs="Calibri"/>
                <w:color w:val="000000"/>
                <w:sz w:val="18"/>
                <w:szCs w:val="18"/>
              </w:rPr>
              <w:t>View</w:t>
            </w:r>
            <w:proofErr w:type="spellEnd"/>
          </w:p>
        </w:tc>
        <w:tc>
          <w:tcPr>
            <w:tcW w:w="1058" w:type="dxa"/>
            <w:shd w:val="clear" w:color="auto" w:fill="FFFFCC"/>
            <w:noWrap/>
            <w:tcMar>
              <w:top w:w="15" w:type="dxa"/>
              <w:left w:w="15" w:type="dxa"/>
              <w:bottom w:w="0" w:type="dxa"/>
              <w:right w:w="15" w:type="dxa"/>
            </w:tcMar>
            <w:vAlign w:val="center"/>
            <w:hideMark/>
          </w:tcPr>
          <w:p w:rsidR="00BC7D92" w:rsidRPr="00E96155" w:rsidRDefault="00BC7D92" w:rsidP="00CD6E2F">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1,793214</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0,165376</w:t>
            </w:r>
          </w:p>
        </w:tc>
        <w:tc>
          <w:tcPr>
            <w:tcW w:w="902"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66"/>
              <w:jc w:val="center"/>
              <w:rPr>
                <w:rFonts w:ascii="Calibri" w:hAnsi="Calibri" w:cs="Calibri"/>
                <w:color w:val="000000"/>
                <w:sz w:val="18"/>
                <w:szCs w:val="18"/>
              </w:rPr>
            </w:pPr>
            <w:r w:rsidRPr="00E96155">
              <w:rPr>
                <w:rFonts w:ascii="Calibri" w:hAnsi="Calibri" w:cs="Calibri"/>
                <w:color w:val="000000"/>
                <w:sz w:val="18"/>
                <w:szCs w:val="18"/>
              </w:rPr>
              <w:t>19</w:t>
            </w:r>
          </w:p>
        </w:tc>
        <w:tc>
          <w:tcPr>
            <w:tcW w:w="921"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35"/>
              <w:jc w:val="right"/>
              <w:rPr>
                <w:rFonts w:ascii="Calibri" w:hAnsi="Calibri" w:cs="Calibri"/>
                <w:color w:val="000000"/>
                <w:sz w:val="18"/>
                <w:szCs w:val="18"/>
              </w:rPr>
            </w:pPr>
            <w:r w:rsidRPr="00E96155">
              <w:rPr>
                <w:rFonts w:ascii="Calibri" w:hAnsi="Calibri" w:cs="Calibri"/>
                <w:color w:val="000000"/>
                <w:sz w:val="18"/>
                <w:szCs w:val="18"/>
              </w:rPr>
              <w:t>00:00:58</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305</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500</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82</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341</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443</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419</w:t>
            </w:r>
          </w:p>
        </w:tc>
      </w:tr>
    </w:tbl>
    <w:p w:rsidR="00BC7D92" w:rsidRDefault="00BC7D92" w:rsidP="00BC7D92"/>
    <w:p w:rsidR="00BC7D92" w:rsidRDefault="00BC7D92" w:rsidP="00BC7D92">
      <w:r>
        <w:t xml:space="preserve">Os demais dados referentes aos representantes de cada agrupamento, ao vetor de </w:t>
      </w:r>
      <w:proofErr w:type="spellStart"/>
      <w:r>
        <w:t>hiperparâmetros</w:t>
      </w:r>
      <w:proofErr w:type="spellEnd"/>
      <w:r>
        <w:t xml:space="preserve"> e aos objetos contidos em cada partição após a execução do algoritmo com os dados normalizados estão disponíveis no anexo abaixo.</w:t>
      </w:r>
    </w:p>
    <w:p w:rsidR="00BC7D92" w:rsidRDefault="00BC7D92" w:rsidP="00BC7D92">
      <w: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8" o:title=""/>
          </v:shape>
          <o:OLEObject Type="Embed" ProgID="Excel.SheetMacroEnabled.12" ShapeID="_x0000_i1025" DrawAspect="Icon" ObjectID="_1590439064" r:id="rId29"/>
        </w:object>
      </w:r>
    </w:p>
    <w:p w:rsidR="00BC7D92" w:rsidRPr="00AC26A6" w:rsidRDefault="00BC7D92" w:rsidP="00BC7D92">
      <w:r>
        <w:t xml:space="preserve">Se quiséssemos analisar se o algoritmo foi capaz de alcançar um ARI maiores que os apresentados acima, poderíamos optar por selecionar as linhas que obtiveram os maiores valores de ARI para cada uma das visões a partir da tabela completa de resultados. Fazendo isso, obtemos a </w:t>
      </w:r>
      <w:r>
        <w:fldChar w:fldCharType="begin"/>
      </w:r>
      <w:r>
        <w:instrText xml:space="preserve"> REF _Ref516446333 \h </w:instrText>
      </w:r>
      <w:r>
        <w:fldChar w:fldCharType="separate"/>
      </w:r>
      <w:r>
        <w:t xml:space="preserve">Tabela </w:t>
      </w:r>
      <w:r>
        <w:rPr>
          <w:noProof/>
        </w:rPr>
        <w:t>6</w:t>
      </w:r>
      <w:r>
        <w:fldChar w:fldCharType="end"/>
      </w:r>
      <w:r>
        <w:t xml:space="preserve">, que nos mostra que o algoritmo KCM-K-GH executado neste experimento foi capaz de fornecer valores de ARI superiores, e a visão </w:t>
      </w:r>
      <w:r>
        <w:rPr>
          <w:i/>
        </w:rPr>
        <w:t xml:space="preserve">“Complete </w:t>
      </w:r>
      <w:proofErr w:type="spellStart"/>
      <w:r>
        <w:rPr>
          <w:i/>
        </w:rPr>
        <w:t>view</w:t>
      </w:r>
      <w:proofErr w:type="spellEnd"/>
      <w:r>
        <w:rPr>
          <w:i/>
        </w:rPr>
        <w:t>”</w:t>
      </w:r>
      <w:r>
        <w:t xml:space="preserve"> conseguiu alcançar um grau de semelhança de aproximadamente 0,65, passando a assumir a primeira posição entre as visões.</w:t>
      </w:r>
    </w:p>
    <w:p w:rsidR="00BC7D92" w:rsidRDefault="00BC7D92" w:rsidP="00BC7D92">
      <w:pPr>
        <w:pStyle w:val="Caption"/>
        <w:keepNext/>
        <w:jc w:val="center"/>
      </w:pPr>
      <w:bookmarkStart w:id="28" w:name="_Ref516446333"/>
      <w:r>
        <w:t xml:space="preserve">Tabela </w:t>
      </w:r>
      <w:fldSimple w:instr=" SEQ Tabela \* ARABIC ">
        <w:r>
          <w:rPr>
            <w:noProof/>
          </w:rPr>
          <w:t>6</w:t>
        </w:r>
      </w:fldSimple>
      <w:bookmarkEnd w:id="28"/>
      <w:r>
        <w:t xml:space="preserve"> - </w:t>
      </w:r>
      <w:r w:rsidRPr="0014414E">
        <w:t xml:space="preserve">Melhores resultados </w:t>
      </w:r>
      <w:r>
        <w:t xml:space="preserve">pela maximização do Índice de </w:t>
      </w:r>
      <w:proofErr w:type="spellStart"/>
      <w:r>
        <w:t>Rand</w:t>
      </w:r>
      <w:proofErr w:type="spellEnd"/>
      <w:r>
        <w:t xml:space="preserve"> Corrigido (ou ARI)</w:t>
      </w:r>
      <w:r w:rsidRPr="0014414E">
        <w:t xml:space="preserve">, </w:t>
      </w:r>
      <w:r>
        <w:t>com dados</w:t>
      </w:r>
      <w:r w:rsidRPr="0014414E">
        <w:t xml:space="preserve"> </w:t>
      </w:r>
      <w:r>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w:t>
            </w:r>
            <w:proofErr w:type="gramStart"/>
            <w:r w:rsidRPr="00CB2EC3">
              <w:rPr>
                <w:rFonts w:ascii="Calibri" w:hAnsi="Calibri" w:cs="Calibri"/>
                <w:color w:val="000000"/>
                <w:sz w:val="18"/>
                <w:szCs w:val="18"/>
              </w:rPr>
              <w:t>GH</w:t>
            </w:r>
            <w:proofErr w:type="gramEnd"/>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left="34" w:right="35"/>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left="34"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rPr>
                <w:rFonts w:ascii="Calibri" w:hAnsi="Calibri" w:cs="Calibri"/>
                <w:b/>
                <w:color w:val="000000"/>
                <w:sz w:val="18"/>
                <w:szCs w:val="18"/>
              </w:rPr>
            </w:pPr>
            <w:r w:rsidRPr="007A2D61">
              <w:rPr>
                <w:rFonts w:ascii="Calibri" w:hAnsi="Calibri" w:cs="Calibri"/>
                <w:b/>
                <w:color w:val="000000"/>
                <w:sz w:val="18"/>
                <w:szCs w:val="18"/>
              </w:rPr>
              <w:t xml:space="preserve">Complete </w:t>
            </w:r>
            <w:proofErr w:type="spellStart"/>
            <w:r w:rsidRPr="007A2D61">
              <w:rPr>
                <w:rFonts w:ascii="Calibri" w:hAnsi="Calibri" w:cs="Calibri"/>
                <w:b/>
                <w:color w:val="000000"/>
                <w:sz w:val="18"/>
                <w:szCs w:val="18"/>
              </w:rPr>
              <w:t>View</w:t>
            </w:r>
            <w:proofErr w:type="spellEnd"/>
          </w:p>
        </w:tc>
        <w:tc>
          <w:tcPr>
            <w:tcW w:w="1058"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0,764145</w:t>
            </w:r>
          </w:p>
        </w:tc>
        <w:tc>
          <w:tcPr>
            <w:tcW w:w="870" w:type="dxa"/>
            <w:shd w:val="clear" w:color="auto" w:fill="FFFFCC"/>
            <w:noWrap/>
            <w:tcMar>
              <w:top w:w="15" w:type="dxa"/>
              <w:left w:w="15" w:type="dxa"/>
              <w:bottom w:w="0" w:type="dxa"/>
              <w:right w:w="15" w:type="dxa"/>
            </w:tcMar>
            <w:vAlign w:val="center"/>
            <w:hideMark/>
          </w:tcPr>
          <w:p w:rsidR="00BC7D92" w:rsidRPr="007A2D61" w:rsidRDefault="00BC7D92" w:rsidP="00CD6E2F">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0,648560</w:t>
            </w:r>
          </w:p>
        </w:tc>
        <w:tc>
          <w:tcPr>
            <w:tcW w:w="902"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right="-12"/>
              <w:jc w:val="center"/>
              <w:rPr>
                <w:rFonts w:ascii="Calibri" w:hAnsi="Calibri" w:cs="Calibri"/>
                <w:b/>
                <w:color w:val="000000"/>
                <w:sz w:val="18"/>
                <w:szCs w:val="18"/>
              </w:rPr>
            </w:pPr>
            <w:r w:rsidRPr="007A2D61">
              <w:rPr>
                <w:rFonts w:ascii="Calibri" w:hAnsi="Calibri" w:cs="Calibri"/>
                <w:b/>
                <w:color w:val="000000"/>
                <w:sz w:val="18"/>
                <w:szCs w:val="18"/>
              </w:rPr>
              <w:t>14</w:t>
            </w:r>
          </w:p>
        </w:tc>
        <w:tc>
          <w:tcPr>
            <w:tcW w:w="921"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left="34" w:right="68"/>
              <w:jc w:val="right"/>
              <w:rPr>
                <w:rFonts w:ascii="Calibri" w:hAnsi="Calibri" w:cs="Calibri"/>
                <w:b/>
                <w:color w:val="000000"/>
                <w:sz w:val="18"/>
                <w:szCs w:val="18"/>
              </w:rPr>
            </w:pPr>
            <w:r w:rsidRPr="007A2D61">
              <w:rPr>
                <w:rFonts w:ascii="Calibri" w:hAnsi="Calibri" w:cs="Calibri"/>
                <w:b/>
                <w:color w:val="000000"/>
                <w:sz w:val="18"/>
                <w:szCs w:val="18"/>
              </w:rPr>
              <w:t>00:00:20</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43</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541</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581</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15</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323</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rPr>
                <w:rFonts w:ascii="Calibri" w:hAnsi="Calibri" w:cs="Calibri"/>
                <w:color w:val="000000"/>
                <w:sz w:val="18"/>
                <w:szCs w:val="18"/>
              </w:rPr>
            </w:pPr>
            <w:r w:rsidRPr="00CB2EC3">
              <w:rPr>
                <w:rFonts w:ascii="Calibri" w:hAnsi="Calibri" w:cs="Calibri"/>
                <w:color w:val="000000"/>
                <w:sz w:val="18"/>
                <w:szCs w:val="18"/>
              </w:rPr>
              <w:t xml:space="preserve">RGB </w:t>
            </w:r>
            <w:proofErr w:type="spellStart"/>
            <w:r w:rsidRPr="00CB2EC3">
              <w:rPr>
                <w:rFonts w:ascii="Calibri" w:hAnsi="Calibri" w:cs="Calibri"/>
                <w:color w:val="000000"/>
                <w:sz w:val="18"/>
                <w:szCs w:val="18"/>
              </w:rPr>
              <w:t>View</w:t>
            </w:r>
            <w:proofErr w:type="spellEnd"/>
          </w:p>
        </w:tc>
        <w:tc>
          <w:tcPr>
            <w:tcW w:w="1058"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0,119314</w:t>
            </w:r>
          </w:p>
        </w:tc>
        <w:tc>
          <w:tcPr>
            <w:tcW w:w="870" w:type="dxa"/>
            <w:shd w:val="clear" w:color="auto" w:fill="FFFFCC"/>
            <w:noWrap/>
            <w:tcMar>
              <w:top w:w="15" w:type="dxa"/>
              <w:left w:w="15" w:type="dxa"/>
              <w:bottom w:w="0" w:type="dxa"/>
              <w:right w:w="15" w:type="dxa"/>
            </w:tcMar>
            <w:vAlign w:val="center"/>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0,415079</w:t>
            </w:r>
          </w:p>
        </w:tc>
        <w:tc>
          <w:tcPr>
            <w:tcW w:w="902"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11</w:t>
            </w:r>
          </w:p>
        </w:tc>
        <w:tc>
          <w:tcPr>
            <w:tcW w:w="921"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00:00:12</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245</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573</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401</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284</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rPr>
                <w:rFonts w:ascii="Calibri" w:hAnsi="Calibri" w:cs="Calibri"/>
                <w:color w:val="000000"/>
                <w:sz w:val="18"/>
                <w:szCs w:val="18"/>
              </w:rPr>
            </w:pPr>
            <w:proofErr w:type="spellStart"/>
            <w:r w:rsidRPr="00CB2EC3">
              <w:rPr>
                <w:rFonts w:ascii="Calibri" w:hAnsi="Calibri" w:cs="Calibri"/>
                <w:color w:val="000000"/>
                <w:sz w:val="18"/>
                <w:szCs w:val="18"/>
              </w:rPr>
              <w:t>Shape</w:t>
            </w:r>
            <w:proofErr w:type="spellEnd"/>
            <w:r w:rsidRPr="00CB2EC3">
              <w:rPr>
                <w:rFonts w:ascii="Calibri" w:hAnsi="Calibri" w:cs="Calibri"/>
                <w:color w:val="000000"/>
                <w:sz w:val="18"/>
                <w:szCs w:val="18"/>
              </w:rPr>
              <w:t xml:space="preserve"> </w:t>
            </w:r>
            <w:proofErr w:type="spellStart"/>
            <w:r w:rsidRPr="00CB2EC3">
              <w:rPr>
                <w:rFonts w:ascii="Calibri" w:hAnsi="Calibri" w:cs="Calibri"/>
                <w:color w:val="000000"/>
                <w:sz w:val="18"/>
                <w:szCs w:val="18"/>
              </w:rPr>
              <w:t>View</w:t>
            </w:r>
            <w:proofErr w:type="spellEnd"/>
          </w:p>
        </w:tc>
        <w:tc>
          <w:tcPr>
            <w:tcW w:w="1058"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1,772301</w:t>
            </w:r>
          </w:p>
        </w:tc>
        <w:tc>
          <w:tcPr>
            <w:tcW w:w="870" w:type="dxa"/>
            <w:shd w:val="clear" w:color="auto" w:fill="FFFFCC"/>
            <w:noWrap/>
            <w:tcMar>
              <w:top w:w="15" w:type="dxa"/>
              <w:left w:w="15" w:type="dxa"/>
              <w:bottom w:w="0" w:type="dxa"/>
              <w:right w:w="15" w:type="dxa"/>
            </w:tcMar>
            <w:vAlign w:val="center"/>
            <w:hideMark/>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0,311697</w:t>
            </w:r>
          </w:p>
        </w:tc>
        <w:tc>
          <w:tcPr>
            <w:tcW w:w="902"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37</w:t>
            </w:r>
          </w:p>
        </w:tc>
        <w:tc>
          <w:tcPr>
            <w:tcW w:w="921"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00:00:14</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45</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405</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317</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362</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563</w:t>
            </w:r>
          </w:p>
        </w:tc>
      </w:tr>
    </w:tbl>
    <w:p w:rsidR="00BC7D92" w:rsidRDefault="00BC7D92" w:rsidP="00BC7D92"/>
    <w:p w:rsidR="00BC7D92" w:rsidRDefault="00BC7D92" w:rsidP="00BC7D92">
      <w:pPr>
        <w:pStyle w:val="Heading4"/>
      </w:pPr>
      <w:r>
        <w:t>Dados não-normalizados</w:t>
      </w:r>
    </w:p>
    <w:p w:rsidR="00BC7D92" w:rsidRDefault="00BC7D92" w:rsidP="00BC7D92">
      <w:r>
        <w:t xml:space="preserve">Nesta seção realizaremos a análise dos resultados obtidos da utilização dos dados originais, sem aplicação do processo de normalização acima. Na </w:t>
      </w:r>
      <w:r>
        <w:fldChar w:fldCharType="begin"/>
      </w:r>
      <w:r>
        <w:instrText xml:space="preserve"> REF _Ref516447840 \h </w:instrText>
      </w:r>
      <w:r>
        <w:fldChar w:fldCharType="separate"/>
      </w:r>
      <w:r>
        <w:t xml:space="preserve">Tabela </w:t>
      </w:r>
      <w:r>
        <w:rPr>
          <w:noProof/>
        </w:rPr>
        <w:t>7</w:t>
      </w:r>
      <w:r>
        <w:fldChar w:fldCharType="end"/>
      </w:r>
      <w:r>
        <w:t xml:space="preserve"> observamos a seleção dos melhores resultados para as visões segundo o enunciado da questão, que define a função objetivo do algoritmo como critério para isso. A partir dela temos que a visão com maior grau de similaridade é novamente a </w:t>
      </w:r>
      <w:r>
        <w:rPr>
          <w:i/>
        </w:rPr>
        <w:t xml:space="preserve">“RGB </w:t>
      </w:r>
      <w:proofErr w:type="spellStart"/>
      <w:r>
        <w:rPr>
          <w:i/>
        </w:rPr>
        <w:t>view</w:t>
      </w:r>
      <w:proofErr w:type="spellEnd"/>
      <w:r>
        <w:rPr>
          <w:i/>
        </w:rPr>
        <w:t>”</w:t>
      </w:r>
      <w:r w:rsidRPr="00C663DE">
        <w:t>, cujo</w:t>
      </w:r>
      <w:r>
        <w:rPr>
          <w:i/>
        </w:rPr>
        <w:t xml:space="preserve"> </w:t>
      </w:r>
      <w:r>
        <w:t>valor do ARI é de aproximadamente 0,51. Por esse comportamento, pode-se endossar a teoria proposta acima que afirma que o conjunto de propriedades consideradas por esta visão é o que apresenta as informações mais significativas acerca das amostras do conjunto completo, quando comparada com as demais visões.</w:t>
      </w:r>
    </w:p>
    <w:p w:rsidR="00BC7D92" w:rsidRPr="00C74122" w:rsidRDefault="00BC7D92" w:rsidP="00BC7D92">
      <w:r>
        <w:t xml:space="preserve">Ainda de acordo com a tabela </w:t>
      </w:r>
      <w:r>
        <w:fldChar w:fldCharType="begin"/>
      </w:r>
      <w:r>
        <w:instrText xml:space="preserve"> REF _Ref516448400 \p \h </w:instrText>
      </w:r>
      <w:r>
        <w:fldChar w:fldCharType="separate"/>
      </w:r>
      <w:r>
        <w:t>abaixo</w:t>
      </w:r>
      <w:r>
        <w:fldChar w:fldCharType="end"/>
      </w:r>
      <w:r>
        <w:t xml:space="preserve"> percebe-se que há uma diferença significativa do ARI do primeiro para o segundo e terceiro resultados, figurados pelas visões </w:t>
      </w:r>
      <w:r>
        <w:rPr>
          <w:i/>
        </w:rPr>
        <w:t xml:space="preserve">“Complete </w:t>
      </w:r>
      <w:proofErr w:type="spellStart"/>
      <w:r>
        <w:rPr>
          <w:i/>
        </w:rPr>
        <w:t>view</w:t>
      </w:r>
      <w:proofErr w:type="spellEnd"/>
      <w:r>
        <w:rPr>
          <w:i/>
        </w:rPr>
        <w:t xml:space="preserve">” </w:t>
      </w:r>
      <w:r>
        <w:t xml:space="preserve">e </w:t>
      </w:r>
      <w:r>
        <w:rPr>
          <w:i/>
        </w:rPr>
        <w:t>“</w:t>
      </w:r>
      <w:proofErr w:type="spellStart"/>
      <w:r>
        <w:rPr>
          <w:i/>
        </w:rPr>
        <w:t>Shape</w:t>
      </w:r>
      <w:proofErr w:type="spellEnd"/>
      <w:r>
        <w:rPr>
          <w:i/>
        </w:rPr>
        <w:t xml:space="preserve"> </w:t>
      </w:r>
      <w:proofErr w:type="spellStart"/>
      <w:r>
        <w:rPr>
          <w:i/>
        </w:rPr>
        <w:t>view</w:t>
      </w:r>
      <w:proofErr w:type="spellEnd"/>
      <w:r>
        <w:rPr>
          <w:i/>
        </w:rPr>
        <w:t>”</w:t>
      </w:r>
      <w:r>
        <w:t>, respectivamente.</w:t>
      </w:r>
    </w:p>
    <w:p w:rsidR="00BC7D92" w:rsidRDefault="00BC7D92" w:rsidP="00BC7D92">
      <w:pPr>
        <w:pStyle w:val="Caption"/>
        <w:keepNext/>
        <w:jc w:val="center"/>
      </w:pPr>
      <w:bookmarkStart w:id="29" w:name="_Ref516447840"/>
      <w:bookmarkStart w:id="30" w:name="_Ref516448400"/>
      <w:r>
        <w:t xml:space="preserve">Tabela </w:t>
      </w:r>
      <w:fldSimple w:instr=" SEQ Tabela \* ARABIC ">
        <w:r>
          <w:rPr>
            <w:noProof/>
          </w:rPr>
          <w:t>7</w:t>
        </w:r>
      </w:fldSimple>
      <w:bookmarkEnd w:id="29"/>
      <w:r>
        <w:t xml:space="preserve"> - </w:t>
      </w:r>
      <w:r w:rsidRPr="006F2D93">
        <w:t>Melhores resultados segundo a</w:t>
      </w:r>
      <w:r>
        <w:t xml:space="preserve"> minimização da </w:t>
      </w:r>
      <w:r w:rsidRPr="006F2D93">
        <w:t xml:space="preserve">função objetivo do KCM-K-GH, </w:t>
      </w:r>
      <w:r>
        <w:t>com dados sem</w:t>
      </w:r>
      <w:r w:rsidRPr="0014414E">
        <w:t xml:space="preserve"> </w:t>
      </w:r>
      <w:r>
        <w:t>normalização</w:t>
      </w:r>
      <w:bookmarkEnd w:id="30"/>
    </w:p>
    <w:tbl>
      <w:tblPr>
        <w:tblW w:w="881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200"/>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20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w:t>
            </w:r>
            <w:proofErr w:type="gramStart"/>
            <w:r w:rsidRPr="00CB2EC3">
              <w:rPr>
                <w:rFonts w:ascii="Calibri" w:hAnsi="Calibri" w:cs="Calibri"/>
                <w:color w:val="000000"/>
                <w:sz w:val="18"/>
                <w:szCs w:val="18"/>
              </w:rPr>
              <w:t>GH</w:t>
            </w:r>
            <w:proofErr w:type="gramEnd"/>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20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 xml:space="preserve">Complete </w:t>
            </w:r>
            <w:proofErr w:type="spellStart"/>
            <w:r w:rsidRPr="001F2D72">
              <w:rPr>
                <w:rFonts w:ascii="Calibri" w:hAnsi="Calibri" w:cs="Calibri"/>
                <w:color w:val="000000"/>
                <w:sz w:val="18"/>
                <w:szCs w:val="18"/>
              </w:rPr>
              <w:t>View</w:t>
            </w:r>
            <w:proofErr w:type="spellEnd"/>
          </w:p>
        </w:tc>
        <w:tc>
          <w:tcPr>
            <w:tcW w:w="1200" w:type="dxa"/>
            <w:shd w:val="clear" w:color="auto" w:fill="FFFFCC"/>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1555,757001</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0,396120</w:t>
            </w:r>
          </w:p>
        </w:tc>
        <w:tc>
          <w:tcPr>
            <w:tcW w:w="902"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36</w:t>
            </w:r>
          </w:p>
        </w:tc>
        <w:tc>
          <w:tcPr>
            <w:tcW w:w="921"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00:00:46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622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402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160</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263</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140</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 xml:space="preserve">RGB </w:t>
            </w:r>
            <w:proofErr w:type="spellStart"/>
            <w:r w:rsidRPr="007A2D61">
              <w:rPr>
                <w:rFonts w:ascii="Calibri" w:hAnsi="Calibri" w:cs="Calibri"/>
                <w:b/>
                <w:color w:val="000000"/>
                <w:sz w:val="18"/>
                <w:szCs w:val="18"/>
              </w:rPr>
              <w:t>View</w:t>
            </w:r>
            <w:proofErr w:type="spellEnd"/>
          </w:p>
        </w:tc>
        <w:tc>
          <w:tcPr>
            <w:tcW w:w="1200" w:type="dxa"/>
            <w:shd w:val="clear" w:color="auto" w:fill="FFFFCC"/>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835,720425</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0,514135</w:t>
            </w:r>
          </w:p>
        </w:tc>
        <w:tc>
          <w:tcPr>
            <w:tcW w:w="902"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28</w:t>
            </w:r>
          </w:p>
        </w:tc>
        <w:tc>
          <w:tcPr>
            <w:tcW w:w="921"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00:00:23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237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403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396</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285</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left"/>
              <w:rPr>
                <w:rFonts w:ascii="Calibri" w:hAnsi="Calibri" w:cs="Calibri"/>
                <w:color w:val="000000"/>
                <w:sz w:val="18"/>
                <w:szCs w:val="18"/>
              </w:rPr>
            </w:pPr>
            <w:proofErr w:type="spellStart"/>
            <w:r w:rsidRPr="001F2D72">
              <w:rPr>
                <w:rFonts w:ascii="Calibri" w:hAnsi="Calibri" w:cs="Calibri"/>
                <w:color w:val="000000"/>
                <w:sz w:val="18"/>
                <w:szCs w:val="18"/>
              </w:rPr>
              <w:t>Shape</w:t>
            </w:r>
            <w:proofErr w:type="spellEnd"/>
            <w:r w:rsidRPr="001F2D72">
              <w:rPr>
                <w:rFonts w:ascii="Calibri" w:hAnsi="Calibri" w:cs="Calibri"/>
                <w:color w:val="000000"/>
                <w:sz w:val="18"/>
                <w:szCs w:val="18"/>
              </w:rPr>
              <w:t xml:space="preserve"> </w:t>
            </w:r>
            <w:proofErr w:type="spellStart"/>
            <w:r w:rsidRPr="001F2D72">
              <w:rPr>
                <w:rFonts w:ascii="Calibri" w:hAnsi="Calibri" w:cs="Calibri"/>
                <w:color w:val="000000"/>
                <w:sz w:val="18"/>
                <w:szCs w:val="18"/>
              </w:rPr>
              <w:t>View</w:t>
            </w:r>
            <w:proofErr w:type="spellEnd"/>
          </w:p>
        </w:tc>
        <w:tc>
          <w:tcPr>
            <w:tcW w:w="1200" w:type="dxa"/>
            <w:shd w:val="clear" w:color="auto" w:fill="FFFFCC"/>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984,727884</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0,248289</w:t>
            </w:r>
          </w:p>
        </w:tc>
        <w:tc>
          <w:tcPr>
            <w:tcW w:w="902"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92</w:t>
            </w:r>
          </w:p>
        </w:tc>
        <w:tc>
          <w:tcPr>
            <w:tcW w:w="921"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00:00:35</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373</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344</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321</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295</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366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219</w:t>
            </w:r>
          </w:p>
        </w:tc>
      </w:tr>
    </w:tbl>
    <w:p w:rsidR="00BC7D92" w:rsidRDefault="00BC7D92" w:rsidP="00BC7D92"/>
    <w:p w:rsidR="00BC7D92" w:rsidRDefault="00BC7D92" w:rsidP="00BC7D92">
      <w:r>
        <w:t xml:space="preserve">Os demais dados dos resultados selecionados segundo a função objetivo que se referem aos representantes de cada agrupamento, ao vetor de </w:t>
      </w:r>
      <w:proofErr w:type="spellStart"/>
      <w:r>
        <w:t>hiperparâmetros</w:t>
      </w:r>
      <w:proofErr w:type="spellEnd"/>
      <w:r>
        <w:t xml:space="preserve"> e aos objetos contidos em cada partição extraídos da execução do algoritmo com dados sem normalização estão disponíveis no anexo abaixo.</w:t>
      </w:r>
    </w:p>
    <w:p w:rsidR="00BC7D92" w:rsidRDefault="00BC7D92" w:rsidP="00BC7D92">
      <w:r>
        <w:object w:dxaOrig="1533" w:dyaOrig="990">
          <v:shape id="_x0000_i1026" type="#_x0000_t75" style="width:76.75pt;height:49.6pt" o:ole="">
            <v:imagedata r:id="rId30" o:title=""/>
          </v:shape>
          <o:OLEObject Type="Embed" ProgID="Excel.SheetMacroEnabled.12" ShapeID="_x0000_i1026" DrawAspect="Icon" ObjectID="_1590439065" r:id="rId31"/>
        </w:object>
      </w:r>
    </w:p>
    <w:p w:rsidR="00BC7D92" w:rsidRPr="00627EF3" w:rsidRDefault="00BC7D92" w:rsidP="00BC7D92">
      <w:r>
        <w:t xml:space="preserve">Se novamente quisermos verificar se houve valores de ARI ainda maiores que o melhor resultado acima, podemos selecionar as linhas com maiores valores segundo este critério. Fazendo isso, obtemos a tabela </w:t>
      </w:r>
      <w:r>
        <w:fldChar w:fldCharType="begin"/>
      </w:r>
      <w:r>
        <w:instrText xml:space="preserve"> REF _Ref516448644 \h </w:instrText>
      </w:r>
      <w:r>
        <w:fldChar w:fldCharType="separate"/>
      </w:r>
      <w:proofErr w:type="spellStart"/>
      <w:r>
        <w:t>Tabela</w:t>
      </w:r>
      <w:proofErr w:type="spellEnd"/>
      <w:r>
        <w:t xml:space="preserve"> </w:t>
      </w:r>
      <w:r>
        <w:rPr>
          <w:noProof/>
        </w:rPr>
        <w:t>8</w:t>
      </w:r>
      <w:r>
        <w:fldChar w:fldCharType="end"/>
      </w:r>
      <w:r>
        <w:t xml:space="preserve">. Ela nos indica que dessa vez o melhor valor de ARI foi o da visão </w:t>
      </w:r>
      <w:r>
        <w:rPr>
          <w:i/>
        </w:rPr>
        <w:t xml:space="preserve">“Complete </w:t>
      </w:r>
      <w:proofErr w:type="spellStart"/>
      <w:r>
        <w:rPr>
          <w:i/>
        </w:rPr>
        <w:t>view</w:t>
      </w:r>
      <w:proofErr w:type="spellEnd"/>
      <w:r>
        <w:rPr>
          <w:i/>
        </w:rPr>
        <w:t>”</w:t>
      </w:r>
      <w:r>
        <w:t xml:space="preserve">, seguido com pouca diferença pela visão </w:t>
      </w:r>
      <w:r>
        <w:rPr>
          <w:i/>
        </w:rPr>
        <w:t xml:space="preserve">“RGB </w:t>
      </w:r>
      <w:proofErr w:type="spellStart"/>
      <w:r>
        <w:rPr>
          <w:i/>
        </w:rPr>
        <w:t>view</w:t>
      </w:r>
      <w:proofErr w:type="spellEnd"/>
      <w:r>
        <w:rPr>
          <w:i/>
        </w:rPr>
        <w:t>”</w:t>
      </w:r>
      <w:r>
        <w:t xml:space="preserve"> e posteriormente pela </w:t>
      </w:r>
      <w:r>
        <w:rPr>
          <w:i/>
        </w:rPr>
        <w:t>“</w:t>
      </w:r>
      <w:proofErr w:type="spellStart"/>
      <w:r>
        <w:rPr>
          <w:i/>
        </w:rPr>
        <w:t>Shape</w:t>
      </w:r>
      <w:proofErr w:type="spellEnd"/>
      <w:r>
        <w:rPr>
          <w:i/>
        </w:rPr>
        <w:t xml:space="preserve"> </w:t>
      </w:r>
      <w:proofErr w:type="spellStart"/>
      <w:r>
        <w:rPr>
          <w:i/>
        </w:rPr>
        <w:t>view</w:t>
      </w:r>
      <w:proofErr w:type="spellEnd"/>
      <w:r>
        <w:rPr>
          <w:i/>
        </w:rPr>
        <w:t>”</w:t>
      </w:r>
      <w:r>
        <w:t>. O primeiro colocado apresentou um valor de ARI de aproximadamente 0,56.</w:t>
      </w:r>
    </w:p>
    <w:p w:rsidR="00BC7D92" w:rsidRDefault="00BC7D92" w:rsidP="00BC7D92">
      <w:pPr>
        <w:pStyle w:val="Caption"/>
        <w:keepNext/>
        <w:jc w:val="center"/>
      </w:pPr>
      <w:bookmarkStart w:id="31" w:name="_Ref516448644"/>
      <w:r>
        <w:t xml:space="preserve">Tabela </w:t>
      </w:r>
      <w:fldSimple w:instr=" SEQ Tabela \* ARABIC ">
        <w:r>
          <w:rPr>
            <w:noProof/>
          </w:rPr>
          <w:t>8</w:t>
        </w:r>
      </w:fldSimple>
      <w:bookmarkEnd w:id="31"/>
      <w:r>
        <w:t xml:space="preserve"> - </w:t>
      </w:r>
      <w:r w:rsidRPr="00B16CD2">
        <w:t>Melhores resultados pel</w:t>
      </w:r>
      <w:r>
        <w:t>a maximização do</w:t>
      </w:r>
      <w:r w:rsidRPr="00B16CD2">
        <w:t xml:space="preserve"> Índice de </w:t>
      </w:r>
      <w:proofErr w:type="spellStart"/>
      <w:r w:rsidRPr="00B16CD2">
        <w:t>Rand</w:t>
      </w:r>
      <w:proofErr w:type="spellEnd"/>
      <w:r w:rsidRPr="00B16CD2">
        <w:t xml:space="preserve"> Corrigido (ou ARI), </w:t>
      </w:r>
      <w:r>
        <w:t>com dados sem</w:t>
      </w:r>
      <w:r w:rsidRPr="0014414E">
        <w:t xml:space="preserve"> </w:t>
      </w:r>
      <w:r>
        <w:t>normalização</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w:t>
            </w:r>
            <w:proofErr w:type="gramStart"/>
            <w:r w:rsidRPr="00CB2EC3">
              <w:rPr>
                <w:rFonts w:ascii="Calibri" w:hAnsi="Calibri" w:cs="Calibri"/>
                <w:color w:val="000000"/>
                <w:sz w:val="18"/>
                <w:szCs w:val="18"/>
              </w:rPr>
              <w:t>GH</w:t>
            </w:r>
            <w:proofErr w:type="gramEnd"/>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proofErr w:type="gramStart"/>
            <w:r w:rsidRPr="00E345B3">
              <w:rPr>
                <w:rFonts w:ascii="Calibri" w:hAnsi="Calibri" w:cs="Calibri"/>
                <w:color w:val="000000"/>
                <w:sz w:val="16"/>
                <w:szCs w:val="16"/>
              </w:rPr>
              <w:t>c</w:t>
            </w:r>
            <w:proofErr w:type="gramEnd"/>
            <w:r w:rsidRPr="00E345B3">
              <w:rPr>
                <w:rFonts w:ascii="Calibri" w:hAnsi="Calibri" w:cs="Calibri"/>
                <w:color w:val="000000"/>
                <w:sz w:val="16"/>
                <w:szCs w:val="16"/>
              </w:rPr>
              <w:t>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 xml:space="preserve">Complete </w:t>
            </w:r>
            <w:proofErr w:type="spellStart"/>
            <w:r w:rsidRPr="007A2D61">
              <w:rPr>
                <w:rFonts w:ascii="Calibri" w:hAnsi="Calibri" w:cs="Calibri"/>
                <w:b/>
                <w:color w:val="000000"/>
                <w:sz w:val="18"/>
                <w:szCs w:val="18"/>
              </w:rPr>
              <w:t>View</w:t>
            </w:r>
            <w:proofErr w:type="spellEnd"/>
          </w:p>
        </w:tc>
        <w:tc>
          <w:tcPr>
            <w:tcW w:w="105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1613,615013</w:t>
            </w:r>
          </w:p>
        </w:tc>
        <w:tc>
          <w:tcPr>
            <w:tcW w:w="870" w:type="dxa"/>
            <w:shd w:val="clear" w:color="auto" w:fill="FFFFCC"/>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0,558933</w:t>
            </w:r>
          </w:p>
        </w:tc>
        <w:tc>
          <w:tcPr>
            <w:tcW w:w="902"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32</w:t>
            </w:r>
          </w:p>
        </w:tc>
        <w:tc>
          <w:tcPr>
            <w:tcW w:w="921"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00:00:49</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451</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241</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216</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423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172</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 xml:space="preserve">RGB </w:t>
            </w:r>
            <w:proofErr w:type="spellStart"/>
            <w:r w:rsidRPr="00A125F4">
              <w:rPr>
                <w:rFonts w:ascii="Calibri" w:hAnsi="Calibri" w:cs="Calibri"/>
                <w:color w:val="000000"/>
                <w:sz w:val="18"/>
                <w:szCs w:val="18"/>
              </w:rPr>
              <w:t>View</w:t>
            </w:r>
            <w:proofErr w:type="spellEnd"/>
          </w:p>
        </w:tc>
        <w:tc>
          <w:tcPr>
            <w:tcW w:w="105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835,720425</w:t>
            </w:r>
          </w:p>
        </w:tc>
        <w:tc>
          <w:tcPr>
            <w:tcW w:w="870" w:type="dxa"/>
            <w:shd w:val="clear" w:color="auto" w:fill="FFFFCC"/>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0,514135</w:t>
            </w:r>
          </w:p>
        </w:tc>
        <w:tc>
          <w:tcPr>
            <w:tcW w:w="902"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28</w:t>
            </w:r>
          </w:p>
        </w:tc>
        <w:tc>
          <w:tcPr>
            <w:tcW w:w="921"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237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403</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285</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left"/>
              <w:rPr>
                <w:rFonts w:ascii="Calibri" w:hAnsi="Calibri" w:cs="Calibri"/>
                <w:color w:val="000000"/>
                <w:sz w:val="18"/>
                <w:szCs w:val="18"/>
              </w:rPr>
            </w:pPr>
            <w:proofErr w:type="spellStart"/>
            <w:r w:rsidRPr="00A125F4">
              <w:rPr>
                <w:rFonts w:ascii="Calibri" w:hAnsi="Calibri" w:cs="Calibri"/>
                <w:color w:val="000000"/>
                <w:sz w:val="18"/>
                <w:szCs w:val="18"/>
              </w:rPr>
              <w:t>Shape</w:t>
            </w:r>
            <w:proofErr w:type="spellEnd"/>
            <w:r w:rsidRPr="00A125F4">
              <w:rPr>
                <w:rFonts w:ascii="Calibri" w:hAnsi="Calibri" w:cs="Calibri"/>
                <w:color w:val="000000"/>
                <w:sz w:val="18"/>
                <w:szCs w:val="18"/>
              </w:rPr>
              <w:t xml:space="preserve"> </w:t>
            </w:r>
            <w:proofErr w:type="spellStart"/>
            <w:r w:rsidRPr="00A125F4">
              <w:rPr>
                <w:rFonts w:ascii="Calibri" w:hAnsi="Calibri" w:cs="Calibri"/>
                <w:color w:val="000000"/>
                <w:sz w:val="18"/>
                <w:szCs w:val="18"/>
              </w:rPr>
              <w:t>View</w:t>
            </w:r>
            <w:proofErr w:type="spellEnd"/>
          </w:p>
        </w:tc>
        <w:tc>
          <w:tcPr>
            <w:tcW w:w="105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1034,254437</w:t>
            </w:r>
          </w:p>
        </w:tc>
        <w:tc>
          <w:tcPr>
            <w:tcW w:w="870" w:type="dxa"/>
            <w:shd w:val="clear" w:color="auto" w:fill="FFFFCC"/>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0,267030</w:t>
            </w:r>
          </w:p>
        </w:tc>
        <w:tc>
          <w:tcPr>
            <w:tcW w:w="902"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58</w:t>
            </w:r>
          </w:p>
        </w:tc>
        <w:tc>
          <w:tcPr>
            <w:tcW w:w="921"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96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342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327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390</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339</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274</w:t>
            </w:r>
          </w:p>
        </w:tc>
      </w:tr>
    </w:tbl>
    <w:p w:rsidR="00BC7D92" w:rsidRPr="00480676" w:rsidRDefault="00BC7D92" w:rsidP="00BC7D92">
      <w:pPr>
        <w:pStyle w:val="Heading2"/>
      </w:pPr>
      <w:bookmarkStart w:id="32" w:name="_Toc516609869"/>
      <w:r>
        <w:t>Conclusão</w:t>
      </w:r>
      <w:bookmarkEnd w:id="32"/>
    </w:p>
    <w:p w:rsidR="00BC7D92" w:rsidRDefault="00BC7D92" w:rsidP="00BC7D92">
      <w:r>
        <w:t xml:space="preserve">Através da execução do experimento e análise dos resultados apresentados nas seções acima, pode-se concluir que a visão </w:t>
      </w:r>
      <w:r>
        <w:rPr>
          <w:i/>
        </w:rPr>
        <w:t xml:space="preserve">“RGB </w:t>
      </w:r>
      <w:proofErr w:type="spellStart"/>
      <w:r>
        <w:rPr>
          <w:i/>
        </w:rPr>
        <w:t>view</w:t>
      </w:r>
      <w:proofErr w:type="spellEnd"/>
      <w:r>
        <w:rPr>
          <w:i/>
        </w:rPr>
        <w:t>”</w:t>
      </w:r>
      <w:r>
        <w:t xml:space="preserve"> apresentou os melhores resultados </w:t>
      </w:r>
      <w:bookmarkStart w:id="33" w:name="_GoBack"/>
      <w:bookmarkEnd w:id="33"/>
      <w:r>
        <w:t>quando considerado o critério de seleção no enunciado da questão – pela minimização da função objetivo do KCM-K-GH. Isso se deve ao fato de que os atributos contidos nessa visão são capazes de fornecer informações mais significativas acerca das amostras do conjunto de dados, favorecendo assim a uma maior assertividade na distinção e alocação das amostras nos grupos equivalentes.</w:t>
      </w:r>
    </w:p>
    <w:p w:rsidR="00BC7D92" w:rsidRPr="00464CF1" w:rsidRDefault="00BC7D92" w:rsidP="00BC7D92">
      <w:r>
        <w:t>Além disso, também foi possível concluir que a utilização de um processo de normalização dos dados para contornar a falta de homogeneidade de escala dos parâmetros das amostras exerceu influência nos valores de ARI calculados, mas não foi capaz de alterar o cenário dos resultados extraídos. Quando observamos os resultados segundo a minimização da função objetivo, os maiores graus de similaridade pelo ARI estão entre os dados não normalizados; e quando avaliamos segundo a maximização do ARI, as maiores similaridades se dividem entre os dados normalizados e aqueles não normalizados. Isso nos mostra que a influência exercida não é capaz de transformar significativamente o cenário dos resultados extraídos. Além disso, observa-se pelo experimento que o ranking do resultado das visões com melhor desempenho permanece o mesmo, estando os dados normalizados ou não. Dessa forma, entende-se que o passo de normalização é dispensável no contexto do presente experimento.</w:t>
      </w:r>
    </w:p>
    <w:p w:rsidR="00A125F4" w:rsidRDefault="00A125F4">
      <w:pPr>
        <w:jc w:val="left"/>
      </w:pPr>
    </w:p>
    <w:p w:rsidR="00C22CEC" w:rsidRDefault="00C22CEC">
      <w:pPr>
        <w:jc w:val="left"/>
        <w:rPr>
          <w:rFonts w:asciiTheme="majorHAnsi" w:eastAsiaTheme="majorEastAsia" w:hAnsiTheme="majorHAnsi" w:cstheme="majorBidi"/>
          <w:color w:val="2F5496" w:themeColor="accent1" w:themeShade="BF"/>
          <w:sz w:val="32"/>
          <w:szCs w:val="32"/>
        </w:rPr>
      </w:pPr>
      <w:r>
        <w:br w:type="page"/>
      </w:r>
    </w:p>
    <w:p w:rsidR="00A40825" w:rsidRDefault="00A40825" w:rsidP="00A40825">
      <w:pPr>
        <w:pStyle w:val="Heading1"/>
      </w:pPr>
      <w:bookmarkStart w:id="34" w:name="_Toc516609870"/>
      <w:r>
        <w:lastRenderedPageBreak/>
        <w:t>Questão 2</w:t>
      </w:r>
      <w:bookmarkEnd w:id="34"/>
    </w:p>
    <w:p w:rsidR="003623C1" w:rsidRDefault="00357322" w:rsidP="003623C1">
      <w:r>
        <w:t>Est</w:t>
      </w:r>
      <w:r w:rsidR="00A40825">
        <w:t xml:space="preserve">a questão </w:t>
      </w:r>
      <w:r w:rsidR="003623C1">
        <w:t>aborda</w:t>
      </w:r>
      <w:r w:rsidR="00A40825">
        <w:t xml:space="preserve"> um problema de classificação </w:t>
      </w:r>
      <w:proofErr w:type="spellStart"/>
      <w:r w:rsidR="00A40825">
        <w:t>multiclasse</w:t>
      </w:r>
      <w:r w:rsidR="003623C1">
        <w:t>s</w:t>
      </w:r>
      <w:proofErr w:type="spellEnd"/>
      <w:r w:rsidR="00917BE4">
        <w:t xml:space="preserve"> para o conjunto de dados</w:t>
      </w:r>
      <w:r w:rsidR="00E43B4E">
        <w:t xml:space="preserve"> apresentado na</w:t>
      </w:r>
      <w:r w:rsidR="00917BE4">
        <w:t xml:space="preserve"> seção </w:t>
      </w:r>
      <w:r w:rsidR="00917BE4">
        <w:fldChar w:fldCharType="begin"/>
      </w:r>
      <w:r w:rsidR="00917BE4">
        <w:instrText xml:space="preserve"> REF _Ref516343672 \h </w:instrText>
      </w:r>
      <w:r w:rsidR="000D5605">
        <w:instrText xml:space="preserve"> \* MERGEFORMAT </w:instrText>
      </w:r>
      <w:r w:rsidR="00917BE4">
        <w:fldChar w:fldCharType="separate"/>
      </w:r>
      <w:r w:rsidR="00D11325">
        <w:t>Conjunto de dados</w:t>
      </w:r>
      <w:r w:rsidR="00917BE4">
        <w:fldChar w:fldCharType="end"/>
      </w:r>
      <w:r w:rsidR="00917BE4">
        <w:t xml:space="preserve">. </w:t>
      </w:r>
      <w:r w:rsidR="00F42768">
        <w:t>Seu</w:t>
      </w:r>
      <w:r w:rsidR="003623C1">
        <w:t xml:space="preserve"> objetivo é comparar diversas combinações </w:t>
      </w:r>
      <w:r w:rsidR="00651F48">
        <w:t>de classificadores e visões dos atributos</w:t>
      </w:r>
      <w:r w:rsidR="003623C1">
        <w:t xml:space="preserve"> em relação à taxa de acerto.</w:t>
      </w:r>
    </w:p>
    <w:p w:rsidR="00A40825" w:rsidRDefault="00771917" w:rsidP="000D5605">
      <w:r>
        <w:t xml:space="preserve">Os atributos </w:t>
      </w:r>
      <w:r w:rsidR="00A40825">
        <w:t xml:space="preserve">dos exemplos </w:t>
      </w:r>
      <w:r w:rsidR="00507056">
        <w:t>nes</w:t>
      </w:r>
      <w:r w:rsidR="003623C1">
        <w:t>t</w:t>
      </w:r>
      <w:r w:rsidR="00507056">
        <w:t xml:space="preserve">e conjunto de dados </w:t>
      </w:r>
      <w:r w:rsidR="00A40825">
        <w:t>são informações de formas e cores extraídas da região de pixe</w:t>
      </w:r>
      <w:r w:rsidR="00A709BB">
        <w:t>l</w:t>
      </w:r>
      <w:r w:rsidR="00A40825">
        <w:t>s</w:t>
      </w:r>
      <w:r w:rsidR="0064029D">
        <w:t xml:space="preserve"> de imagens aleatórias</w:t>
      </w:r>
      <w:r w:rsidR="00A40825">
        <w:t xml:space="preserve">. Em outras </w:t>
      </w:r>
      <w:r w:rsidR="00507056">
        <w:t>palavras, os classificadores utiliza</w:t>
      </w:r>
      <w:r w:rsidR="00A40825">
        <w:t xml:space="preserve">rão informações de textura ao invés de usar diretamente os valores de RGB dos </w:t>
      </w:r>
      <w:r w:rsidR="003623C1">
        <w:t>9</w:t>
      </w:r>
      <w:r w:rsidR="00A40825">
        <w:t xml:space="preserve"> pixels da região.</w:t>
      </w:r>
    </w:p>
    <w:p w:rsidR="00A40825" w:rsidRPr="00E8614C" w:rsidRDefault="003E06BA" w:rsidP="000D5605">
      <w:r w:rsidRPr="00E8614C">
        <w:t>A seção atual foi estruturada</w:t>
      </w:r>
      <w:r w:rsidR="00A40825" w:rsidRPr="00E8614C">
        <w:t xml:space="preserve"> da seguinte forma: </w:t>
      </w:r>
      <w:r w:rsidR="00C23175" w:rsidRPr="00E8614C">
        <w:fldChar w:fldCharType="begin"/>
      </w:r>
      <w:r w:rsidR="00C23175" w:rsidRPr="00E8614C">
        <w:instrText xml:space="preserve"> REF _Ref516392450 \h </w:instrText>
      </w:r>
      <w:r w:rsidR="00E8614C" w:rsidRPr="00E8614C">
        <w:instrText xml:space="preserve"> \* MERGEFORMAT </w:instrText>
      </w:r>
      <w:r w:rsidR="00C23175" w:rsidRPr="00E8614C">
        <w:fldChar w:fldCharType="separate"/>
      </w:r>
      <w:r w:rsidR="00D11325">
        <w:t>Preparação dos dados</w:t>
      </w:r>
      <w:r w:rsidR="00C23175" w:rsidRPr="00E8614C">
        <w:fldChar w:fldCharType="end"/>
      </w:r>
      <w:r w:rsidR="00A40825" w:rsidRPr="00E8614C">
        <w:t xml:space="preserve">, faz uma análise exploratória dos dados e realiza a seleção de variáveis; </w:t>
      </w:r>
      <w:r w:rsidR="00C23175" w:rsidRPr="00E8614C">
        <w:fldChar w:fldCharType="begin"/>
      </w:r>
      <w:r w:rsidR="00C23175" w:rsidRPr="00E8614C">
        <w:instrText xml:space="preserve"> REF _Ref516392466 \h </w:instrText>
      </w:r>
      <w:r w:rsidR="00E8614C" w:rsidRPr="00E8614C">
        <w:instrText xml:space="preserve"> \* MERGEFORMAT </w:instrText>
      </w:r>
      <w:r w:rsidR="00C23175" w:rsidRPr="00E8614C">
        <w:fldChar w:fldCharType="separate"/>
      </w:r>
      <w:r w:rsidR="00D11325" w:rsidRPr="00962F66">
        <w:t>Execução do experimento</w:t>
      </w:r>
      <w:r w:rsidR="00C23175" w:rsidRPr="00E8614C">
        <w:fldChar w:fldCharType="end"/>
      </w:r>
      <w:r w:rsidR="00A40825" w:rsidRPr="00E8614C">
        <w:t xml:space="preserve">, define a semente do estado aleatório, monta as combinações </w:t>
      </w:r>
      <w:r w:rsidR="001F33D0">
        <w:t xml:space="preserve">de classificadores e visões dos atributos </w:t>
      </w:r>
      <w:r w:rsidR="00A40825" w:rsidRPr="00E8614C">
        <w:t xml:space="preserve">e executa o experimento; </w:t>
      </w:r>
      <w:r w:rsidR="00C23175" w:rsidRPr="00E8614C">
        <w:fldChar w:fldCharType="begin"/>
      </w:r>
      <w:r w:rsidR="00C23175" w:rsidRPr="00E8614C">
        <w:instrText xml:space="preserve"> REF _Ref516392488 \h </w:instrText>
      </w:r>
      <w:r w:rsidR="00E8614C" w:rsidRPr="00E8614C">
        <w:instrText xml:space="preserve"> \* MERGEFORMAT </w:instrText>
      </w:r>
      <w:r w:rsidR="00C23175" w:rsidRPr="00E8614C">
        <w:fldChar w:fldCharType="separate"/>
      </w:r>
      <w:r w:rsidR="00D11325">
        <w:t>Avaliação dos resultados individuais</w:t>
      </w:r>
      <w:r w:rsidR="00C23175" w:rsidRPr="00E8614C">
        <w:fldChar w:fldCharType="end"/>
      </w:r>
      <w:r w:rsidR="00A40825" w:rsidRPr="00E8614C">
        <w:t xml:space="preserve">, avalia as médias e os intervalos de confiança das taxas de acerto das combinações; e </w:t>
      </w:r>
      <w:r w:rsidR="00D24D62" w:rsidRPr="00E8614C">
        <w:fldChar w:fldCharType="begin"/>
      </w:r>
      <w:r w:rsidR="00D24D62" w:rsidRPr="00E8614C">
        <w:instrText xml:space="preserve"> REF _Ref516392509 \h </w:instrText>
      </w:r>
      <w:r w:rsidR="00E8614C" w:rsidRPr="00E8614C">
        <w:instrText xml:space="preserve"> \* MERGEFORMAT </w:instrText>
      </w:r>
      <w:r w:rsidR="00D24D62" w:rsidRPr="00E8614C">
        <w:fldChar w:fldCharType="separate"/>
      </w:r>
      <w:r w:rsidR="00D11325">
        <w:t>Comparação dos classificadores</w:t>
      </w:r>
      <w:r w:rsidR="00D24D62" w:rsidRPr="00E8614C">
        <w:fldChar w:fldCharType="end"/>
      </w:r>
      <w:r w:rsidR="00A40825" w:rsidRPr="00E8614C">
        <w:t xml:space="preserve">, realiza os testes de Friedman e </w:t>
      </w:r>
      <w:proofErr w:type="spellStart"/>
      <w:r w:rsidR="00A40825" w:rsidRPr="00E8614C">
        <w:t>Nemenyi</w:t>
      </w:r>
      <w:proofErr w:type="spellEnd"/>
      <w:r w:rsidR="00A40825" w:rsidRPr="00E8614C">
        <w:t xml:space="preserve"> para identificar as combinações com resultados significativamente diferentes.</w:t>
      </w:r>
    </w:p>
    <w:p w:rsidR="00CE072C" w:rsidRDefault="00A70865" w:rsidP="00A70865">
      <w:pPr>
        <w:pStyle w:val="Heading2"/>
      </w:pPr>
      <w:bookmarkStart w:id="35" w:name="_Toc516609871"/>
      <w:r>
        <w:t>Contexto de execução</w:t>
      </w:r>
      <w:bookmarkEnd w:id="35"/>
    </w:p>
    <w:p w:rsidR="00F362F8" w:rsidRPr="004267BC" w:rsidRDefault="00F362F8" w:rsidP="00F362F8">
      <w:r w:rsidRPr="004267BC">
        <w:t>Dependências</w:t>
      </w:r>
    </w:p>
    <w:p w:rsidR="00F362F8" w:rsidRDefault="005935CE" w:rsidP="00F362F8">
      <w:pPr>
        <w:rPr>
          <w:lang w:val="en-US"/>
        </w:rPr>
      </w:pPr>
      <w:r>
        <w:rPr>
          <w:noProof/>
        </w:rPr>
        <w:drawing>
          <wp:inline distT="0" distB="0" distL="0" distR="0" wp14:anchorId="02FB31F1" wp14:editId="164C2395">
            <wp:extent cx="5760085"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1892935"/>
                    </a:xfrm>
                    <a:prstGeom prst="rect">
                      <a:avLst/>
                    </a:prstGeom>
                  </pic:spPr>
                </pic:pic>
              </a:graphicData>
            </a:graphic>
          </wp:inline>
        </w:drawing>
      </w:r>
    </w:p>
    <w:p w:rsidR="00F362F8" w:rsidRDefault="00F362F8" w:rsidP="00F362F8">
      <w:pPr>
        <w:rPr>
          <w:lang w:val="en-US"/>
        </w:rPr>
      </w:pPr>
      <w:r w:rsidRPr="00F362F8">
        <w:rPr>
          <w:lang w:val="en-US"/>
        </w:rPr>
        <w:t>Log</w:t>
      </w:r>
    </w:p>
    <w:p w:rsidR="00F362F8" w:rsidRDefault="005935CE" w:rsidP="00F362F8">
      <w:pPr>
        <w:rPr>
          <w:lang w:val="en-US"/>
        </w:rPr>
      </w:pPr>
      <w:r>
        <w:rPr>
          <w:noProof/>
        </w:rPr>
        <w:drawing>
          <wp:inline distT="0" distB="0" distL="0" distR="0" wp14:anchorId="495370AA" wp14:editId="441B9D5C">
            <wp:extent cx="5760085" cy="608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608330"/>
                    </a:xfrm>
                    <a:prstGeom prst="rect">
                      <a:avLst/>
                    </a:prstGeom>
                  </pic:spPr>
                </pic:pic>
              </a:graphicData>
            </a:graphic>
          </wp:inline>
        </w:drawing>
      </w:r>
    </w:p>
    <w:p w:rsidR="0085546E" w:rsidRDefault="00D5622A" w:rsidP="0085546E">
      <w:pPr>
        <w:pStyle w:val="Heading2"/>
      </w:pPr>
      <w:bookmarkStart w:id="36" w:name="_Ref516392450"/>
      <w:bookmarkStart w:id="37" w:name="_Toc516609872"/>
      <w:r>
        <w:t>P</w:t>
      </w:r>
      <w:r w:rsidR="00ED0CF5">
        <w:t>reparação</w:t>
      </w:r>
      <w:r>
        <w:t xml:space="preserve"> </w:t>
      </w:r>
      <w:r w:rsidR="00ED0CF5">
        <w:t>d</w:t>
      </w:r>
      <w:r w:rsidR="0085546E">
        <w:t>os dados</w:t>
      </w:r>
      <w:bookmarkEnd w:id="36"/>
      <w:bookmarkEnd w:id="37"/>
    </w:p>
    <w:p w:rsidR="00694E96" w:rsidRDefault="002A30C5" w:rsidP="00694E96">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t>, os atributos das amostra</w:t>
      </w:r>
      <w:r w:rsidR="00A6453A">
        <w:t>s estão representados em escalas</w:t>
      </w:r>
      <w:r>
        <w:t xml:space="preserve"> diferentes. I</w:t>
      </w:r>
      <w:r w:rsidR="00694E96" w:rsidRPr="00440981">
        <w:t>sso</w:t>
      </w:r>
      <w:r>
        <w:t>, porém,</w:t>
      </w:r>
      <w:r w:rsidR="00694E96" w:rsidRPr="00440981">
        <w:t xml:space="preserve"> não foi um problema para os classificadores que foram u</w:t>
      </w:r>
      <w:r>
        <w:t>tilizados</w:t>
      </w:r>
      <w:r w:rsidR="00694E96" w:rsidRPr="00440981">
        <w:t xml:space="preserve"> no experimento</w:t>
      </w:r>
      <w:r>
        <w:t xml:space="preserve"> desta questão</w:t>
      </w:r>
      <w:r w:rsidR="00694E96" w:rsidRPr="00440981">
        <w:t xml:space="preserve">. O </w:t>
      </w:r>
      <w:r w:rsidR="009A25A4">
        <w:t>classificador</w:t>
      </w:r>
      <w:r w:rsidR="00694E96" w:rsidRPr="00440981">
        <w:t xml:space="preserve"> </w:t>
      </w:r>
      <w:r w:rsidR="00EA17B4">
        <w:t>b</w:t>
      </w:r>
      <w:r w:rsidR="00694E96" w:rsidRPr="00440981">
        <w:t xml:space="preserve">ayesiano </w:t>
      </w:r>
      <w:r w:rsidR="00EA17B4">
        <w:t>g</w:t>
      </w:r>
      <w:r w:rsidR="00694E96" w:rsidRPr="00440981">
        <w:t>aussiano (</w:t>
      </w:r>
      <w:proofErr w:type="spellStart"/>
      <w:r w:rsidR="00694E96" w:rsidRPr="002A30C5">
        <w:rPr>
          <w:i/>
        </w:rPr>
        <w:t>GaussianNB</w:t>
      </w:r>
      <w:proofErr w:type="spellEnd"/>
      <w:r w:rsidR="00694E96" w:rsidRPr="00440981">
        <w:t xml:space="preserve">) e </w:t>
      </w:r>
      <w:r w:rsidR="009A25A4">
        <w:t xml:space="preserve">o classificador </w:t>
      </w:r>
      <w:r w:rsidR="00EA17B4">
        <w:t>b</w:t>
      </w:r>
      <w:r w:rsidR="00694E96" w:rsidRPr="00440981">
        <w:t xml:space="preserve">ayesiano baseado em janela de </w:t>
      </w:r>
      <w:proofErr w:type="spellStart"/>
      <w:r w:rsidR="00694E96" w:rsidRPr="00440981">
        <w:t>Parzen</w:t>
      </w:r>
      <w:proofErr w:type="spellEnd"/>
      <w:r w:rsidR="00694E96" w:rsidRPr="00440981">
        <w:t xml:space="preserve"> com função de </w:t>
      </w:r>
      <w:r w:rsidR="009762B3">
        <w:t>k</w:t>
      </w:r>
      <w:r w:rsidR="00694E96" w:rsidRPr="00440981">
        <w:t xml:space="preserve">ernel </w:t>
      </w:r>
      <w:r w:rsidR="008B24DB">
        <w:t>g</w:t>
      </w:r>
      <w:r w:rsidR="00694E96" w:rsidRPr="00440981">
        <w:t>aussiana (</w:t>
      </w:r>
      <w:proofErr w:type="spellStart"/>
      <w:r w:rsidR="00694E96" w:rsidRPr="002A30C5">
        <w:rPr>
          <w:i/>
        </w:rPr>
        <w:t>ParzenWindowB</w:t>
      </w:r>
      <w:proofErr w:type="spellEnd"/>
      <w:r w:rsidR="00694E96" w:rsidRPr="00440981">
        <w:t>) são robustos às diferenças de escala entre as variáveis.</w:t>
      </w:r>
    </w:p>
    <w:p w:rsidR="00907CBE" w:rsidRPr="00907CBE" w:rsidRDefault="00907CBE" w:rsidP="00907CBE">
      <w:r w:rsidRPr="00907CBE">
        <w:t xml:space="preserve">Antes de passar os dados para os classificadores, é preciso confirmar que os tipos das variáveis são numéricos. A tabela abaixo confirma isso, pois os tipos das variáveis se limitam a </w:t>
      </w:r>
      <w:r w:rsidRPr="007B391A">
        <w:rPr>
          <w:i/>
        </w:rPr>
        <w:t>float64</w:t>
      </w:r>
      <w:r w:rsidRPr="00907CBE">
        <w:t xml:space="preserve"> e </w:t>
      </w:r>
      <w:r w:rsidRPr="007B391A">
        <w:rPr>
          <w:i/>
        </w:rPr>
        <w:t>int64</w:t>
      </w:r>
      <w:r w:rsidRPr="00907CBE">
        <w:t xml:space="preserve">. Além </w:t>
      </w:r>
      <w:r w:rsidRPr="00907CBE">
        <w:lastRenderedPageBreak/>
        <w:t>disso, a semântica das variáveis nos garante que não há dados categóricos. Conforme docume</w:t>
      </w:r>
      <w:r w:rsidR="00B6154E">
        <w:t>n</w:t>
      </w:r>
      <w:r w:rsidRPr="00907CBE">
        <w:t>tação do conjunto de dados, todas as variáveis são números ordinais. Nesse caso, as variáveis já estão em formatos compatíveis com os classificadores que serão usados mais à frente, sem a necessidade de pré-processamento.</w:t>
      </w:r>
    </w:p>
    <w:p w:rsidR="00907CBE" w:rsidRDefault="00F431CB" w:rsidP="00694E96">
      <w:r>
        <w:rPr>
          <w:noProof/>
        </w:rPr>
        <w:drawing>
          <wp:inline distT="0" distB="0" distL="0" distR="0" wp14:anchorId="36FF9F70" wp14:editId="2C53A317">
            <wp:extent cx="5760085" cy="274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740025"/>
                    </a:xfrm>
                    <a:prstGeom prst="rect">
                      <a:avLst/>
                    </a:prstGeom>
                  </pic:spPr>
                </pic:pic>
              </a:graphicData>
            </a:graphic>
          </wp:inline>
        </w:drawing>
      </w:r>
    </w:p>
    <w:p w:rsidR="007B391A" w:rsidRDefault="007B391A" w:rsidP="007B391A">
      <w:r>
        <w:t xml:space="preserve">A partir da </w:t>
      </w:r>
      <w:r w:rsidR="009004CC">
        <w:t xml:space="preserve">análise realizada na seção </w:t>
      </w:r>
      <w:r w:rsidR="009004CC">
        <w:fldChar w:fldCharType="begin"/>
      </w:r>
      <w:r w:rsidR="009004CC">
        <w:instrText xml:space="preserve"> REF _Ref516395180 \h </w:instrText>
      </w:r>
      <w:r w:rsidR="009004CC">
        <w:fldChar w:fldCharType="separate"/>
      </w:r>
      <w:r w:rsidR="00D11325">
        <w:t>Características dos dados</w:t>
      </w:r>
      <w:r w:rsidR="009004CC">
        <w:fldChar w:fldCharType="end"/>
      </w:r>
      <w:r>
        <w:t>,</w:t>
      </w:r>
      <w:r w:rsidR="009004CC">
        <w:t xml:space="preserve"> que conclui que o atributo</w:t>
      </w:r>
      <w:r>
        <w:t xml:space="preserve"> </w:t>
      </w:r>
      <w:r w:rsidRPr="009004CC">
        <w:rPr>
          <w:i/>
        </w:rPr>
        <w:t>REGION-PIXEL-COUNT</w:t>
      </w:r>
      <w:r>
        <w:t xml:space="preserve"> </w:t>
      </w:r>
      <w:r w:rsidR="00FB1ECB">
        <w:t xml:space="preserve">refere-se a um valor constante, assume-se que ele é </w:t>
      </w:r>
      <w:r>
        <w:t>irrelevante para os classificadores</w:t>
      </w:r>
      <w:r w:rsidR="00FB1ECB">
        <w:t xml:space="preserve"> aqui utilizados.</w:t>
      </w:r>
      <w:r>
        <w:t xml:space="preserve"> </w:t>
      </w:r>
      <w:r w:rsidR="00FB1ECB">
        <w:t>Tal variável, inclusive,</w:t>
      </w:r>
      <w:r>
        <w:t xml:space="preserve"> criou complicações na execução do experimento, como divisão por zero na validação cruzada que define o tamanho da janela de </w:t>
      </w:r>
      <w:proofErr w:type="spellStart"/>
      <w:r>
        <w:t>Parzen</w:t>
      </w:r>
      <w:proofErr w:type="spellEnd"/>
      <w:r>
        <w:t>. Por isso, ela foi excluída do conjunto de dados com o comando abaixo.</w:t>
      </w:r>
    </w:p>
    <w:p w:rsidR="007B391A" w:rsidRDefault="00DD60E9" w:rsidP="007B391A">
      <w:r>
        <w:rPr>
          <w:noProof/>
        </w:rPr>
        <w:drawing>
          <wp:inline distT="0" distB="0" distL="0" distR="0" wp14:anchorId="54B7CD19" wp14:editId="70DCE0FC">
            <wp:extent cx="5760085" cy="280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80670"/>
                    </a:xfrm>
                    <a:prstGeom prst="rect">
                      <a:avLst/>
                    </a:prstGeom>
                  </pic:spPr>
                </pic:pic>
              </a:graphicData>
            </a:graphic>
          </wp:inline>
        </w:drawing>
      </w:r>
    </w:p>
    <w:p w:rsidR="00962F66" w:rsidRDefault="00962F66" w:rsidP="00962F66">
      <w:pPr>
        <w:pStyle w:val="Heading2"/>
      </w:pPr>
      <w:bookmarkStart w:id="38" w:name="_Ref516392466"/>
      <w:bookmarkStart w:id="39" w:name="_Toc516609873"/>
      <w:r w:rsidRPr="00962F66">
        <w:t>Execução do experimento</w:t>
      </w:r>
      <w:bookmarkEnd w:id="38"/>
      <w:bookmarkEnd w:id="39"/>
    </w:p>
    <w:p w:rsidR="00962F66" w:rsidRDefault="00962F66" w:rsidP="00962F66">
      <w:r>
        <w:t>O experimento consiste em executar a validação cruzada estratificada "</w:t>
      </w:r>
      <w:r w:rsidRPr="00B1400E">
        <w:rPr>
          <w:i/>
        </w:rPr>
        <w:t>30 times 10-fold</w:t>
      </w:r>
      <w:r>
        <w:t xml:space="preserve">" para cada combinação de classificador e visão das variáveis e para o classificador combinado. Para isso, vários passos de preparação foram realizados antes da validação cruzada propriamente dita dos classificadores. Todos os </w:t>
      </w:r>
      <w:r w:rsidR="004464C0">
        <w:t>passos serão descritos a seguir.</w:t>
      </w:r>
    </w:p>
    <w:p w:rsidR="00962F66" w:rsidRDefault="00962F66" w:rsidP="00962F66">
      <w:pPr>
        <w:pStyle w:val="Heading3"/>
      </w:pPr>
      <w:bookmarkStart w:id="40" w:name="_Ref516393539"/>
      <w:bookmarkStart w:id="41" w:name="_Toc516609874"/>
      <w:r>
        <w:t>Preparação</w:t>
      </w:r>
      <w:bookmarkEnd w:id="40"/>
      <w:bookmarkEnd w:id="41"/>
    </w:p>
    <w:p w:rsidR="00962F66" w:rsidRDefault="00962F66" w:rsidP="00962F66">
      <w:pPr>
        <w:pStyle w:val="ListParagraph"/>
        <w:numPr>
          <w:ilvl w:val="0"/>
          <w:numId w:val="5"/>
        </w:numPr>
      </w:pPr>
      <w:r>
        <w:t>Defin</w:t>
      </w:r>
      <w:r w:rsidR="00EA699F">
        <w:t>ir</w:t>
      </w:r>
      <w:r>
        <w:t xml:space="preserve"> uma semente para estado aleatório do experimento.</w:t>
      </w:r>
    </w:p>
    <w:p w:rsidR="00962F66" w:rsidRDefault="005935CE" w:rsidP="00962F66">
      <w:r>
        <w:rPr>
          <w:noProof/>
        </w:rPr>
        <w:drawing>
          <wp:inline distT="0" distB="0" distL="0" distR="0" wp14:anchorId="59075328" wp14:editId="0097E4A1">
            <wp:extent cx="5760085" cy="63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635635"/>
                    </a:xfrm>
                    <a:prstGeom prst="rect">
                      <a:avLst/>
                    </a:prstGeom>
                  </pic:spPr>
                </pic:pic>
              </a:graphicData>
            </a:graphic>
          </wp:inline>
        </w:drawing>
      </w:r>
    </w:p>
    <w:p w:rsidR="00EA699F" w:rsidRDefault="00EA699F" w:rsidP="00EA699F">
      <w:pPr>
        <w:pStyle w:val="ListParagraph"/>
        <w:ind w:left="360"/>
      </w:pPr>
    </w:p>
    <w:p w:rsidR="00962F66" w:rsidRDefault="00962F66" w:rsidP="00962F66">
      <w:pPr>
        <w:pStyle w:val="ListParagraph"/>
        <w:numPr>
          <w:ilvl w:val="0"/>
          <w:numId w:val="5"/>
        </w:numPr>
      </w:pPr>
      <w:r w:rsidRPr="00962F66">
        <w:t>Separa</w:t>
      </w:r>
      <w:r w:rsidR="004F7F7C">
        <w:t>r</w:t>
      </w:r>
      <w:r w:rsidRPr="00962F66">
        <w:t xml:space="preserve"> o rótulo das variáveis.</w:t>
      </w:r>
    </w:p>
    <w:p w:rsidR="00962F66" w:rsidRDefault="005935CE" w:rsidP="00962F66">
      <w:r>
        <w:rPr>
          <w:noProof/>
        </w:rPr>
        <w:lastRenderedPageBreak/>
        <w:drawing>
          <wp:inline distT="0" distB="0" distL="0" distR="0" wp14:anchorId="5D88DCB9" wp14:editId="1457E6E4">
            <wp:extent cx="5760085" cy="594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3559"/>
                    <a:stretch/>
                  </pic:blipFill>
                  <pic:spPr bwMode="auto">
                    <a:xfrm>
                      <a:off x="0" y="0"/>
                      <a:ext cx="5760085" cy="594639"/>
                    </a:xfrm>
                    <a:prstGeom prst="rect">
                      <a:avLst/>
                    </a:prstGeom>
                    <a:ln>
                      <a:noFill/>
                    </a:ln>
                    <a:extLst>
                      <a:ext uri="{53640926-AAD7-44D8-BBD7-CCE9431645EC}">
                        <a14:shadowObscured xmlns:a14="http://schemas.microsoft.com/office/drawing/2010/main"/>
                      </a:ext>
                    </a:extLst>
                  </pic:spPr>
                </pic:pic>
              </a:graphicData>
            </a:graphic>
          </wp:inline>
        </w:drawing>
      </w:r>
    </w:p>
    <w:p w:rsidR="004F7F7C" w:rsidRDefault="004F7F7C" w:rsidP="004F7F7C">
      <w:pPr>
        <w:pStyle w:val="ListParagraph"/>
        <w:ind w:left="360"/>
      </w:pPr>
    </w:p>
    <w:p w:rsidR="00962F66" w:rsidRDefault="00962F66" w:rsidP="00962F66">
      <w:pPr>
        <w:pStyle w:val="ListParagraph"/>
        <w:numPr>
          <w:ilvl w:val="0"/>
          <w:numId w:val="5"/>
        </w:numPr>
      </w:pPr>
      <w:r>
        <w:t>Cria</w:t>
      </w:r>
      <w:r w:rsidR="004F7F7C">
        <w:t>r</w:t>
      </w:r>
      <w:r>
        <w:t xml:space="preserve"> o classificador combinado. Conforme enunciado, esse classificador consiste na combinação de seis combinações de visões e classificadores com a regra da soma:</w:t>
      </w:r>
    </w:p>
    <w:p w:rsidR="00962F66" w:rsidRPr="006F7E4C" w:rsidRDefault="00962F66" w:rsidP="006F7E4C">
      <w:pPr>
        <w:pStyle w:val="ListParagraph"/>
        <w:numPr>
          <w:ilvl w:val="1"/>
          <w:numId w:val="8"/>
        </w:numPr>
        <w:rPr>
          <w:lang w:val="en-US"/>
        </w:rPr>
      </w:pPr>
      <w:r w:rsidRPr="006F7E4C">
        <w:rPr>
          <w:lang w:val="en-US"/>
        </w:rPr>
        <w:t xml:space="preserve">Complete view e </w:t>
      </w:r>
      <w:proofErr w:type="spellStart"/>
      <w:r w:rsidRPr="00B3536C">
        <w:rPr>
          <w:i/>
          <w:lang w:val="en-US"/>
        </w:rPr>
        <w:t>GaussianNB</w:t>
      </w:r>
      <w:proofErr w:type="spellEnd"/>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Shape view e </w:t>
      </w:r>
      <w:proofErr w:type="spellStart"/>
      <w:r w:rsidRPr="00B3536C">
        <w:rPr>
          <w:i/>
          <w:lang w:val="en-US"/>
        </w:rPr>
        <w:t>GaussianNB</w:t>
      </w:r>
      <w:proofErr w:type="spellEnd"/>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RGB view e </w:t>
      </w:r>
      <w:proofErr w:type="spellStart"/>
      <w:r w:rsidRPr="00B3536C">
        <w:rPr>
          <w:i/>
          <w:lang w:val="en-US"/>
        </w:rPr>
        <w:t>GaussianNB</w:t>
      </w:r>
      <w:proofErr w:type="spellEnd"/>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Complete view e </w:t>
      </w:r>
      <w:proofErr w:type="spellStart"/>
      <w:r w:rsidRPr="00B3536C">
        <w:rPr>
          <w:i/>
          <w:lang w:val="en-US"/>
        </w:rPr>
        <w:t>ParzenWindowB</w:t>
      </w:r>
      <w:proofErr w:type="spellEnd"/>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Shape view e </w:t>
      </w:r>
      <w:proofErr w:type="spellStart"/>
      <w:r w:rsidRPr="00B3536C">
        <w:rPr>
          <w:i/>
          <w:lang w:val="en-US"/>
        </w:rPr>
        <w:t>ParzenWindowB</w:t>
      </w:r>
      <w:proofErr w:type="spellEnd"/>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RGB view e </w:t>
      </w:r>
      <w:proofErr w:type="spellStart"/>
      <w:r w:rsidRPr="00B3536C">
        <w:rPr>
          <w:i/>
          <w:lang w:val="en-US"/>
        </w:rPr>
        <w:t>ParzenWindowB</w:t>
      </w:r>
      <w:proofErr w:type="spellEnd"/>
      <w:r w:rsidRPr="006F7E4C">
        <w:rPr>
          <w:lang w:val="en-US"/>
        </w:rPr>
        <w:t>.</w:t>
      </w:r>
    </w:p>
    <w:p w:rsidR="00962F66" w:rsidRDefault="00962F66" w:rsidP="00962F66">
      <w:r w:rsidRPr="0077199D">
        <w:t xml:space="preserve">Mais detalhes sobre a regra de combinação podem ser obtidos na documentação de </w:t>
      </w:r>
      <w:proofErr w:type="spellStart"/>
      <w:r w:rsidR="00FB2956" w:rsidRPr="0077199D">
        <w:rPr>
          <w:i/>
        </w:rPr>
        <w:t>VotingClassifier</w:t>
      </w:r>
      <w:proofErr w:type="spellEnd"/>
      <w:r w:rsidR="0077199D" w:rsidRPr="0077199D">
        <w:rPr>
          <w:i/>
        </w:rPr>
        <w:t xml:space="preserve"> </w:t>
      </w:r>
      <w:sdt>
        <w:sdtPr>
          <w:id w:val="1407338902"/>
          <w:citation/>
        </w:sdtPr>
        <w:sdtEndPr/>
        <w:sdtContent>
          <w:r w:rsidR="00FB2956" w:rsidRPr="0077199D">
            <w:fldChar w:fldCharType="begin"/>
          </w:r>
          <w:r w:rsidR="00FB2956" w:rsidRPr="0077199D">
            <w:instrText xml:space="preserve"> CITATION Ped11 \l 1046 </w:instrText>
          </w:r>
          <w:r w:rsidR="00FB2956" w:rsidRPr="0077199D">
            <w:fldChar w:fldCharType="separate"/>
          </w:r>
          <w:r w:rsidR="0077199D" w:rsidRPr="0077199D">
            <w:rPr>
              <w:noProof/>
            </w:rPr>
            <w:t>[3]</w:t>
          </w:r>
          <w:r w:rsidR="00FB2956" w:rsidRPr="0077199D">
            <w:fldChar w:fldCharType="end"/>
          </w:r>
        </w:sdtContent>
      </w:sdt>
      <w:r w:rsidR="0077199D" w:rsidRPr="0077199D">
        <w:t xml:space="preserve"> </w:t>
      </w:r>
      <w:r w:rsidRPr="0077199D">
        <w:t>e no artigo</w:t>
      </w:r>
      <w:r w:rsidR="0077199D" w:rsidRPr="0077199D">
        <w:t xml:space="preserve"> </w:t>
      </w:r>
      <w:sdt>
        <w:sdtPr>
          <w:id w:val="1092281042"/>
          <w:citation/>
        </w:sdtPr>
        <w:sdtEndPr/>
        <w:sdtContent>
          <w:r w:rsidR="0077199D" w:rsidRPr="0077199D">
            <w:fldChar w:fldCharType="begin"/>
          </w:r>
          <w:r w:rsidR="0077199D" w:rsidRPr="0077199D">
            <w:instrText xml:space="preserve"> CITATION Kit98 \l 1046 </w:instrText>
          </w:r>
          <w:r w:rsidR="0077199D" w:rsidRPr="0077199D">
            <w:fldChar w:fldCharType="separate"/>
          </w:r>
          <w:r w:rsidR="0077199D" w:rsidRPr="0077199D">
            <w:rPr>
              <w:noProof/>
            </w:rPr>
            <w:t>[4]</w:t>
          </w:r>
          <w:r w:rsidR="0077199D" w:rsidRPr="0077199D">
            <w:fldChar w:fldCharType="end"/>
          </w:r>
        </w:sdtContent>
      </w:sdt>
      <w:r w:rsidRPr="0077199D">
        <w:t>.</w:t>
      </w:r>
    </w:p>
    <w:p w:rsidR="005935CE" w:rsidRDefault="005935CE" w:rsidP="00962F66">
      <w:r>
        <w:rPr>
          <w:noProof/>
        </w:rPr>
        <w:drawing>
          <wp:inline distT="0" distB="0" distL="0" distR="0" wp14:anchorId="3C1C669E" wp14:editId="0DB381A4">
            <wp:extent cx="6001200" cy="1116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01200" cy="1116000"/>
                    </a:xfrm>
                    <a:prstGeom prst="rect">
                      <a:avLst/>
                    </a:prstGeom>
                  </pic:spPr>
                </pic:pic>
              </a:graphicData>
            </a:graphic>
          </wp:inline>
        </w:drawing>
      </w:r>
    </w:p>
    <w:p w:rsidR="00D47555" w:rsidRDefault="00D47555" w:rsidP="00D47555">
      <w:pPr>
        <w:pStyle w:val="ListParagraph"/>
        <w:ind w:left="360"/>
      </w:pPr>
    </w:p>
    <w:p w:rsidR="00962F66" w:rsidRPr="003C138E" w:rsidRDefault="009A77BA" w:rsidP="009A77BA">
      <w:pPr>
        <w:pStyle w:val="ListParagraph"/>
        <w:numPr>
          <w:ilvl w:val="0"/>
          <w:numId w:val="5"/>
        </w:numPr>
      </w:pPr>
      <w:r w:rsidRPr="009A77BA">
        <w:t>Defin</w:t>
      </w:r>
      <w:r w:rsidR="001A34BE">
        <w:t>ir</w:t>
      </w:r>
      <w:r>
        <w:rPr>
          <w:rFonts w:ascii="Helvetica" w:hAnsi="Helvetica" w:cs="Helvetica"/>
          <w:color w:val="000000"/>
          <w:sz w:val="21"/>
          <w:szCs w:val="21"/>
          <w:shd w:val="clear" w:color="auto" w:fill="FFFFFF"/>
        </w:rPr>
        <w:t xml:space="preserve"> dicionários dos nomes das visões e dos classificadores. Esses nomes serão vistos mais à frente, pois foram utilizados na formatação dos resultados.</w:t>
      </w:r>
    </w:p>
    <w:p w:rsidR="003C138E" w:rsidRDefault="003C138E" w:rsidP="00D47555">
      <w:r>
        <w:rPr>
          <w:noProof/>
        </w:rPr>
        <w:drawing>
          <wp:inline distT="0" distB="0" distL="0" distR="0" wp14:anchorId="0235CF9A" wp14:editId="66817CDF">
            <wp:extent cx="5760085"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834390"/>
                    </a:xfrm>
                    <a:prstGeom prst="rect">
                      <a:avLst/>
                    </a:prstGeom>
                  </pic:spPr>
                </pic:pic>
              </a:graphicData>
            </a:graphic>
          </wp:inline>
        </w:drawing>
      </w:r>
    </w:p>
    <w:p w:rsidR="00DA414F" w:rsidRDefault="00DA414F" w:rsidP="003C138E">
      <w:pPr>
        <w:pStyle w:val="ListParagraph"/>
        <w:ind w:left="360"/>
      </w:pPr>
    </w:p>
    <w:p w:rsidR="00DA414F" w:rsidRDefault="00CA5545" w:rsidP="00DA414F">
      <w:pPr>
        <w:pStyle w:val="ListParagraph"/>
        <w:numPr>
          <w:ilvl w:val="0"/>
          <w:numId w:val="5"/>
        </w:numPr>
      </w:pPr>
      <w:r>
        <w:t>Unir</w:t>
      </w:r>
      <w:r w:rsidR="00DA414F" w:rsidRPr="00DA414F">
        <w:t xml:space="preserve"> dicionários de nomes em um único dicionário.</w:t>
      </w:r>
    </w:p>
    <w:p w:rsidR="00DA414F" w:rsidRDefault="00DA414F" w:rsidP="00DA414F">
      <w:pPr>
        <w:pStyle w:val="ListParagraph"/>
        <w:ind w:left="360"/>
      </w:pPr>
      <w:r>
        <w:rPr>
          <w:noProof/>
        </w:rPr>
        <w:drawing>
          <wp:inline distT="0" distB="0" distL="0" distR="0" wp14:anchorId="5C87C57E" wp14:editId="1627D4E6">
            <wp:extent cx="5760085"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492760"/>
                    </a:xfrm>
                    <a:prstGeom prst="rect">
                      <a:avLst/>
                    </a:prstGeom>
                  </pic:spPr>
                </pic:pic>
              </a:graphicData>
            </a:graphic>
          </wp:inline>
        </w:drawing>
      </w:r>
    </w:p>
    <w:p w:rsidR="00BE4836" w:rsidRDefault="00BE4836" w:rsidP="00BE4836">
      <w:pPr>
        <w:pStyle w:val="Heading3"/>
      </w:pPr>
      <w:bookmarkStart w:id="42" w:name="_Toc516609875"/>
      <w:r w:rsidRPr="00BE4836">
        <w:t>Validação cruzada</w:t>
      </w:r>
      <w:bookmarkEnd w:id="42"/>
    </w:p>
    <w:p w:rsidR="00BE4836" w:rsidRDefault="004B138A" w:rsidP="00BE4836">
      <w:r w:rsidRPr="004B138A">
        <w:t xml:space="preserve">Executa a validação cruzada estratificada com cada combinação de visão e classificador simples e com o classificador combinado. Conforme enunciado da questão, as visões das variáveis são </w:t>
      </w:r>
      <w:r w:rsidR="0002395E" w:rsidRPr="0002395E">
        <w:rPr>
          <w:i/>
        </w:rPr>
        <w:t>Complete</w:t>
      </w:r>
      <w:r w:rsidR="0002395E">
        <w:t xml:space="preserve">, </w:t>
      </w:r>
      <w:proofErr w:type="spellStart"/>
      <w:r w:rsidR="0002395E" w:rsidRPr="0002395E">
        <w:rPr>
          <w:i/>
        </w:rPr>
        <w:t>S</w:t>
      </w:r>
      <w:r w:rsidRPr="0002395E">
        <w:rPr>
          <w:i/>
        </w:rPr>
        <w:t>hape</w:t>
      </w:r>
      <w:proofErr w:type="spellEnd"/>
      <w:r w:rsidRPr="004B138A">
        <w:t xml:space="preserve"> e </w:t>
      </w:r>
      <w:r w:rsidR="0002395E">
        <w:rPr>
          <w:i/>
        </w:rPr>
        <w:t>RGB</w:t>
      </w:r>
      <w:r w:rsidRPr="004B138A">
        <w:t xml:space="preserve"> e os classificadores simples são bayesiano gaussiano e bayesiano baseado em janela de </w:t>
      </w:r>
      <w:proofErr w:type="spellStart"/>
      <w:r w:rsidRPr="004B138A">
        <w:t>Parzen</w:t>
      </w:r>
      <w:proofErr w:type="spellEnd"/>
      <w:r w:rsidRPr="004B138A">
        <w:t xml:space="preserve">. Devido à diferença na estrutura do pipeline, o classificador combinado foi criado na seção </w:t>
      </w:r>
      <w:r w:rsidR="0009697B">
        <w:fldChar w:fldCharType="begin"/>
      </w:r>
      <w:r w:rsidR="0009697B">
        <w:instrText xml:space="preserve"> REF _Ref516393539 \h </w:instrText>
      </w:r>
      <w:r w:rsidR="0009697B">
        <w:fldChar w:fldCharType="separate"/>
      </w:r>
      <w:r w:rsidR="00D11325">
        <w:t>Preparação</w:t>
      </w:r>
      <w:r w:rsidR="0009697B">
        <w:fldChar w:fldCharType="end"/>
      </w:r>
      <w:r w:rsidR="0009697B">
        <w:t xml:space="preserve"> </w:t>
      </w:r>
      <w:r w:rsidRPr="004B138A">
        <w:t>e incluído de forma isolada no experimento para evitar novas combinações com as visões.</w:t>
      </w:r>
    </w:p>
    <w:p w:rsidR="004B138A" w:rsidRDefault="004B138A" w:rsidP="00BE4836">
      <w:r>
        <w:rPr>
          <w:noProof/>
        </w:rPr>
        <w:lastRenderedPageBreak/>
        <w:drawing>
          <wp:inline distT="0" distB="0" distL="0" distR="0" wp14:anchorId="57E1B2F3" wp14:editId="502C9B25">
            <wp:extent cx="5760085" cy="2456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2456180"/>
                    </a:xfrm>
                    <a:prstGeom prst="rect">
                      <a:avLst/>
                    </a:prstGeom>
                  </pic:spPr>
                </pic:pic>
              </a:graphicData>
            </a:graphic>
          </wp:inline>
        </w:drawing>
      </w:r>
    </w:p>
    <w:p w:rsidR="004B138A" w:rsidRDefault="004B138A" w:rsidP="00BE4836">
      <w:r>
        <w:rPr>
          <w:noProof/>
        </w:rPr>
        <w:drawing>
          <wp:inline distT="0" distB="0" distL="0" distR="0" wp14:anchorId="757F6A55" wp14:editId="48A0ABAA">
            <wp:extent cx="5760085" cy="240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40030"/>
                    </a:xfrm>
                    <a:prstGeom prst="rect">
                      <a:avLst/>
                    </a:prstGeom>
                  </pic:spPr>
                </pic:pic>
              </a:graphicData>
            </a:graphic>
          </wp:inline>
        </w:drawing>
      </w:r>
    </w:p>
    <w:p w:rsidR="004B138A" w:rsidRDefault="004B138A" w:rsidP="00E45946">
      <w:pPr>
        <w:pStyle w:val="Heading4"/>
      </w:pPr>
      <w:r>
        <w:t>Classificadores utilizados</w:t>
      </w:r>
    </w:p>
    <w:p w:rsidR="004B138A" w:rsidRDefault="004B138A" w:rsidP="004B138A">
      <w:r>
        <w:t>O classificador bayesiano gaussiano utili</w:t>
      </w:r>
      <w:r w:rsidR="00AF7665">
        <w:t>z</w:t>
      </w:r>
      <w:r>
        <w:t xml:space="preserve">ado assume que as variáveis seguem uma distribuição normal multivariada e são independentes. Além disso, desconsidera as probabilidades </w:t>
      </w:r>
      <w:r w:rsidRPr="002605D8">
        <w:rPr>
          <w:i/>
        </w:rPr>
        <w:t>a priori</w:t>
      </w:r>
      <w:r>
        <w:t>, já que o conjunto de dados possui uma distribuição uniforme entre as classes. Então, na etapa de treinamento, uma função de distribuição de proba</w:t>
      </w:r>
      <w:r w:rsidR="00AC148F">
        <w:t>bi</w:t>
      </w:r>
      <w:r>
        <w:t xml:space="preserve">lidade condicional é estimada para cada classe com base na forma paramétrica de uma função de </w:t>
      </w:r>
      <w:r w:rsidR="00AC148F">
        <w:t>distribuição</w:t>
      </w:r>
      <w:r>
        <w:t xml:space="preserve"> normal multivariada. Na etapa de </w:t>
      </w:r>
      <w:r w:rsidR="00AC148F">
        <w:t>classificação</w:t>
      </w:r>
      <w:r>
        <w:t xml:space="preserve">, para cada classe, uma probabilidade </w:t>
      </w:r>
      <w:r w:rsidRPr="00F80AE6">
        <w:rPr>
          <w:i/>
        </w:rPr>
        <w:t>a posteriori</w:t>
      </w:r>
      <w:r>
        <w:t xml:space="preserve"> é calculada com base na função de densidade de probabilidade condicional da respectiva classe. Por fim, o exemplo é dito como da classe com maior probabilidade a posteriori. Mais detalhes sobre o classificador bayesiano gaussiano podem ser obtidos na documentação de </w:t>
      </w:r>
      <w:proofErr w:type="spellStart"/>
      <w:r>
        <w:t>GaussianNB</w:t>
      </w:r>
      <w:proofErr w:type="spellEnd"/>
      <w:r>
        <w:t xml:space="preserve"> </w:t>
      </w:r>
      <w:sdt>
        <w:sdtPr>
          <w:id w:val="-2095769675"/>
          <w:citation/>
        </w:sdtPr>
        <w:sdtEndPr/>
        <w:sdtContent>
          <w:r w:rsidR="00F80AE6">
            <w:fldChar w:fldCharType="begin"/>
          </w:r>
          <w:r w:rsidR="00F80AE6">
            <w:instrText xml:space="preserve"> CITATION Ped11 \l 1046 </w:instrText>
          </w:r>
          <w:r w:rsidR="00F80AE6">
            <w:fldChar w:fldCharType="separate"/>
          </w:r>
          <w:r w:rsidR="00F80AE6" w:rsidRPr="00F80AE6">
            <w:rPr>
              <w:noProof/>
            </w:rPr>
            <w:t>[3]</w:t>
          </w:r>
          <w:r w:rsidR="00F80AE6">
            <w:fldChar w:fldCharType="end"/>
          </w:r>
        </w:sdtContent>
      </w:sdt>
      <w:r>
        <w:t>.</w:t>
      </w:r>
    </w:p>
    <w:p w:rsidR="004B138A" w:rsidRDefault="004B138A" w:rsidP="004B138A">
      <w:r>
        <w:t xml:space="preserve">O classificador bayesiano baseado em janela de </w:t>
      </w:r>
      <w:proofErr w:type="spellStart"/>
      <w:r>
        <w:t>Parzen</w:t>
      </w:r>
      <w:proofErr w:type="spellEnd"/>
      <w:r>
        <w:t xml:space="preserve"> utilizado não assume a forma de distribuição das variáveis e não assume que elas são independentes. Além disso, a função de janela foi substituída por uma função de kernel gaussiana. Assim como o classificador bayesiano gaussiano, esse classificador desconsidera as probabilidades </w:t>
      </w:r>
      <w:r w:rsidRPr="00723B4B">
        <w:rPr>
          <w:i/>
        </w:rPr>
        <w:t>a priori</w:t>
      </w:r>
      <w:r>
        <w:t xml:space="preserve">. Então, na etapa de treinamento, os dados são apenas carregados. Na etapa de classificação, esse classificador utiliza a regra do produto para combinar as funções de kernel gaussianas das variáveis e obter o resultado da função de densidade de probabilidade condicional de cada classe. Com esses valores, ele calcula as probabilidades </w:t>
      </w:r>
      <w:r w:rsidRPr="00723B4B">
        <w:rPr>
          <w:i/>
        </w:rPr>
        <w:t>a posteriori</w:t>
      </w:r>
      <w:r>
        <w:t xml:space="preserve"> de cada classe. Por fim, o exemplo é dito como da classe com maior probabilidade </w:t>
      </w:r>
      <w:r w:rsidRPr="00723B4B">
        <w:rPr>
          <w:i/>
        </w:rPr>
        <w:t>a posteriori</w:t>
      </w:r>
      <w:r>
        <w:t xml:space="preserve">. Mais detalhes sobre o classificador bayesiano baseado em janela de </w:t>
      </w:r>
      <w:proofErr w:type="spellStart"/>
      <w:r>
        <w:t>Parzen</w:t>
      </w:r>
      <w:proofErr w:type="spellEnd"/>
      <w:r>
        <w:t xml:space="preserve"> com função de kernel gaussiana podem ser obtidos no código fonte de </w:t>
      </w:r>
      <w:proofErr w:type="spellStart"/>
      <w:r>
        <w:t>ParzenWindowB</w:t>
      </w:r>
      <w:proofErr w:type="spellEnd"/>
      <w:sdt>
        <w:sdtPr>
          <w:id w:val="-693386390"/>
          <w:citation/>
        </w:sdtPr>
        <w:sdtEndPr/>
        <w:sdtContent>
          <w:r w:rsidR="00723B4B">
            <w:fldChar w:fldCharType="begin"/>
          </w:r>
          <w:r w:rsidR="00723B4B">
            <w:instrText xml:space="preserve"> CITATION Ped11 \l 1046 </w:instrText>
          </w:r>
          <w:r w:rsidR="00723B4B">
            <w:fldChar w:fldCharType="separate"/>
          </w:r>
          <w:r w:rsidR="00723B4B">
            <w:rPr>
              <w:noProof/>
            </w:rPr>
            <w:t xml:space="preserve"> </w:t>
          </w:r>
          <w:r w:rsidR="00723B4B" w:rsidRPr="00723B4B">
            <w:rPr>
              <w:noProof/>
            </w:rPr>
            <w:t>[3]</w:t>
          </w:r>
          <w:r w:rsidR="00723B4B">
            <w:fldChar w:fldCharType="end"/>
          </w:r>
        </w:sdtContent>
      </w:sdt>
      <w:r>
        <w:t xml:space="preserve"> e na documentação de </w:t>
      </w:r>
      <w:proofErr w:type="spellStart"/>
      <w:r>
        <w:t>KDEMultivariate</w:t>
      </w:r>
      <w:proofErr w:type="spellEnd"/>
      <w:sdt>
        <w:sdtPr>
          <w:id w:val="290102127"/>
          <w:citation/>
        </w:sdtPr>
        <w:sdtEndPr/>
        <w:sdtContent>
          <w:r w:rsidR="00723B4B">
            <w:fldChar w:fldCharType="begin"/>
          </w:r>
          <w:r w:rsidR="00723B4B">
            <w:instrText xml:space="preserve"> CITATION Sta18 \l 1046 </w:instrText>
          </w:r>
          <w:r w:rsidR="00723B4B">
            <w:fldChar w:fldCharType="separate"/>
          </w:r>
          <w:r w:rsidR="00723B4B">
            <w:rPr>
              <w:noProof/>
            </w:rPr>
            <w:t xml:space="preserve"> </w:t>
          </w:r>
          <w:r w:rsidR="00723B4B" w:rsidRPr="00723B4B">
            <w:rPr>
              <w:noProof/>
            </w:rPr>
            <w:t>[5]</w:t>
          </w:r>
          <w:r w:rsidR="00723B4B">
            <w:fldChar w:fldCharType="end"/>
          </w:r>
        </w:sdtContent>
      </w:sdt>
      <w:r>
        <w:t>.</w:t>
      </w:r>
    </w:p>
    <w:p w:rsidR="004B138A" w:rsidRDefault="004B138A" w:rsidP="00E45946">
      <w:pPr>
        <w:pStyle w:val="Heading4"/>
      </w:pPr>
      <w:r>
        <w:t xml:space="preserve">Tamanho da janela de </w:t>
      </w:r>
      <w:proofErr w:type="spellStart"/>
      <w:r>
        <w:t>Parzen</w:t>
      </w:r>
      <w:proofErr w:type="spellEnd"/>
    </w:p>
    <w:p w:rsidR="004B138A" w:rsidRDefault="004B138A" w:rsidP="004B138A">
      <w:r>
        <w:t xml:space="preserve">Vale salientar que o classificador </w:t>
      </w:r>
      <w:proofErr w:type="spellStart"/>
      <w:r w:rsidRPr="00142FF3">
        <w:rPr>
          <w:i/>
        </w:rPr>
        <w:t>ParzenWindowB</w:t>
      </w:r>
      <w:proofErr w:type="spellEnd"/>
      <w:r>
        <w:t xml:space="preserve"> faz </w:t>
      </w:r>
      <w:r w:rsidR="008F3A70">
        <w:t>uma validação cruzada interna</w:t>
      </w:r>
      <w:r>
        <w:t xml:space="preserve"> para encontrar o melhor tamanho de janela para o conjunto de dados de treinamento de cada rodada de validação cruzada do experimento. Os valores avaliados na validação cruzada interna são 3, 4 e 5.</w:t>
      </w:r>
    </w:p>
    <w:p w:rsidR="004B138A" w:rsidRDefault="004B138A" w:rsidP="004B138A">
      <w:r>
        <w:t xml:space="preserve">Mais detalhes sobre a definição do tamanho da janela de </w:t>
      </w:r>
      <w:proofErr w:type="spellStart"/>
      <w:r>
        <w:t>Parzen</w:t>
      </w:r>
      <w:proofErr w:type="spellEnd"/>
      <w:r>
        <w:t xml:space="preserve"> podem ser obtidos no código fonte de </w:t>
      </w:r>
      <w:proofErr w:type="spellStart"/>
      <w:r w:rsidRPr="00A42E8F">
        <w:rPr>
          <w:i/>
        </w:rPr>
        <w:t>BandwidthOptimizer</w:t>
      </w:r>
      <w:proofErr w:type="spellEnd"/>
      <w:r>
        <w:t>.</w:t>
      </w:r>
    </w:p>
    <w:p w:rsidR="004B138A" w:rsidRDefault="004B138A" w:rsidP="00E45946">
      <w:pPr>
        <w:pStyle w:val="Heading4"/>
      </w:pPr>
      <w:r>
        <w:lastRenderedPageBreak/>
        <w:t>Tempo de execução</w:t>
      </w:r>
    </w:p>
    <w:p w:rsidR="004B138A" w:rsidRDefault="004B138A" w:rsidP="004B138A">
      <w:r>
        <w:t>Em um computador com Processador</w:t>
      </w:r>
      <w:r w:rsidR="00CE579B">
        <w:t xml:space="preserve"> Intel®</w:t>
      </w:r>
      <w:r>
        <w:t xml:space="preserve"> Core</w:t>
      </w:r>
      <w:r w:rsidR="00CE579B">
        <w:t>™</w:t>
      </w:r>
      <w:r>
        <w:t xml:space="preserve"> i</w:t>
      </w:r>
      <w:r w:rsidR="0041074F">
        <w:t>7-7500U CPU @ 2.70GHz com 2 n</w:t>
      </w:r>
      <w:r w:rsidR="00CC0703">
        <w:t>úcleo</w:t>
      </w:r>
      <w:r>
        <w:t xml:space="preserve">s, 2 GB de </w:t>
      </w:r>
      <w:r w:rsidR="006977ED">
        <w:t>m</w:t>
      </w:r>
      <w:r>
        <w:t>emória RAM, a execução da validação cruzada levou 260,2 min (por volta de 4 h</w:t>
      </w:r>
      <w:r w:rsidR="00E23304">
        <w:t>oras</w:t>
      </w:r>
      <w:r>
        <w:t xml:space="preserve">). Foi verificado que a validação cruzada para definição do tamanho da janela de </w:t>
      </w:r>
      <w:proofErr w:type="spellStart"/>
      <w:r>
        <w:t>Parzen</w:t>
      </w:r>
      <w:proofErr w:type="spellEnd"/>
      <w:r>
        <w:t xml:space="preserve"> introduz bastante custo computacional e ela ocorre de forma idêntica nos classificadores simples e no combinado. Então, para evitar o recálculo desses valores dentro de uma mesma validação cruzada ou em </w:t>
      </w:r>
      <w:proofErr w:type="spellStart"/>
      <w:r>
        <w:t>reexecuções</w:t>
      </w:r>
      <w:proofErr w:type="spellEnd"/>
      <w:r>
        <w:t xml:space="preserve"> completas, foi introduzido um mecanismo de cache em </w:t>
      </w:r>
      <w:proofErr w:type="spellStart"/>
      <w:r w:rsidRPr="00DF1B59">
        <w:rPr>
          <w:i/>
        </w:rPr>
        <w:t>BandwidthOptimizer</w:t>
      </w:r>
      <w:proofErr w:type="spellEnd"/>
      <w:r>
        <w:t xml:space="preserve">. Essa otimização baixou o tempo de </w:t>
      </w:r>
      <w:proofErr w:type="spellStart"/>
      <w:r>
        <w:t>reexecução</w:t>
      </w:r>
      <w:proofErr w:type="spellEnd"/>
      <w:r>
        <w:t xml:space="preserve"> para 11</w:t>
      </w:r>
      <w:r w:rsidR="00A61DCF">
        <w:t>,</w:t>
      </w:r>
      <w:r>
        <w:t>0 min</w:t>
      </w:r>
      <w:r w:rsidR="007A2978">
        <w:t>utos</w:t>
      </w:r>
      <w:r>
        <w:t xml:space="preserve">. Porém, o tempo de execução de </w:t>
      </w:r>
      <w:proofErr w:type="spellStart"/>
      <w:r w:rsidRPr="00DF1B59">
        <w:rPr>
          <w:i/>
        </w:rPr>
        <w:t>ParzenWindowB</w:t>
      </w:r>
      <w:proofErr w:type="spellEnd"/>
      <w:r>
        <w:t xml:space="preserve"> ainda permaneceu relativamente elevado. Enquanto que, utilizando todas as variáveis, </w:t>
      </w:r>
      <w:proofErr w:type="spellStart"/>
      <w:r w:rsidRPr="00DF1B59">
        <w:rPr>
          <w:i/>
        </w:rPr>
        <w:t>GaussianNB</w:t>
      </w:r>
      <w:proofErr w:type="spellEnd"/>
      <w:r>
        <w:t xml:space="preserve"> executa uma rodada de validação cruzada em um tempo na ordem de 10</w:t>
      </w:r>
      <w:r w:rsidRPr="003305D1">
        <w:rPr>
          <w:vertAlign w:val="superscript"/>
        </w:rPr>
        <w:t>-3</w:t>
      </w:r>
      <w:r>
        <w:t xml:space="preserve"> s</w:t>
      </w:r>
      <w:r w:rsidR="0087400F">
        <w:t>egundos</w:t>
      </w:r>
      <w:r>
        <w:t xml:space="preserve">, </w:t>
      </w:r>
      <w:proofErr w:type="spellStart"/>
      <w:r w:rsidRPr="00DF1B59">
        <w:rPr>
          <w:i/>
        </w:rPr>
        <w:t>Pa</w:t>
      </w:r>
      <w:r w:rsidR="00FE4ACA" w:rsidRPr="00DF1B59">
        <w:rPr>
          <w:i/>
        </w:rPr>
        <w:t>rzenWindowB</w:t>
      </w:r>
      <w:proofErr w:type="spellEnd"/>
      <w:r w:rsidR="00FE4ACA">
        <w:t xml:space="preserve"> fica na ordem de 10</w:t>
      </w:r>
      <w:r w:rsidRPr="00FE4ACA">
        <w:rPr>
          <w:vertAlign w:val="superscript"/>
        </w:rPr>
        <w:t>1</w:t>
      </w:r>
      <w:r>
        <w:t xml:space="preserve"> s</w:t>
      </w:r>
      <w:r w:rsidR="0087400F">
        <w:t>egundos</w:t>
      </w:r>
      <w:r>
        <w:t xml:space="preserve"> (sem</w:t>
      </w:r>
      <w:r w:rsidR="00FE4ACA">
        <w:t xml:space="preserve"> cache) e 10</w:t>
      </w:r>
      <w:r w:rsidRPr="00FE4ACA">
        <w:rPr>
          <w:vertAlign w:val="superscript"/>
        </w:rPr>
        <w:t>-1</w:t>
      </w:r>
      <w:r>
        <w:t xml:space="preserve"> s</w:t>
      </w:r>
      <w:r w:rsidR="0087400F">
        <w:t>egundos</w:t>
      </w:r>
      <w:r>
        <w:t xml:space="preserve"> (com cache). Esse resultado é um indício de que </w:t>
      </w:r>
      <w:proofErr w:type="spellStart"/>
      <w:r w:rsidRPr="00DF1B59">
        <w:rPr>
          <w:i/>
        </w:rPr>
        <w:t>ParzenWindowB</w:t>
      </w:r>
      <w:proofErr w:type="spellEnd"/>
      <w:r>
        <w:t>, sem otimizações adicionais, pode não ser uma boa opção para um contexto que exige alta performance computacional.</w:t>
      </w:r>
    </w:p>
    <w:p w:rsidR="004B138A" w:rsidRDefault="004B138A" w:rsidP="006E30C0">
      <w:pPr>
        <w:pStyle w:val="Heading4"/>
      </w:pPr>
      <w:r>
        <w:t>Reprodução</w:t>
      </w:r>
      <w:r w:rsidR="00EF6075">
        <w:t xml:space="preserve"> do experimento</w:t>
      </w:r>
    </w:p>
    <w:p w:rsidR="00DA414F" w:rsidRDefault="004B138A" w:rsidP="004B138A">
      <w:r>
        <w:t xml:space="preserve">Todo código fonte utilizado se encontra disponível em um </w:t>
      </w:r>
      <w:r w:rsidR="00767713">
        <w:t>repositório</w:t>
      </w:r>
      <w:r>
        <w:t xml:space="preserve"> do GitHub</w:t>
      </w:r>
      <w:r w:rsidR="000948C4">
        <w:rPr>
          <w:rStyle w:val="FootnoteReference"/>
        </w:rPr>
        <w:footnoteReference w:id="2"/>
      </w:r>
      <w:r>
        <w:t xml:space="preserve">. Além disso, um ambiente de execução similar ao do experimento se encontra disponível no </w:t>
      </w:r>
      <w:proofErr w:type="spellStart"/>
      <w:r w:rsidRPr="00875D5A">
        <w:t>Binder</w:t>
      </w:r>
      <w:proofErr w:type="spellEnd"/>
      <w:r w:rsidR="000948C4">
        <w:rPr>
          <w:rStyle w:val="FootnoteReference"/>
        </w:rPr>
        <w:footnoteReference w:id="3"/>
      </w:r>
      <w:r>
        <w:t>.</w:t>
      </w:r>
    </w:p>
    <w:p w:rsidR="00BE1EB0" w:rsidRDefault="00BE1EB0" w:rsidP="004B7B4A">
      <w:pPr>
        <w:pStyle w:val="Heading2"/>
      </w:pPr>
      <w:bookmarkStart w:id="43" w:name="_Ref516392488"/>
      <w:bookmarkStart w:id="44" w:name="_Toc516609876"/>
      <w:r>
        <w:t>Avaliação dos resultados individuais</w:t>
      </w:r>
      <w:bookmarkEnd w:id="43"/>
      <w:bookmarkEnd w:id="44"/>
    </w:p>
    <w:p w:rsidR="00BE1EB0" w:rsidRDefault="00BE1EB0" w:rsidP="00BE1EB0">
      <w:r>
        <w:t xml:space="preserve">Esta seção tem </w:t>
      </w:r>
      <w:r w:rsidR="002D439B">
        <w:t>com</w:t>
      </w:r>
      <w:r>
        <w:t>o objetivo formatar os dados gerados pelo experimento, obter uma estimativa pontual e um intervalo de confiança para a taxa de acerto de cada classificador</w:t>
      </w:r>
      <w:r w:rsidR="002D608F">
        <w:t>.</w:t>
      </w:r>
    </w:p>
    <w:p w:rsidR="002D608F" w:rsidRDefault="002D608F" w:rsidP="002A380B">
      <w:pPr>
        <w:pStyle w:val="Heading3"/>
      </w:pPr>
      <w:bookmarkStart w:id="45" w:name="_Toc516609877"/>
      <w:r>
        <w:t>Formatação dos dados</w:t>
      </w:r>
      <w:bookmarkEnd w:id="45"/>
    </w:p>
    <w:p w:rsidR="002D608F" w:rsidRDefault="002D608F" w:rsidP="002D608F">
      <w:r>
        <w:t xml:space="preserve">Os dados gerados pelo experimento que são relevantes para este trabalho consistem em uma matriz no formato "rodada de validação cruzada" x "classificador" (300 </w:t>
      </w:r>
      <w:proofErr w:type="gramStart"/>
      <w:r>
        <w:t>x</w:t>
      </w:r>
      <w:proofErr w:type="gramEnd"/>
      <w:r>
        <w:t xml:space="preserve"> 7), com um valor de "taxa de acerto" em cada célula. Porém, conforme orientado, é preciso calcular a média da taxa de acerto para cada repetição da validação cruzada antes de seguir em frente. Dessa forma, a nova matriz, exibida abaixo, ficou no formato "repetição" x "classificador" (30 </w:t>
      </w:r>
      <w:proofErr w:type="gramStart"/>
      <w:r>
        <w:t>x</w:t>
      </w:r>
      <w:proofErr w:type="gramEnd"/>
      <w:r>
        <w:t xml:space="preserve"> 7), com uma média da "taxa de acerto" em cada célula. Cada repetição corresponde a 10 rodadas de validação cruzada, pois a divisão do conjunto de dados é 10-fold. Vide a seção Preparação para obter o dicionário de nomes das </w:t>
      </w:r>
      <w:r w:rsidR="00552BA5">
        <w:t>abreviações</w:t>
      </w:r>
      <w:r>
        <w:t xml:space="preserve"> referenciadas na matriz abaixo.</w:t>
      </w:r>
    </w:p>
    <w:p w:rsidR="002D608F" w:rsidRDefault="002D608F" w:rsidP="002D608F">
      <w:r>
        <w:rPr>
          <w:noProof/>
        </w:rPr>
        <w:drawing>
          <wp:inline distT="0" distB="0" distL="0" distR="0" wp14:anchorId="5ADCE054" wp14:editId="16446144">
            <wp:extent cx="5760085" cy="38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89255"/>
                    </a:xfrm>
                    <a:prstGeom prst="rect">
                      <a:avLst/>
                    </a:prstGeom>
                  </pic:spPr>
                </pic:pic>
              </a:graphicData>
            </a:graphic>
          </wp:inline>
        </w:drawing>
      </w:r>
    </w:p>
    <w:tbl>
      <w:tblPr>
        <w:tblW w:w="8789"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86"/>
        <w:gridCol w:w="1133"/>
        <w:gridCol w:w="1182"/>
        <w:gridCol w:w="1177"/>
        <w:gridCol w:w="1227"/>
        <w:gridCol w:w="1008"/>
        <w:gridCol w:w="1008"/>
        <w:gridCol w:w="1068"/>
      </w:tblGrid>
      <w:tr w:rsidR="00973892" w:rsidRPr="00973892" w:rsidTr="00412734">
        <w:trPr>
          <w:tblHeader/>
        </w:trPr>
        <w:tc>
          <w:tcPr>
            <w:tcW w:w="9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repetition</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comp</w:t>
            </w:r>
            <w:proofErr w:type="gramEnd"/>
            <w:r w:rsidRPr="00C50F48">
              <w:rPr>
                <w:rFonts w:cstheme="minorHAnsi"/>
                <w:b/>
                <w:bCs/>
                <w:i/>
                <w:sz w:val="18"/>
                <w:szCs w:val="18"/>
              </w:rPr>
              <w:t>_gnb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comp</w:t>
            </w:r>
            <w:proofErr w:type="gramEnd"/>
            <w:r w:rsidRPr="00C50F48">
              <w:rPr>
                <w:rFonts w:cstheme="minorHAnsi"/>
                <w:b/>
                <w:bCs/>
                <w:i/>
                <w:sz w:val="18"/>
                <w:szCs w:val="18"/>
              </w:rPr>
              <w:t>_pwb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shape</w:t>
            </w:r>
            <w:proofErr w:type="gramEnd"/>
            <w:r w:rsidRPr="00C50F48">
              <w:rPr>
                <w:rFonts w:cstheme="minorHAnsi"/>
                <w:b/>
                <w:bCs/>
                <w:i/>
                <w:sz w:val="18"/>
                <w:szCs w:val="18"/>
              </w:rPr>
              <w:t>_gnb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shape</w:t>
            </w:r>
            <w:proofErr w:type="gramEnd"/>
            <w:r w:rsidRPr="00C50F48">
              <w:rPr>
                <w:rFonts w:cstheme="minorHAnsi"/>
                <w:b/>
                <w:bCs/>
                <w:i/>
                <w:sz w:val="18"/>
                <w:szCs w:val="18"/>
              </w:rPr>
              <w:t>_pwb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rgb</w:t>
            </w:r>
            <w:proofErr w:type="gramEnd"/>
            <w:r w:rsidRPr="00C50F48">
              <w:rPr>
                <w:rFonts w:cstheme="minorHAnsi"/>
                <w:b/>
                <w:bCs/>
                <w:i/>
                <w:sz w:val="18"/>
                <w:szCs w:val="18"/>
              </w:rPr>
              <w:t>_gnb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rgb</w:t>
            </w:r>
            <w:proofErr w:type="gramEnd"/>
            <w:r w:rsidRPr="00C50F48">
              <w:rPr>
                <w:rFonts w:cstheme="minorHAnsi"/>
                <w:b/>
                <w:bCs/>
                <w:i/>
                <w:sz w:val="18"/>
                <w:szCs w:val="18"/>
              </w:rPr>
              <w:t>_pwb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proofErr w:type="spellStart"/>
            <w:proofErr w:type="gramStart"/>
            <w:r w:rsidRPr="00C50F48">
              <w:rPr>
                <w:rFonts w:cstheme="minorHAnsi"/>
                <w:b/>
                <w:bCs/>
                <w:i/>
                <w:sz w:val="18"/>
                <w:szCs w:val="18"/>
              </w:rPr>
              <w:t>combined</w:t>
            </w:r>
            <w:proofErr w:type="spellEnd"/>
            <w:proofErr w:type="gramEnd"/>
          </w:p>
        </w:tc>
      </w:tr>
      <w:tr w:rsidR="00C50F48" w:rsidRPr="00973892" w:rsidTr="00AB13CF">
        <w:trPr>
          <w:trHeight w:val="255"/>
        </w:trPr>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938571</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938095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930000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480000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931905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937143</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939524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932857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579524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bl>
    <w:p w:rsidR="00C067F2" w:rsidRDefault="00C067F2" w:rsidP="002A380B">
      <w:pPr>
        <w:pStyle w:val="Heading3"/>
      </w:pPr>
      <w:bookmarkStart w:id="46" w:name="_Toc516609878"/>
      <w:r>
        <w:t>Estimativa pontual e intervalo de confiança</w:t>
      </w:r>
      <w:bookmarkEnd w:id="46"/>
    </w:p>
    <w:p w:rsidR="00C067F2" w:rsidRDefault="00C067F2" w:rsidP="00C067F2">
      <w:r>
        <w:t>A tabela abaixo contém os resultados individuais dos classificadores. "</w:t>
      </w:r>
      <w:proofErr w:type="spellStart"/>
      <w:r w:rsidRPr="00E72E26">
        <w:rPr>
          <w:i/>
        </w:rPr>
        <w:t>score_mean</w:t>
      </w:r>
      <w:proofErr w:type="spellEnd"/>
      <w:r>
        <w:t>" é a estimativa pontual da média da taxa de acerto e "</w:t>
      </w:r>
      <w:proofErr w:type="spellStart"/>
      <w:r w:rsidRPr="00E72E26">
        <w:rPr>
          <w:i/>
        </w:rPr>
        <w:t>confidence_interval</w:t>
      </w:r>
      <w:proofErr w:type="spellEnd"/>
      <w:r>
        <w:t>" é o intervalo no qual há 95% confiança de que o "</w:t>
      </w:r>
      <w:proofErr w:type="spellStart"/>
      <w:r w:rsidRPr="00E72E26">
        <w:rPr>
          <w:i/>
        </w:rPr>
        <w:t>score_mean</w:t>
      </w:r>
      <w:proofErr w:type="spellEnd"/>
      <w:r>
        <w:t xml:space="preserve">" esteja presente. Como a amostra utilizada para </w:t>
      </w:r>
      <w:r w:rsidR="00E72E26">
        <w:t>calcular</w:t>
      </w:r>
      <w:r>
        <w:t xml:space="preserve"> "</w:t>
      </w:r>
      <w:proofErr w:type="spellStart"/>
      <w:r w:rsidRPr="00E72E26">
        <w:rPr>
          <w:i/>
        </w:rPr>
        <w:t>score_mean</w:t>
      </w:r>
      <w:proofErr w:type="spellEnd"/>
      <w:r>
        <w:t>" é de tamanho 30, é possível assumir que a distribuição de "</w:t>
      </w:r>
      <w:proofErr w:type="spellStart"/>
      <w:r w:rsidRPr="00E72E26">
        <w:rPr>
          <w:i/>
        </w:rPr>
        <w:t>score_mean</w:t>
      </w:r>
      <w:proofErr w:type="spellEnd"/>
      <w:r>
        <w:t>" se aproxima de uma distribuição normal, conforme afirma o Teorema do Limite Central. Com base nesse tipo de distribuição, foi calculado o intervalo de confiança da estimativa pontual. A combinação "</w:t>
      </w:r>
      <w:proofErr w:type="spellStart"/>
      <w:r w:rsidRPr="00E72E26">
        <w:rPr>
          <w:i/>
        </w:rPr>
        <w:t>comp_pwb</w:t>
      </w:r>
      <w:proofErr w:type="spellEnd"/>
      <w:r>
        <w:t>" (</w:t>
      </w:r>
      <w:r w:rsidRPr="00E72E26">
        <w:rPr>
          <w:i/>
        </w:rPr>
        <w:t xml:space="preserve">Complete </w:t>
      </w:r>
      <w:proofErr w:type="spellStart"/>
      <w:r w:rsidRPr="00E72E26">
        <w:rPr>
          <w:i/>
        </w:rPr>
        <w:t>view</w:t>
      </w:r>
      <w:proofErr w:type="spellEnd"/>
      <w:r>
        <w:t xml:space="preserve"> e </w:t>
      </w:r>
      <w:proofErr w:type="spellStart"/>
      <w:r w:rsidRPr="00E72E26">
        <w:rPr>
          <w:i/>
        </w:rPr>
        <w:t>ParzenWindowB</w:t>
      </w:r>
      <w:proofErr w:type="spellEnd"/>
      <w:r>
        <w:t>) foi o classificador que obteve o melhor resultado.</w:t>
      </w:r>
    </w:p>
    <w:p w:rsidR="00C067F2" w:rsidRDefault="00DD4297" w:rsidP="00C067F2">
      <w:r>
        <w:rPr>
          <w:noProof/>
        </w:rPr>
        <w:lastRenderedPageBreak/>
        <w:drawing>
          <wp:inline distT="0" distB="0" distL="0" distR="0" wp14:anchorId="55809437" wp14:editId="58F645BE">
            <wp:extent cx="5760085" cy="835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83566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980"/>
        <w:gridCol w:w="1675"/>
        <w:gridCol w:w="3853"/>
      </w:tblGrid>
      <w:tr w:rsidR="0043319B" w:rsidRPr="0043319B" w:rsidTr="001126A7">
        <w:trPr>
          <w:trHeight w:val="246"/>
          <w:jc w:val="center"/>
        </w:trPr>
        <w:tc>
          <w:tcPr>
            <w:tcW w:w="1980" w:type="dxa"/>
            <w:shd w:val="clear" w:color="auto" w:fill="F2F2F2" w:themeFill="background1" w:themeFillShade="F2"/>
          </w:tcPr>
          <w:p w:rsidR="0043319B" w:rsidRPr="0043319B" w:rsidRDefault="0043319B" w:rsidP="0043319B">
            <w:pPr>
              <w:ind w:right="-45"/>
              <w:jc w:val="center"/>
              <w:rPr>
                <w:rFonts w:cstheme="minorHAnsi"/>
                <w:b/>
                <w:bCs/>
                <w:color w:val="000000"/>
                <w:sz w:val="18"/>
                <w:szCs w:val="18"/>
              </w:rPr>
            </w:pPr>
            <w:proofErr w:type="spellStart"/>
            <w:proofErr w:type="gramStart"/>
            <w:r w:rsidRPr="0043319B">
              <w:rPr>
                <w:rFonts w:cstheme="minorHAnsi"/>
                <w:b/>
                <w:bCs/>
                <w:color w:val="000000"/>
                <w:sz w:val="18"/>
                <w:szCs w:val="18"/>
              </w:rPr>
              <w:t>clf</w:t>
            </w:r>
            <w:proofErr w:type="spellEnd"/>
            <w:proofErr w:type="gramEnd"/>
          </w:p>
        </w:tc>
        <w:tc>
          <w:tcPr>
            <w:tcW w:w="1675" w:type="dxa"/>
            <w:shd w:val="clear" w:color="auto" w:fill="F2F2F2" w:themeFill="background1" w:themeFillShade="F2"/>
            <w:vAlign w:val="center"/>
          </w:tcPr>
          <w:p w:rsidR="0043319B" w:rsidRPr="0043319B" w:rsidRDefault="0043319B" w:rsidP="0043319B">
            <w:pPr>
              <w:ind w:right="-45"/>
              <w:jc w:val="center"/>
              <w:rPr>
                <w:rFonts w:cstheme="minorHAnsi"/>
                <w:b/>
                <w:bCs/>
                <w:color w:val="000000"/>
                <w:sz w:val="18"/>
                <w:szCs w:val="18"/>
              </w:rPr>
            </w:pPr>
            <w:proofErr w:type="spellStart"/>
            <w:proofErr w:type="gramStart"/>
            <w:r w:rsidRPr="0043319B">
              <w:rPr>
                <w:rFonts w:cstheme="minorHAnsi"/>
                <w:b/>
                <w:bCs/>
                <w:color w:val="000000"/>
                <w:sz w:val="18"/>
                <w:szCs w:val="18"/>
              </w:rPr>
              <w:t>score</w:t>
            </w:r>
            <w:proofErr w:type="gramEnd"/>
            <w:r w:rsidRPr="0043319B">
              <w:rPr>
                <w:rFonts w:cstheme="minorHAnsi"/>
                <w:b/>
                <w:bCs/>
                <w:color w:val="000000"/>
                <w:sz w:val="18"/>
                <w:szCs w:val="18"/>
              </w:rPr>
              <w:t>_mean</w:t>
            </w:r>
            <w:proofErr w:type="spellEnd"/>
          </w:p>
        </w:tc>
        <w:tc>
          <w:tcPr>
            <w:tcW w:w="3853" w:type="dxa"/>
            <w:shd w:val="clear" w:color="auto" w:fill="F2F2F2" w:themeFill="background1" w:themeFillShade="F2"/>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confidence</w:t>
            </w:r>
            <w:proofErr w:type="gramEnd"/>
            <w:r w:rsidRPr="0043319B">
              <w:rPr>
                <w:rFonts w:cstheme="minorHAnsi"/>
                <w:b/>
                <w:bCs/>
                <w:color w:val="000000"/>
                <w:sz w:val="18"/>
                <w:szCs w:val="18"/>
              </w:rPr>
              <w:t>_interval</w:t>
            </w:r>
            <w:proofErr w:type="spellEnd"/>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comp</w:t>
            </w:r>
            <w:proofErr w:type="gramEnd"/>
            <w:r w:rsidRPr="0043319B">
              <w:rPr>
                <w:rFonts w:cstheme="minorHAnsi"/>
                <w:b/>
                <w:bCs/>
                <w:color w:val="000000"/>
                <w:sz w:val="18"/>
                <w:szCs w:val="18"/>
              </w:rPr>
              <w:t>_gnb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comp</w:t>
            </w:r>
            <w:proofErr w:type="gramEnd"/>
            <w:r w:rsidRPr="0043319B">
              <w:rPr>
                <w:rFonts w:cstheme="minorHAnsi"/>
                <w:b/>
                <w:bCs/>
                <w:color w:val="000000"/>
                <w:sz w:val="18"/>
                <w:szCs w:val="18"/>
              </w:rPr>
              <w:t>_pwb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952159</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95140761877, </w:t>
            </w:r>
            <w:r>
              <w:rPr>
                <w:rFonts w:cstheme="minorHAnsi"/>
                <w:color w:val="000000"/>
                <w:sz w:val="18"/>
                <w:szCs w:val="18"/>
              </w:rPr>
              <w:t>0,</w:t>
            </w:r>
            <w:r w:rsidRPr="0043319B">
              <w:rPr>
                <w:rFonts w:cstheme="minorHAnsi"/>
                <w:color w:val="000000"/>
                <w:sz w:val="18"/>
                <w:szCs w:val="18"/>
              </w:rPr>
              <w:t>952909841548)</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shape</w:t>
            </w:r>
            <w:proofErr w:type="gramEnd"/>
            <w:r w:rsidRPr="0043319B">
              <w:rPr>
                <w:rFonts w:cstheme="minorHAnsi"/>
                <w:b/>
                <w:bCs/>
                <w:color w:val="000000"/>
                <w:sz w:val="18"/>
                <w:szCs w:val="18"/>
              </w:rPr>
              <w:t>_gnb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476127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475321249765, </w:t>
            </w:r>
            <w:r>
              <w:rPr>
                <w:rFonts w:cstheme="minorHAnsi"/>
                <w:color w:val="000000"/>
                <w:sz w:val="18"/>
                <w:szCs w:val="18"/>
              </w:rPr>
              <w:t>0,</w:t>
            </w:r>
            <w:r w:rsidRPr="0043319B">
              <w:rPr>
                <w:rFonts w:cstheme="minorHAnsi"/>
                <w:color w:val="000000"/>
                <w:sz w:val="18"/>
                <w:szCs w:val="18"/>
              </w:rPr>
              <w:t>476932718489)</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shape</w:t>
            </w:r>
            <w:proofErr w:type="gramEnd"/>
            <w:r w:rsidRPr="0043319B">
              <w:rPr>
                <w:rFonts w:cstheme="minorHAnsi"/>
                <w:b/>
                <w:bCs/>
                <w:color w:val="000000"/>
                <w:sz w:val="18"/>
                <w:szCs w:val="18"/>
              </w:rPr>
              <w:t>_pwb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586143</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584677061536, </w:t>
            </w:r>
            <w:r>
              <w:rPr>
                <w:rFonts w:cstheme="minorHAnsi"/>
                <w:color w:val="000000"/>
                <w:sz w:val="18"/>
                <w:szCs w:val="18"/>
              </w:rPr>
              <w:t>0,</w:t>
            </w:r>
            <w:r w:rsidRPr="0043319B">
              <w:rPr>
                <w:rFonts w:cstheme="minorHAnsi"/>
                <w:color w:val="000000"/>
                <w:sz w:val="18"/>
                <w:szCs w:val="18"/>
              </w:rPr>
              <w:t>58760865275)</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rgb</w:t>
            </w:r>
            <w:proofErr w:type="gramEnd"/>
            <w:r w:rsidRPr="0043319B">
              <w:rPr>
                <w:rFonts w:cstheme="minorHAnsi"/>
                <w:b/>
                <w:bCs/>
                <w:color w:val="000000"/>
                <w:sz w:val="18"/>
                <w:szCs w:val="18"/>
              </w:rPr>
              <w:t>_gnb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795317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794500505578, </w:t>
            </w:r>
            <w:r>
              <w:rPr>
                <w:rFonts w:cstheme="minorHAnsi"/>
                <w:color w:val="000000"/>
                <w:sz w:val="18"/>
                <w:szCs w:val="18"/>
              </w:rPr>
              <w:t>0,</w:t>
            </w:r>
            <w:r w:rsidRPr="0043319B">
              <w:rPr>
                <w:rFonts w:cstheme="minorHAnsi"/>
                <w:color w:val="000000"/>
                <w:sz w:val="18"/>
                <w:szCs w:val="18"/>
              </w:rPr>
              <w:t>796134415057)</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rgb</w:t>
            </w:r>
            <w:proofErr w:type="gramEnd"/>
            <w:r w:rsidRPr="0043319B">
              <w:rPr>
                <w:rFonts w:cstheme="minorHAnsi"/>
                <w:b/>
                <w:bCs/>
                <w:color w:val="000000"/>
                <w:sz w:val="18"/>
                <w:szCs w:val="18"/>
              </w:rPr>
              <w:t>_pwb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869524</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868781066783, </w:t>
            </w:r>
            <w:r>
              <w:rPr>
                <w:rFonts w:cstheme="minorHAnsi"/>
                <w:color w:val="000000"/>
                <w:sz w:val="18"/>
                <w:szCs w:val="18"/>
              </w:rPr>
              <w:t>0,</w:t>
            </w:r>
            <w:r w:rsidRPr="0043319B">
              <w:rPr>
                <w:rFonts w:cstheme="minorHAnsi"/>
                <w:color w:val="000000"/>
                <w:sz w:val="18"/>
                <w:szCs w:val="18"/>
              </w:rPr>
              <w:t>870266552264)</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combined</w:t>
            </w:r>
            <w:proofErr w:type="spellEnd"/>
            <w:proofErr w:type="gram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935571</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934791244694, </w:t>
            </w:r>
            <w:r>
              <w:rPr>
                <w:rFonts w:cstheme="minorHAnsi"/>
                <w:color w:val="000000"/>
                <w:sz w:val="18"/>
                <w:szCs w:val="18"/>
              </w:rPr>
              <w:t>0,</w:t>
            </w:r>
            <w:r w:rsidRPr="0043319B">
              <w:rPr>
                <w:rFonts w:cstheme="minorHAnsi"/>
                <w:color w:val="000000"/>
                <w:sz w:val="18"/>
                <w:szCs w:val="18"/>
              </w:rPr>
              <w:t>936351612449)</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proofErr w:type="spellStart"/>
            <w:proofErr w:type="gramStart"/>
            <w:r w:rsidRPr="0043319B">
              <w:rPr>
                <w:rFonts w:cstheme="minorHAnsi"/>
                <w:b/>
                <w:bCs/>
                <w:color w:val="000000"/>
                <w:sz w:val="18"/>
                <w:szCs w:val="18"/>
              </w:rPr>
              <w:t>comp</w:t>
            </w:r>
            <w:proofErr w:type="gramEnd"/>
            <w:r w:rsidRPr="0043319B">
              <w:rPr>
                <w:rFonts w:cstheme="minorHAnsi"/>
                <w:b/>
                <w:bCs/>
                <w:color w:val="000000"/>
                <w:sz w:val="18"/>
                <w:szCs w:val="18"/>
              </w:rPr>
              <w:t>_gnb</w:t>
            </w:r>
            <w:proofErr w:type="spellEnd"/>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bl>
    <w:p w:rsidR="001F1130" w:rsidRDefault="001F1130" w:rsidP="00B838AA">
      <w:pPr>
        <w:pStyle w:val="Heading2"/>
      </w:pPr>
      <w:bookmarkStart w:id="47" w:name="_Ref516392509"/>
      <w:bookmarkStart w:id="48" w:name="_Toc516609879"/>
      <w:r>
        <w:t>Comparação dos classificadores</w:t>
      </w:r>
      <w:bookmarkEnd w:id="47"/>
      <w:bookmarkEnd w:id="48"/>
    </w:p>
    <w:p w:rsidR="001F1130" w:rsidRDefault="001F1130" w:rsidP="001F1130">
      <w:r>
        <w:t>Os classificadores foram comparados por meio de um teste estatístico para confirmar que a diferença entre eles é significante. O teste utilizado foi o teste de Friedman</w:t>
      </w:r>
      <w:sdt>
        <w:sdtPr>
          <w:id w:val="350842037"/>
          <w:citation/>
        </w:sdtPr>
        <w:sdtEndPr/>
        <w:sdtContent>
          <w:r w:rsidR="00F54166">
            <w:fldChar w:fldCharType="begin"/>
          </w:r>
          <w:r w:rsidR="00F54166">
            <w:instrText xml:space="preserve"> CITATION Dem06 \l 1046 </w:instrText>
          </w:r>
          <w:r w:rsidR="00F54166">
            <w:fldChar w:fldCharType="separate"/>
          </w:r>
          <w:r w:rsidR="00F54166">
            <w:rPr>
              <w:noProof/>
            </w:rPr>
            <w:t xml:space="preserve"> </w:t>
          </w:r>
          <w:r w:rsidR="00F54166" w:rsidRPr="00F54166">
            <w:rPr>
              <w:noProof/>
            </w:rPr>
            <w:t>[6]</w:t>
          </w:r>
          <w:r w:rsidR="00F54166">
            <w:fldChar w:fldCharType="end"/>
          </w:r>
        </w:sdtContent>
      </w:sdt>
      <w:r>
        <w:t>. A hipótese nula foi: as médias das taxas de acerto dos classi</w:t>
      </w:r>
      <w:r w:rsidR="00F54166">
        <w:t>ficadores no conjunto de dados</w:t>
      </w:r>
      <w:r w:rsidR="00B61DA0">
        <w:t xml:space="preserve"> </w:t>
      </w:r>
      <w:r w:rsidR="00192E34">
        <w:t xml:space="preserve">utilizado </w:t>
      </w:r>
      <w:r>
        <w:t>possuem a mesma distribuição, ou seja, as diferenças entre os classificadores para o conjunto de dados utilizado são insignificantes. A hipótese alternativa foi: as diferenças entre os classificadores para o conjunto de dados utilizado são estatisticamente significantes.</w:t>
      </w:r>
    </w:p>
    <w:p w:rsidR="001F1130" w:rsidRDefault="001F1130" w:rsidP="001F1130">
      <w:r>
        <w:t>Mais detalhes sobre comparação de classificador</w:t>
      </w:r>
      <w:r w:rsidR="00192E34">
        <w:t xml:space="preserve">es podem ser obtidos no artigo </w:t>
      </w:r>
      <w:sdt>
        <w:sdtPr>
          <w:id w:val="-2145877266"/>
          <w:citation/>
        </w:sdtPr>
        <w:sdtEndPr/>
        <w:sdtContent>
          <w:r w:rsidR="00192E34">
            <w:fldChar w:fldCharType="begin"/>
          </w:r>
          <w:r w:rsidR="00192E34">
            <w:instrText xml:space="preserve"> CITATION Dem06 \l 1046 </w:instrText>
          </w:r>
          <w:r w:rsidR="00192E34">
            <w:fldChar w:fldCharType="separate"/>
          </w:r>
          <w:r w:rsidR="00192E34" w:rsidRPr="00192E34">
            <w:rPr>
              <w:noProof/>
            </w:rPr>
            <w:t>[6]</w:t>
          </w:r>
          <w:r w:rsidR="00192E34">
            <w:fldChar w:fldCharType="end"/>
          </w:r>
        </w:sdtContent>
      </w:sdt>
      <w:r>
        <w:t>. Vale salientar que es</w:t>
      </w:r>
      <w:r w:rsidR="00192E34">
        <w:t>t</w:t>
      </w:r>
      <w:r>
        <w:t xml:space="preserve">e artigo utilizou vários conjuntos de dados, enquanto que este trabalho utilizou apenas um. Dessa forma, a comparação de classificadores realizada neste trabalho está limitada ao conjunto de dados </w:t>
      </w:r>
      <w:r w:rsidR="00192E34">
        <w:t xml:space="preserve">apresentado na seção </w:t>
      </w:r>
      <w:r w:rsidR="00192E34">
        <w:fldChar w:fldCharType="begin"/>
      </w:r>
      <w:r w:rsidR="00192E34">
        <w:instrText xml:space="preserve"> REF _Ref516343672 \h </w:instrText>
      </w:r>
      <w:r w:rsidR="00192E34">
        <w:fldChar w:fldCharType="separate"/>
      </w:r>
      <w:r w:rsidR="00D11325">
        <w:t>Conjunto de dados</w:t>
      </w:r>
      <w:r w:rsidR="00192E34">
        <w:fldChar w:fldCharType="end"/>
      </w:r>
      <w:r>
        <w:t>, não podendo ser generalizada para outros cenários. Se a hipótese nula deste trabalho fosse generalizada, o risco de cometer o erro Tipo 1 seria elevado, pois as variâncias das médias das taxas de acerto dependem unicamente da amostragem de dados de cada repetição da validação cruzada. Nesse caso, as chances da performance do melhor classificador da primeira repetição de validação cruzada se manter nas demais repetições é muito alta.</w:t>
      </w:r>
    </w:p>
    <w:p w:rsidR="001F1130" w:rsidRDefault="001F1130" w:rsidP="001F1130">
      <w:r>
        <w:t xml:space="preserve">O teste de Friedman foi realizado e o </w:t>
      </w:r>
      <w:r w:rsidRPr="000F19EA">
        <w:rPr>
          <w:i/>
        </w:rPr>
        <w:t>p-</w:t>
      </w:r>
      <w:proofErr w:type="spellStart"/>
      <w:r w:rsidRPr="000F19EA">
        <w:rPr>
          <w:i/>
        </w:rPr>
        <w:t>value</w:t>
      </w:r>
      <w:proofErr w:type="spellEnd"/>
      <w:r>
        <w:t xml:space="preserve"> é exibido abaixo. O resultado do teste foi a rejeição da hipótese nula com </w:t>
      </w:r>
      <w:r w:rsidRPr="000F19EA">
        <w:rPr>
          <w:i/>
        </w:rPr>
        <w:t>p-</w:t>
      </w:r>
      <w:proofErr w:type="spellStart"/>
      <w:r w:rsidRPr="000F19EA">
        <w:rPr>
          <w:i/>
        </w:rPr>
        <w:t>value</w:t>
      </w:r>
      <w:proofErr w:type="spellEnd"/>
      <w:r>
        <w:t xml:space="preserve"> &lt; 0.05.</w:t>
      </w:r>
    </w:p>
    <w:p w:rsidR="001F1130" w:rsidRDefault="001F1130" w:rsidP="001F1130">
      <w:r>
        <w:rPr>
          <w:noProof/>
        </w:rPr>
        <w:drawing>
          <wp:inline distT="0" distB="0" distL="0" distR="0" wp14:anchorId="212FF5FD" wp14:editId="73874D98">
            <wp:extent cx="5760085" cy="624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624205"/>
                    </a:xfrm>
                    <a:prstGeom prst="rect">
                      <a:avLst/>
                    </a:prstGeom>
                  </pic:spPr>
                </pic:pic>
              </a:graphicData>
            </a:graphic>
          </wp:inline>
        </w:drawing>
      </w:r>
    </w:p>
    <w:p w:rsidR="001F1130" w:rsidRDefault="001F1130" w:rsidP="001F1130">
      <w:r>
        <w:t xml:space="preserve">Dado que a hipótese nula foi rejeitada, o passo seguinte foi aplicar o teste de </w:t>
      </w:r>
      <w:proofErr w:type="spellStart"/>
      <w:r>
        <w:t>Nemenyi</w:t>
      </w:r>
      <w:proofErr w:type="spellEnd"/>
      <w:r>
        <w:t xml:space="preserve"> para identificar quais pares de classificadores possuem diferenças significativas e quais não possuem. O resultado do teste é exibido abaixo de forma gráfica, com o </w:t>
      </w:r>
      <w:r w:rsidRPr="005B2351">
        <w:rPr>
          <w:i/>
        </w:rPr>
        <w:t xml:space="preserve">CD </w:t>
      </w:r>
      <w:proofErr w:type="spellStart"/>
      <w:r w:rsidRPr="005B2351">
        <w:rPr>
          <w:i/>
        </w:rPr>
        <w:t>diagram</w:t>
      </w:r>
      <w:proofErr w:type="spellEnd"/>
      <w:sdt>
        <w:sdtPr>
          <w:id w:val="-770711275"/>
          <w:citation/>
        </w:sdtPr>
        <w:sdtEndPr/>
        <w:sdtContent>
          <w:r w:rsidR="005B2351">
            <w:fldChar w:fldCharType="begin"/>
          </w:r>
          <w:r w:rsidR="005B2351">
            <w:instrText xml:space="preserve"> CITATION Dem06 \l 1046 </w:instrText>
          </w:r>
          <w:r w:rsidR="005B2351">
            <w:fldChar w:fldCharType="separate"/>
          </w:r>
          <w:r w:rsidR="005B2351">
            <w:rPr>
              <w:noProof/>
            </w:rPr>
            <w:t xml:space="preserve"> </w:t>
          </w:r>
          <w:r w:rsidR="005B2351" w:rsidRPr="005B2351">
            <w:rPr>
              <w:noProof/>
            </w:rPr>
            <w:t>[6]</w:t>
          </w:r>
          <w:r w:rsidR="005B2351">
            <w:fldChar w:fldCharType="end"/>
          </w:r>
        </w:sdtContent>
      </w:sdt>
      <w:r>
        <w:t xml:space="preserve"> (diagrama de diferença crítica), com </w:t>
      </w:r>
      <w:r w:rsidRPr="002308E0">
        <w:rPr>
          <w:i/>
        </w:rPr>
        <w:t>p-</w:t>
      </w:r>
      <w:proofErr w:type="spellStart"/>
      <w:r w:rsidRPr="002308E0">
        <w:rPr>
          <w:i/>
        </w:rPr>
        <w:t>value</w:t>
      </w:r>
      <w:proofErr w:type="spellEnd"/>
      <w:r>
        <w:t xml:space="preserve"> &lt; 0.05. A partir desse diagrama, é possível observar que, por exemplo, "</w:t>
      </w:r>
      <w:proofErr w:type="spellStart"/>
      <w:r w:rsidRPr="002308E0">
        <w:rPr>
          <w:i/>
        </w:rPr>
        <w:t>comp_pwb</w:t>
      </w:r>
      <w:proofErr w:type="spellEnd"/>
      <w:r>
        <w:t>" e "</w:t>
      </w:r>
      <w:proofErr w:type="spellStart"/>
      <w:r w:rsidRPr="002308E0">
        <w:rPr>
          <w:i/>
        </w:rPr>
        <w:t>combined</w:t>
      </w:r>
      <w:proofErr w:type="spellEnd"/>
      <w:r>
        <w:t>" não possuem diferenças significativas, pois estão conectados por uma barra; enquanto que "</w:t>
      </w:r>
      <w:proofErr w:type="spellStart"/>
      <w:r w:rsidRPr="002308E0">
        <w:rPr>
          <w:i/>
        </w:rPr>
        <w:t>comp_pwb</w:t>
      </w:r>
      <w:proofErr w:type="spellEnd"/>
      <w:r>
        <w:t>" e "</w:t>
      </w:r>
      <w:proofErr w:type="spellStart"/>
      <w:r w:rsidRPr="002308E0">
        <w:rPr>
          <w:i/>
        </w:rPr>
        <w:t>rgb_pwb</w:t>
      </w:r>
      <w:proofErr w:type="spellEnd"/>
      <w:r>
        <w:t xml:space="preserve">" possuem diferenças significativas, pois não estão conectados por uma barra. A ordenação dos classificadores é do melhor resultado (esquerda) para o pior (direita). Por fim, a barra acima do gráfico com a sigla CD representa a diferença crítica para </w:t>
      </w:r>
      <w:r w:rsidRPr="002308E0">
        <w:rPr>
          <w:i/>
        </w:rPr>
        <w:t>p-</w:t>
      </w:r>
      <w:proofErr w:type="spellStart"/>
      <w:r w:rsidRPr="002308E0">
        <w:rPr>
          <w:i/>
        </w:rPr>
        <w:t>value</w:t>
      </w:r>
      <w:proofErr w:type="spellEnd"/>
      <w:r>
        <w:t xml:space="preserve"> &lt; 0.05.</w:t>
      </w:r>
    </w:p>
    <w:p w:rsidR="001F1130" w:rsidRDefault="001F1130" w:rsidP="001F1130">
      <w:r>
        <w:rPr>
          <w:noProof/>
        </w:rPr>
        <w:lastRenderedPageBreak/>
        <w:drawing>
          <wp:inline distT="0" distB="0" distL="0" distR="0" wp14:anchorId="04E27A42" wp14:editId="1D52726D">
            <wp:extent cx="5760085" cy="722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722630"/>
                    </a:xfrm>
                    <a:prstGeom prst="rect">
                      <a:avLst/>
                    </a:prstGeom>
                  </pic:spPr>
                </pic:pic>
              </a:graphicData>
            </a:graphic>
          </wp:inline>
        </w:drawing>
      </w:r>
    </w:p>
    <w:p w:rsidR="001F1130" w:rsidRDefault="00FC1457" w:rsidP="00FC1457">
      <w:pPr>
        <w:jc w:val="center"/>
      </w:pPr>
      <w:r>
        <w:rPr>
          <w:noProof/>
        </w:rPr>
        <w:drawing>
          <wp:inline distT="0" distB="0" distL="0" distR="0">
            <wp:extent cx="4831200" cy="2066400"/>
            <wp:effectExtent l="0" t="0" r="7620" b="0"/>
            <wp:docPr id="5" name="Picture 5" descr="C:\Users\cleison.c.amorim\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ison.c.amorim\AppData\Local\Microsoft\Windows\INetCache\Content.Word\downloa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1200" cy="2066400"/>
                    </a:xfrm>
                    <a:prstGeom prst="rect">
                      <a:avLst/>
                    </a:prstGeom>
                    <a:noFill/>
                    <a:ln>
                      <a:noFill/>
                    </a:ln>
                  </pic:spPr>
                </pic:pic>
              </a:graphicData>
            </a:graphic>
          </wp:inline>
        </w:drawing>
      </w:r>
    </w:p>
    <w:p w:rsidR="004D4F01" w:rsidRDefault="0048004A" w:rsidP="004D4F01">
      <w:pPr>
        <w:pStyle w:val="Heading2"/>
      </w:pPr>
      <w:bookmarkStart w:id="49" w:name="_Toc516609880"/>
      <w:r>
        <w:t>Conclusão</w:t>
      </w:r>
      <w:bookmarkEnd w:id="49"/>
    </w:p>
    <w:p w:rsidR="001F1130" w:rsidRDefault="004D4F01" w:rsidP="004D4F01">
      <w:r>
        <w:t>A partir dos resultados individuais e das comparações dos classificadores, é possível concluir que "</w:t>
      </w:r>
      <w:proofErr w:type="spellStart"/>
      <w:r w:rsidRPr="00CB501A">
        <w:rPr>
          <w:i/>
        </w:rPr>
        <w:t>comp_pwb</w:t>
      </w:r>
      <w:proofErr w:type="spellEnd"/>
      <w:r>
        <w:t>" possui a melhor estimativa pontual de média de taxa de acerto, mas a comparação dos classificadores não confirma diferença significativa entre esse classificador e "</w:t>
      </w:r>
      <w:proofErr w:type="spellStart"/>
      <w:r w:rsidRPr="00CB501A">
        <w:rPr>
          <w:i/>
        </w:rPr>
        <w:t>combined</w:t>
      </w:r>
      <w:proofErr w:type="spellEnd"/>
      <w:r>
        <w:t>". Por outro lado, como "</w:t>
      </w:r>
      <w:proofErr w:type="spellStart"/>
      <w:r w:rsidRPr="00CB501A">
        <w:rPr>
          <w:i/>
        </w:rPr>
        <w:t>combined</w:t>
      </w:r>
      <w:proofErr w:type="spellEnd"/>
      <w:r>
        <w:t>" é a junção de seis</w:t>
      </w:r>
      <w:r w:rsidR="00CB501A">
        <w:t xml:space="preserve"> combinações de visões e classific</w:t>
      </w:r>
      <w:r>
        <w:t>adores e "</w:t>
      </w:r>
      <w:proofErr w:type="spellStart"/>
      <w:r w:rsidRPr="00CB501A">
        <w:rPr>
          <w:i/>
        </w:rPr>
        <w:t>comp_pwb</w:t>
      </w:r>
      <w:proofErr w:type="spellEnd"/>
      <w:r>
        <w:t xml:space="preserve">" é um classificador simples, o segundo classificador torna-se a melhor opção quando o custo computacional é um dos critérios de escolha. Por fim, vale reforçar que essas conclusões se limitam ao conjunto de dados </w:t>
      </w:r>
      <w:r w:rsidR="00422284">
        <w:t xml:space="preserve">apresentado na seção </w:t>
      </w:r>
      <w:r w:rsidR="00422284">
        <w:fldChar w:fldCharType="begin"/>
      </w:r>
      <w:r w:rsidR="00422284">
        <w:instrText xml:space="preserve"> REF _Ref516343672 \h </w:instrText>
      </w:r>
      <w:r w:rsidR="00422284">
        <w:fldChar w:fldCharType="separate"/>
      </w:r>
      <w:r w:rsidR="00D11325">
        <w:t>Conjunto de dados</w:t>
      </w:r>
      <w:r w:rsidR="00422284">
        <w:fldChar w:fldCharType="end"/>
      </w:r>
      <w:r>
        <w:t>.</w:t>
      </w:r>
    </w:p>
    <w:p w:rsidR="00BC5F94" w:rsidRDefault="00BC5F94">
      <w:pPr>
        <w:jc w:val="left"/>
      </w:pPr>
      <w:r>
        <w:br w:type="page"/>
      </w:r>
    </w:p>
    <w:bookmarkStart w:id="50" w:name="_Toc516609881" w:displacedByCustomXml="next"/>
    <w:sdt>
      <w:sdtPr>
        <w:rPr>
          <w:rFonts w:asciiTheme="minorHAnsi" w:eastAsiaTheme="minorHAnsi" w:hAnsiTheme="minorHAnsi" w:cstheme="minorBidi"/>
          <w:color w:val="auto"/>
          <w:sz w:val="22"/>
          <w:szCs w:val="22"/>
        </w:rPr>
        <w:id w:val="554203420"/>
        <w:docPartObj>
          <w:docPartGallery w:val="Bibliographies"/>
          <w:docPartUnique/>
        </w:docPartObj>
      </w:sdtPr>
      <w:sdtEndPr/>
      <w:sdtContent>
        <w:p w:rsidR="00E25414" w:rsidRPr="00D351BD" w:rsidRDefault="00E25414">
          <w:pPr>
            <w:pStyle w:val="Heading1"/>
          </w:pPr>
          <w:r w:rsidRPr="00D351BD">
            <w:t>Referências</w:t>
          </w:r>
          <w:bookmarkEnd w:id="50"/>
        </w:p>
        <w:sdt>
          <w:sdtPr>
            <w:id w:val="-573587230"/>
            <w:bibliography/>
          </w:sdtPr>
          <w:sdtEndPr/>
          <w:sdtContent>
            <w:p w:rsidR="002308DF" w:rsidRDefault="00E25414" w:rsidP="000D5A97">
              <w:pPr>
                <w:rPr>
                  <w:noProof/>
                </w:rPr>
              </w:pPr>
              <w:r>
                <w:fldChar w:fldCharType="begin"/>
              </w:r>
              <w:r w:rsidRPr="000D5A97">
                <w:instrText>BIBLIOGRAPHY</w:instrText>
              </w:r>
              <w:r>
                <w:fldChar w:fldCharType="separate"/>
              </w:r>
            </w:p>
            <w:tbl>
              <w:tblPr>
                <w:tblW w:w="4845" w:type="pct"/>
                <w:tblCellSpacing w:w="15" w:type="dxa"/>
                <w:tblCellMar>
                  <w:top w:w="15" w:type="dxa"/>
                  <w:left w:w="15" w:type="dxa"/>
                  <w:bottom w:w="15" w:type="dxa"/>
                  <w:right w:w="15" w:type="dxa"/>
                </w:tblCellMar>
                <w:tblLook w:val="04A0" w:firstRow="1" w:lastRow="0" w:firstColumn="1" w:lastColumn="0" w:noHBand="0" w:noVBand="1"/>
              </w:tblPr>
              <w:tblGrid>
                <w:gridCol w:w="291"/>
                <w:gridCol w:w="8780"/>
              </w:tblGrid>
              <w:tr w:rsidR="002308DF" w:rsidTr="007E1CDE">
                <w:trPr>
                  <w:divId w:val="1610352293"/>
                  <w:tblCellSpacing w:w="15" w:type="dxa"/>
                </w:trPr>
                <w:tc>
                  <w:tcPr>
                    <w:tcW w:w="158" w:type="pct"/>
                    <w:hideMark/>
                  </w:tcPr>
                  <w:p w:rsidR="002308DF" w:rsidRDefault="002308DF" w:rsidP="007E1CDE">
                    <w:pPr>
                      <w:pStyle w:val="Bibliography"/>
                      <w:ind w:right="-158"/>
                      <w:rPr>
                        <w:noProof/>
                        <w:sz w:val="24"/>
                        <w:szCs w:val="24"/>
                      </w:rPr>
                    </w:pPr>
                    <w:r>
                      <w:rPr>
                        <w:noProof/>
                      </w:rPr>
                      <w:t xml:space="preserve">[1] </w:t>
                    </w:r>
                  </w:p>
                </w:tc>
                <w:tc>
                  <w:tcPr>
                    <w:tcW w:w="4791" w:type="pct"/>
                    <w:hideMark/>
                  </w:tcPr>
                  <w:p w:rsidR="002308DF" w:rsidRDefault="002308DF">
                    <w:pPr>
                      <w:pStyle w:val="Bibliography"/>
                      <w:rPr>
                        <w:noProof/>
                      </w:rPr>
                    </w:pPr>
                    <w:r w:rsidRPr="002308DF">
                      <w:rPr>
                        <w:noProof/>
                        <w:lang w:val="en-US"/>
                      </w:rPr>
                      <w:t xml:space="preserve">University of California, Irvine, “Image Segmentation Data Set,” Machine Learning Repository, 1990. [Online]. Available: http://archive.ics.uci.edu/ml/machine-learning-databases/image/. </w:t>
                    </w:r>
                    <w:r>
                      <w:rPr>
                        <w:noProof/>
                      </w:rPr>
                      <w:t>[Acesso em 09 Junho 2018].</w:t>
                    </w:r>
                  </w:p>
                </w:tc>
              </w:tr>
              <w:tr w:rsidR="002308DF"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[2] </w:t>
                    </w:r>
                  </w:p>
                </w:tc>
                <w:tc>
                  <w:tcPr>
                    <w:tcW w:w="4791" w:type="pct"/>
                    <w:hideMark/>
                  </w:tcPr>
                  <w:p w:rsidR="002308DF" w:rsidRDefault="002308DF">
                    <w:pPr>
                      <w:pStyle w:val="Bibliography"/>
                      <w:rPr>
                        <w:noProof/>
                      </w:rPr>
                    </w:pPr>
                    <w:r w:rsidRPr="002308DF">
                      <w:rPr>
                        <w:noProof/>
                        <w:lang w:val="en-US"/>
                      </w:rPr>
                      <w:t xml:space="preserve">Pandas, “pandas.DataFrame,” [Online]. Available: https://pandas.pydata.org/. </w:t>
                    </w:r>
                    <w:r>
                      <w:rPr>
                        <w:noProof/>
                      </w:rPr>
                      <w:t>[Acesso em 09 Junho 2018].</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[3] </w:t>
                    </w:r>
                  </w:p>
                </w:tc>
                <w:tc>
                  <w:tcPr>
                    <w:tcW w:w="4791" w:type="pct"/>
                    <w:hideMark/>
                  </w:tcPr>
                  <w:p w:rsidR="002308DF" w:rsidRPr="002308DF" w:rsidRDefault="002308DF">
                    <w:pPr>
                      <w:pStyle w:val="Bibliography"/>
                      <w:rPr>
                        <w:noProof/>
                        <w:lang w:val="en-US"/>
                      </w:rPr>
                    </w:pPr>
                    <w:r w:rsidRPr="002308DF">
                      <w:rPr>
                        <w:noProof/>
                        <w:lang w:val="en-US"/>
                      </w:rPr>
                      <w:t xml:space="preserve">F. d. A. T. Carvalho, E. C. Simões, L. V. C. Santana e M. R. P. Ferreira, “Gaussian kernel c-means hard clustering algorithms with automated computation of the width hyper-parameters,” </w:t>
                    </w:r>
                    <w:r w:rsidRPr="002308DF">
                      <w:rPr>
                        <w:i/>
                        <w:iCs/>
                        <w:noProof/>
                        <w:lang w:val="en-US"/>
                      </w:rPr>
                      <w:t xml:space="preserve">Pattern Recognition, </w:t>
                    </w:r>
                    <w:r w:rsidRPr="002308DF">
                      <w:rPr>
                        <w:noProof/>
                        <w:lang w:val="en-US"/>
                      </w:rPr>
                      <w:t xml:space="preserve">nº 79, pp. 370-368, Julho 2018. </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[4] </w:t>
                    </w:r>
                  </w:p>
                </w:tc>
                <w:tc>
                  <w:tcPr>
                    <w:tcW w:w="4791" w:type="pct"/>
                    <w:hideMark/>
                  </w:tcPr>
                  <w:p w:rsidR="002308DF" w:rsidRPr="002308DF" w:rsidRDefault="002308DF">
                    <w:pPr>
                      <w:pStyle w:val="Bibliography"/>
                      <w:rPr>
                        <w:noProof/>
                        <w:lang w:val="en-US"/>
                      </w:rPr>
                    </w:pPr>
                    <w:r w:rsidRPr="002308DF">
                      <w:rPr>
                        <w:noProof/>
                        <w:lang w:val="en-US"/>
                      </w:rPr>
                      <w:t xml:space="preserve">F. Pedregosa, G. Varoquaux, A. Gramfort, V. Michel, B. Thirion, O. Grisel, M. Blondel, P. Prettenhofer, R. Weiss, V. Dubourg, J. Vanderplas, A. Passos, D. Cournapeau, M. Brucher, M. Perrot e E. Duchesnay, “Scikit-learn: Machine Learning in Python,” </w:t>
                    </w:r>
                    <w:r w:rsidRPr="002308DF">
                      <w:rPr>
                        <w:i/>
                        <w:iCs/>
                        <w:noProof/>
                        <w:lang w:val="en-US"/>
                      </w:rPr>
                      <w:t xml:space="preserve">Journal of Machine Learning Research, </w:t>
                    </w:r>
                    <w:r w:rsidRPr="002308DF">
                      <w:rPr>
                        <w:noProof/>
                        <w:lang w:val="en-US"/>
                      </w:rPr>
                      <w:t xml:space="preserve">nº 12, pp. 2825-2830, 2011. </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[5] </w:t>
                    </w:r>
                  </w:p>
                </w:tc>
                <w:tc>
                  <w:tcPr>
                    <w:tcW w:w="4791" w:type="pct"/>
                    <w:hideMark/>
                  </w:tcPr>
                  <w:p w:rsidR="002308DF" w:rsidRPr="002308DF" w:rsidRDefault="002308DF">
                    <w:pPr>
                      <w:pStyle w:val="Bibliography"/>
                      <w:rPr>
                        <w:noProof/>
                        <w:lang w:val="en-US"/>
                      </w:rPr>
                    </w:pPr>
                    <w:r w:rsidRPr="002308DF">
                      <w:rPr>
                        <w:noProof/>
                        <w:lang w:val="en-US"/>
                      </w:rPr>
                      <w:t xml:space="preserve">J. Kittler, M. Hatef, R. P. Duin e J. Matas, “On Combining Classifiers,” </w:t>
                    </w:r>
                    <w:r w:rsidRPr="002308DF">
                      <w:rPr>
                        <w:i/>
                        <w:iCs/>
                        <w:noProof/>
                        <w:lang w:val="en-US"/>
                      </w:rPr>
                      <w:t xml:space="preserve">IEEE TRANSACTIONS ON PATTERN ANALYSIS AND MACHINE INTELLIGENCE, </w:t>
                    </w:r>
                    <w:r w:rsidRPr="002308DF">
                      <w:rPr>
                        <w:noProof/>
                        <w:lang w:val="en-US"/>
                      </w:rPr>
                      <w:t xml:space="preserve">vol. 20, nº 3, pp. 226-239, 1998. </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lang w:val="en-US"/>
                      </w:rPr>
                    </w:pPr>
                    <w:r>
                      <w:rPr>
                        <w:noProof/>
                        <w:lang w:val="en-US"/>
                      </w:rPr>
                      <w:t xml:space="preserve">[6] </w:t>
                    </w:r>
                  </w:p>
                </w:tc>
                <w:tc>
                  <w:tcPr>
                    <w:tcW w:w="4791" w:type="pct"/>
                    <w:hideMark/>
                  </w:tcPr>
                  <w:p w:rsidR="002308DF" w:rsidRDefault="002308DF">
                    <w:pPr>
                      <w:pStyle w:val="Bibliography"/>
                      <w:rPr>
                        <w:noProof/>
                        <w:lang w:val="en-US"/>
                      </w:rPr>
                    </w:pPr>
                    <w:r>
                      <w:rPr>
                        <w:noProof/>
                        <w:lang w:val="en-US"/>
                      </w:rPr>
                      <w:t>Stats Model, "Non Parametric Models: KDEMultivariate," [Online]. Available: http://www.statsmodels.org/dev/generated/statsmodels.nonparametric.kernel_density.KDEMultivariate.html. [Accessed 10 Junho 2018].</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[7] </w:t>
                    </w:r>
                  </w:p>
                </w:tc>
                <w:tc>
                  <w:tcPr>
                    <w:tcW w:w="4791" w:type="pct"/>
                    <w:hideMark/>
                  </w:tcPr>
                  <w:p w:rsidR="002308DF" w:rsidRPr="002308DF" w:rsidRDefault="002308DF">
                    <w:pPr>
                      <w:pStyle w:val="Bibliography"/>
                      <w:rPr>
                        <w:noProof/>
                        <w:lang w:val="en-US"/>
                      </w:rPr>
                    </w:pPr>
                    <w:r w:rsidRPr="002308DF">
                      <w:rPr>
                        <w:noProof/>
                        <w:lang w:val="en-US"/>
                      </w:rPr>
                      <w:t xml:space="preserve">J. Demsar, “Statistical comparisons of classifiers over multiple data sets,” </w:t>
                    </w:r>
                    <w:r w:rsidRPr="002308DF">
                      <w:rPr>
                        <w:i/>
                        <w:iCs/>
                        <w:noProof/>
                        <w:lang w:val="en-US"/>
                      </w:rPr>
                      <w:t xml:space="preserve">Journal of Machine Learning Research, </w:t>
                    </w:r>
                    <w:r w:rsidRPr="002308DF">
                      <w:rPr>
                        <w:noProof/>
                        <w:lang w:val="en-US"/>
                      </w:rPr>
                      <w:t xml:space="preserve">nº 7, pp. 1-30, 2006. </w:t>
                    </w:r>
                  </w:p>
                </w:tc>
              </w:tr>
            </w:tbl>
            <w:p w:rsidR="002308DF" w:rsidRPr="002308DF" w:rsidRDefault="002308DF">
              <w:pPr>
                <w:divId w:val="1610352293"/>
                <w:rPr>
                  <w:rFonts w:eastAsia="Times New Roman"/>
                  <w:noProof/>
                  <w:lang w:val="en-US"/>
                </w:rPr>
              </w:pPr>
            </w:p>
            <w:p w:rsidR="00E25414" w:rsidRPr="00E25414" w:rsidRDefault="00E25414" w:rsidP="000D5A97">
              <w:pPr>
                <w:rPr>
                  <w:lang w:val="en-US"/>
                </w:rPr>
              </w:pPr>
              <w:r>
                <w:rPr>
                  <w:b/>
                  <w:bCs/>
                </w:rPr>
                <w:fldChar w:fldCharType="end"/>
              </w:r>
            </w:p>
          </w:sdtContent>
        </w:sdt>
      </w:sdtContent>
    </w:sdt>
    <w:p w:rsidR="005B13A4" w:rsidRPr="00E25414" w:rsidRDefault="005B13A4">
      <w:pPr>
        <w:rPr>
          <w:lang w:val="en-US"/>
        </w:rPr>
      </w:pPr>
    </w:p>
    <w:p w:rsidR="00E07F12" w:rsidRPr="00E25414" w:rsidRDefault="00E07F12">
      <w:pPr>
        <w:rPr>
          <w:lang w:val="en-US"/>
        </w:rPr>
      </w:pPr>
    </w:p>
    <w:sectPr w:rsidR="00E07F12" w:rsidRPr="00E25414" w:rsidSect="00C82469">
      <w:headerReference w:type="default" r:id="rId48"/>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61C" w:rsidRDefault="0026461C" w:rsidP="005B13A4">
      <w:pPr>
        <w:spacing w:after="0" w:line="240" w:lineRule="auto"/>
      </w:pPr>
      <w:r>
        <w:separator/>
      </w:r>
    </w:p>
  </w:endnote>
  <w:endnote w:type="continuationSeparator" w:id="0">
    <w:p w:rsidR="0026461C" w:rsidRDefault="0026461C" w:rsidP="005B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61C" w:rsidRDefault="0026461C" w:rsidP="005B13A4">
      <w:pPr>
        <w:spacing w:after="0" w:line="240" w:lineRule="auto"/>
      </w:pPr>
      <w:r>
        <w:separator/>
      </w:r>
    </w:p>
  </w:footnote>
  <w:footnote w:type="continuationSeparator" w:id="0">
    <w:p w:rsidR="0026461C" w:rsidRDefault="0026461C" w:rsidP="005B13A4">
      <w:pPr>
        <w:spacing w:after="0" w:line="240" w:lineRule="auto"/>
      </w:pPr>
      <w:r>
        <w:continuationSeparator/>
      </w:r>
    </w:p>
  </w:footnote>
  <w:footnote w:id="1">
    <w:p w:rsidR="00E35AC8" w:rsidRDefault="00E35AC8" w:rsidP="00AB3704">
      <w:pPr>
        <w:pStyle w:val="FootnoteText"/>
      </w:pPr>
      <w:r>
        <w:rPr>
          <w:rStyle w:val="FootnoteReference"/>
        </w:rPr>
        <w:footnoteRef/>
      </w:r>
      <w:r>
        <w:t xml:space="preserve"> GitHub – repositório do projeto da disciplina IN1102 (Aprendizagem de Máquina). Disponível em </w:t>
      </w:r>
      <w:hyperlink r:id="rId1" w:history="1">
        <w:r w:rsidRPr="007F6320">
          <w:rPr>
            <w:rStyle w:val="Hyperlink"/>
          </w:rPr>
          <w:t>https://github.com/amorim-cleison/cin_am</w:t>
        </w:r>
      </w:hyperlink>
      <w:r>
        <w:t xml:space="preserve"> </w:t>
      </w:r>
    </w:p>
  </w:footnote>
  <w:footnote w:id="2">
    <w:p w:rsidR="00E35AC8" w:rsidRDefault="00E35AC8">
      <w:pPr>
        <w:pStyle w:val="FootnoteText"/>
      </w:pPr>
      <w:r>
        <w:rPr>
          <w:rStyle w:val="FootnoteReference"/>
        </w:rPr>
        <w:footnoteRef/>
      </w:r>
      <w:r>
        <w:t xml:space="preserve"> GitHub – repositório do projeto da disciplina IN1102 (Aprendizagem de Máquina). Disponível em </w:t>
      </w:r>
      <w:hyperlink r:id="rId2" w:history="1">
        <w:r w:rsidRPr="007F6320">
          <w:rPr>
            <w:rStyle w:val="Hyperlink"/>
          </w:rPr>
          <w:t>https://github.com/amorim-cleison/cin_am</w:t>
        </w:r>
      </w:hyperlink>
      <w:r>
        <w:t xml:space="preserve"> </w:t>
      </w:r>
    </w:p>
  </w:footnote>
  <w:footnote w:id="3">
    <w:p w:rsidR="00E35AC8" w:rsidRDefault="00E35AC8">
      <w:pPr>
        <w:pStyle w:val="FootnoteText"/>
      </w:pPr>
      <w:r>
        <w:rPr>
          <w:rStyle w:val="FootnoteReference"/>
        </w:rPr>
        <w:footnoteRef/>
      </w:r>
      <w:r>
        <w:t xml:space="preserve"> </w:t>
      </w:r>
      <w:proofErr w:type="spellStart"/>
      <w:r>
        <w:t>Binder</w:t>
      </w:r>
      <w:proofErr w:type="spellEnd"/>
      <w:r>
        <w:t xml:space="preserve"> – ambiente contendo o código fonte para a questão 2. Disponível em </w:t>
      </w:r>
      <w:hyperlink r:id="rId3" w:history="1">
        <w:r w:rsidRPr="007F6320">
          <w:rPr>
            <w:rStyle w:val="Hyperlink"/>
          </w:rPr>
          <w:t>https://hub.mybinder.org/user/amorim-cleison-cin_am-jjv18om5/notebooks/questao_2/questao2.ipynb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C8" w:rsidRDefault="00E35AC8">
    <w:pPr>
      <w:pStyle w:val="Header"/>
      <w:jc w:val="right"/>
    </w:pPr>
  </w:p>
  <w:p w:rsidR="00E35AC8" w:rsidRDefault="00E35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92947"/>
      <w:docPartObj>
        <w:docPartGallery w:val="Page Numbers (Top of Page)"/>
        <w:docPartUnique/>
      </w:docPartObj>
    </w:sdtPr>
    <w:sdtEndPr>
      <w:rPr>
        <w:noProof/>
      </w:rPr>
    </w:sdtEndPr>
    <w:sdtContent>
      <w:p w:rsidR="00E35AC8" w:rsidRDefault="00E35AC8">
        <w:pPr>
          <w:pStyle w:val="Header"/>
          <w:jc w:val="right"/>
        </w:pPr>
        <w:r>
          <w:fldChar w:fldCharType="begin"/>
        </w:r>
        <w:r>
          <w:instrText xml:space="preserve"> PAGE   \* MERGEFORMAT </w:instrText>
        </w:r>
        <w:r>
          <w:fldChar w:fldCharType="separate"/>
        </w:r>
        <w:r w:rsidR="002C15F3">
          <w:rPr>
            <w:noProof/>
          </w:rPr>
          <w:t>23</w:t>
        </w:r>
        <w:r>
          <w:rPr>
            <w:noProof/>
          </w:rPr>
          <w:fldChar w:fldCharType="end"/>
        </w:r>
      </w:p>
    </w:sdtContent>
  </w:sdt>
  <w:p w:rsidR="00E35AC8" w:rsidRDefault="00E35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760"/>
    <w:multiLevelType w:val="hybridMultilevel"/>
    <w:tmpl w:val="04C436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D13100"/>
    <w:multiLevelType w:val="hybridMultilevel"/>
    <w:tmpl w:val="FA18201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DC52A5"/>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85A2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E58CA"/>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30544D"/>
    <w:multiLevelType w:val="hybridMultilevel"/>
    <w:tmpl w:val="901299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E871ED"/>
    <w:multiLevelType w:val="hybridMultilevel"/>
    <w:tmpl w:val="A192E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0A2F57"/>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A3E5D"/>
    <w:multiLevelType w:val="hybridMultilevel"/>
    <w:tmpl w:val="749ACC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7D250F"/>
    <w:multiLevelType w:val="hybridMultilevel"/>
    <w:tmpl w:val="5C06C024"/>
    <w:lvl w:ilvl="0" w:tplc="AB58F3C2">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953507"/>
    <w:multiLevelType w:val="hybridMultilevel"/>
    <w:tmpl w:val="0D8631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4721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C86698"/>
    <w:multiLevelType w:val="hybridMultilevel"/>
    <w:tmpl w:val="FABA543C"/>
    <w:lvl w:ilvl="0" w:tplc="D99A82AC">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E08CB"/>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CE2B3C"/>
    <w:multiLevelType w:val="multilevel"/>
    <w:tmpl w:val="9C4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F094F"/>
    <w:multiLevelType w:val="hybridMultilevel"/>
    <w:tmpl w:val="7DFA6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6"/>
  </w:num>
  <w:num w:numId="5">
    <w:abstractNumId w:val="3"/>
  </w:num>
  <w:num w:numId="6">
    <w:abstractNumId w:val="0"/>
  </w:num>
  <w:num w:numId="7">
    <w:abstractNumId w:val="1"/>
  </w:num>
  <w:num w:numId="8">
    <w:abstractNumId w:val="11"/>
  </w:num>
  <w:num w:numId="9">
    <w:abstractNumId w:val="7"/>
  </w:num>
  <w:num w:numId="10">
    <w:abstractNumId w:val="13"/>
  </w:num>
  <w:num w:numId="11">
    <w:abstractNumId w:val="9"/>
  </w:num>
  <w:num w:numId="12">
    <w:abstractNumId w:val="15"/>
  </w:num>
  <w:num w:numId="13">
    <w:abstractNumId w:val="10"/>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B0"/>
    <w:rsid w:val="00000007"/>
    <w:rsid w:val="0000002C"/>
    <w:rsid w:val="0000049F"/>
    <w:rsid w:val="00003591"/>
    <w:rsid w:val="00005F89"/>
    <w:rsid w:val="000113AA"/>
    <w:rsid w:val="000156D2"/>
    <w:rsid w:val="0002395E"/>
    <w:rsid w:val="00023F94"/>
    <w:rsid w:val="00024491"/>
    <w:rsid w:val="00042FD9"/>
    <w:rsid w:val="00046499"/>
    <w:rsid w:val="00050A5E"/>
    <w:rsid w:val="000540B2"/>
    <w:rsid w:val="00056376"/>
    <w:rsid w:val="00062DF1"/>
    <w:rsid w:val="000633D1"/>
    <w:rsid w:val="00064188"/>
    <w:rsid w:val="00067AA2"/>
    <w:rsid w:val="00071116"/>
    <w:rsid w:val="00071A9D"/>
    <w:rsid w:val="00073481"/>
    <w:rsid w:val="00076936"/>
    <w:rsid w:val="00083CB9"/>
    <w:rsid w:val="00083E40"/>
    <w:rsid w:val="000948C4"/>
    <w:rsid w:val="0009697B"/>
    <w:rsid w:val="00097D7F"/>
    <w:rsid w:val="000A0815"/>
    <w:rsid w:val="000A3318"/>
    <w:rsid w:val="000A6430"/>
    <w:rsid w:val="000A7060"/>
    <w:rsid w:val="000B08E7"/>
    <w:rsid w:val="000B33B0"/>
    <w:rsid w:val="000B45AE"/>
    <w:rsid w:val="000B7425"/>
    <w:rsid w:val="000D0242"/>
    <w:rsid w:val="000D1FBD"/>
    <w:rsid w:val="000D5605"/>
    <w:rsid w:val="000D5A97"/>
    <w:rsid w:val="000D5B68"/>
    <w:rsid w:val="000D5CA2"/>
    <w:rsid w:val="000D6477"/>
    <w:rsid w:val="000D756D"/>
    <w:rsid w:val="000E40D5"/>
    <w:rsid w:val="000E51A5"/>
    <w:rsid w:val="000F19EA"/>
    <w:rsid w:val="000F4DA6"/>
    <w:rsid w:val="00102506"/>
    <w:rsid w:val="00103423"/>
    <w:rsid w:val="00104557"/>
    <w:rsid w:val="001063C5"/>
    <w:rsid w:val="001126A7"/>
    <w:rsid w:val="001169E8"/>
    <w:rsid w:val="00117647"/>
    <w:rsid w:val="00117742"/>
    <w:rsid w:val="00120D8F"/>
    <w:rsid w:val="0012366E"/>
    <w:rsid w:val="001238A5"/>
    <w:rsid w:val="0012506D"/>
    <w:rsid w:val="00131CE4"/>
    <w:rsid w:val="0013504B"/>
    <w:rsid w:val="001363C3"/>
    <w:rsid w:val="00137D5C"/>
    <w:rsid w:val="00142FF3"/>
    <w:rsid w:val="00145960"/>
    <w:rsid w:val="00152E3B"/>
    <w:rsid w:val="00154726"/>
    <w:rsid w:val="00157EE8"/>
    <w:rsid w:val="00160272"/>
    <w:rsid w:val="001631AE"/>
    <w:rsid w:val="00163F8B"/>
    <w:rsid w:val="001727DB"/>
    <w:rsid w:val="00174132"/>
    <w:rsid w:val="00176AA6"/>
    <w:rsid w:val="00180603"/>
    <w:rsid w:val="00186552"/>
    <w:rsid w:val="00190774"/>
    <w:rsid w:val="00192E34"/>
    <w:rsid w:val="0019683F"/>
    <w:rsid w:val="00196EDF"/>
    <w:rsid w:val="001A34BE"/>
    <w:rsid w:val="001A3A1F"/>
    <w:rsid w:val="001B0375"/>
    <w:rsid w:val="001B164F"/>
    <w:rsid w:val="001B5A26"/>
    <w:rsid w:val="001B6DB8"/>
    <w:rsid w:val="001C0D1E"/>
    <w:rsid w:val="001C0F79"/>
    <w:rsid w:val="001C21B1"/>
    <w:rsid w:val="001D133B"/>
    <w:rsid w:val="001D39F0"/>
    <w:rsid w:val="001D58B2"/>
    <w:rsid w:val="001F1130"/>
    <w:rsid w:val="001F1C84"/>
    <w:rsid w:val="001F2D72"/>
    <w:rsid w:val="001F33D0"/>
    <w:rsid w:val="001F6A98"/>
    <w:rsid w:val="00200B96"/>
    <w:rsid w:val="0020101B"/>
    <w:rsid w:val="00201398"/>
    <w:rsid w:val="002034FD"/>
    <w:rsid w:val="002138E0"/>
    <w:rsid w:val="00215653"/>
    <w:rsid w:val="00215AED"/>
    <w:rsid w:val="0021790D"/>
    <w:rsid w:val="002242EE"/>
    <w:rsid w:val="00226796"/>
    <w:rsid w:val="00226CB2"/>
    <w:rsid w:val="002308DF"/>
    <w:rsid w:val="002308E0"/>
    <w:rsid w:val="00231E16"/>
    <w:rsid w:val="002332E0"/>
    <w:rsid w:val="00234116"/>
    <w:rsid w:val="00234175"/>
    <w:rsid w:val="00241E6A"/>
    <w:rsid w:val="00242B7A"/>
    <w:rsid w:val="00244B99"/>
    <w:rsid w:val="00244F51"/>
    <w:rsid w:val="00246FD1"/>
    <w:rsid w:val="00252097"/>
    <w:rsid w:val="002560C1"/>
    <w:rsid w:val="002605D8"/>
    <w:rsid w:val="0026154D"/>
    <w:rsid w:val="0026461C"/>
    <w:rsid w:val="00265E46"/>
    <w:rsid w:val="00266347"/>
    <w:rsid w:val="00270DEC"/>
    <w:rsid w:val="002724D8"/>
    <w:rsid w:val="002727BA"/>
    <w:rsid w:val="00273228"/>
    <w:rsid w:val="0027588F"/>
    <w:rsid w:val="00275A62"/>
    <w:rsid w:val="00275A6D"/>
    <w:rsid w:val="0027707E"/>
    <w:rsid w:val="00282C9D"/>
    <w:rsid w:val="00291785"/>
    <w:rsid w:val="00291E1B"/>
    <w:rsid w:val="0029552F"/>
    <w:rsid w:val="00295D39"/>
    <w:rsid w:val="00297FB9"/>
    <w:rsid w:val="002A2A32"/>
    <w:rsid w:val="002A30C5"/>
    <w:rsid w:val="002A380B"/>
    <w:rsid w:val="002A4346"/>
    <w:rsid w:val="002A7C3F"/>
    <w:rsid w:val="002B2F2E"/>
    <w:rsid w:val="002B410F"/>
    <w:rsid w:val="002B7ED5"/>
    <w:rsid w:val="002C15F3"/>
    <w:rsid w:val="002D0448"/>
    <w:rsid w:val="002D2F22"/>
    <w:rsid w:val="002D439B"/>
    <w:rsid w:val="002D608F"/>
    <w:rsid w:val="002E7368"/>
    <w:rsid w:val="002F0DF6"/>
    <w:rsid w:val="002F5B0A"/>
    <w:rsid w:val="00302993"/>
    <w:rsid w:val="00303AA7"/>
    <w:rsid w:val="00305771"/>
    <w:rsid w:val="003064ED"/>
    <w:rsid w:val="00315DB5"/>
    <w:rsid w:val="003216E3"/>
    <w:rsid w:val="003305D1"/>
    <w:rsid w:val="003334FE"/>
    <w:rsid w:val="0033586D"/>
    <w:rsid w:val="003364C1"/>
    <w:rsid w:val="003466AD"/>
    <w:rsid w:val="003474C8"/>
    <w:rsid w:val="00347BFA"/>
    <w:rsid w:val="00352616"/>
    <w:rsid w:val="00357322"/>
    <w:rsid w:val="00360303"/>
    <w:rsid w:val="003623C1"/>
    <w:rsid w:val="00365A6F"/>
    <w:rsid w:val="003679F6"/>
    <w:rsid w:val="003755D6"/>
    <w:rsid w:val="00376951"/>
    <w:rsid w:val="00377E38"/>
    <w:rsid w:val="00381EF9"/>
    <w:rsid w:val="00384CC7"/>
    <w:rsid w:val="003859A7"/>
    <w:rsid w:val="00386DBD"/>
    <w:rsid w:val="003907B2"/>
    <w:rsid w:val="00390923"/>
    <w:rsid w:val="00395D88"/>
    <w:rsid w:val="0039668F"/>
    <w:rsid w:val="003A02F9"/>
    <w:rsid w:val="003B2919"/>
    <w:rsid w:val="003B3211"/>
    <w:rsid w:val="003B49FA"/>
    <w:rsid w:val="003B72C2"/>
    <w:rsid w:val="003C024D"/>
    <w:rsid w:val="003C138E"/>
    <w:rsid w:val="003C5E3D"/>
    <w:rsid w:val="003D5780"/>
    <w:rsid w:val="003D7784"/>
    <w:rsid w:val="003D77FB"/>
    <w:rsid w:val="003E0222"/>
    <w:rsid w:val="003E06BA"/>
    <w:rsid w:val="003E1A75"/>
    <w:rsid w:val="003E3844"/>
    <w:rsid w:val="003F1D0B"/>
    <w:rsid w:val="00400C39"/>
    <w:rsid w:val="00401B46"/>
    <w:rsid w:val="004072B1"/>
    <w:rsid w:val="00410038"/>
    <w:rsid w:val="0041074F"/>
    <w:rsid w:val="004113AE"/>
    <w:rsid w:val="00412734"/>
    <w:rsid w:val="00412B47"/>
    <w:rsid w:val="00414264"/>
    <w:rsid w:val="004144CF"/>
    <w:rsid w:val="004150AD"/>
    <w:rsid w:val="00422284"/>
    <w:rsid w:val="004267BC"/>
    <w:rsid w:val="004273A8"/>
    <w:rsid w:val="004273C5"/>
    <w:rsid w:val="00427FB4"/>
    <w:rsid w:val="0043250D"/>
    <w:rsid w:val="0043319B"/>
    <w:rsid w:val="00434AC8"/>
    <w:rsid w:val="004357E9"/>
    <w:rsid w:val="00440981"/>
    <w:rsid w:val="00441970"/>
    <w:rsid w:val="004450AF"/>
    <w:rsid w:val="004464C0"/>
    <w:rsid w:val="00450326"/>
    <w:rsid w:val="00451B1D"/>
    <w:rsid w:val="00464CF1"/>
    <w:rsid w:val="00471480"/>
    <w:rsid w:val="00471DBE"/>
    <w:rsid w:val="00471FDC"/>
    <w:rsid w:val="0048004A"/>
    <w:rsid w:val="00480676"/>
    <w:rsid w:val="004817F8"/>
    <w:rsid w:val="00482F47"/>
    <w:rsid w:val="004860A5"/>
    <w:rsid w:val="00487B0F"/>
    <w:rsid w:val="00493160"/>
    <w:rsid w:val="00496853"/>
    <w:rsid w:val="004A3D15"/>
    <w:rsid w:val="004A4FA8"/>
    <w:rsid w:val="004B138A"/>
    <w:rsid w:val="004B5DE5"/>
    <w:rsid w:val="004B7B4A"/>
    <w:rsid w:val="004D03C2"/>
    <w:rsid w:val="004D3901"/>
    <w:rsid w:val="004D45E4"/>
    <w:rsid w:val="004D4F01"/>
    <w:rsid w:val="004D7065"/>
    <w:rsid w:val="004F22DF"/>
    <w:rsid w:val="004F3BDB"/>
    <w:rsid w:val="004F4222"/>
    <w:rsid w:val="004F4478"/>
    <w:rsid w:val="004F4568"/>
    <w:rsid w:val="004F7F7C"/>
    <w:rsid w:val="00501739"/>
    <w:rsid w:val="00501C7D"/>
    <w:rsid w:val="005043F4"/>
    <w:rsid w:val="00507056"/>
    <w:rsid w:val="00513569"/>
    <w:rsid w:val="005139F0"/>
    <w:rsid w:val="00514176"/>
    <w:rsid w:val="0051577B"/>
    <w:rsid w:val="00517417"/>
    <w:rsid w:val="00517627"/>
    <w:rsid w:val="00517B9D"/>
    <w:rsid w:val="005227DE"/>
    <w:rsid w:val="00530851"/>
    <w:rsid w:val="00531435"/>
    <w:rsid w:val="00531493"/>
    <w:rsid w:val="0053316B"/>
    <w:rsid w:val="00534849"/>
    <w:rsid w:val="00535578"/>
    <w:rsid w:val="00535F9C"/>
    <w:rsid w:val="0053697F"/>
    <w:rsid w:val="00547412"/>
    <w:rsid w:val="00552949"/>
    <w:rsid w:val="00552BA5"/>
    <w:rsid w:val="005568A5"/>
    <w:rsid w:val="005639E1"/>
    <w:rsid w:val="005673C7"/>
    <w:rsid w:val="00571B40"/>
    <w:rsid w:val="00575795"/>
    <w:rsid w:val="00581AFB"/>
    <w:rsid w:val="005829A0"/>
    <w:rsid w:val="00582E5F"/>
    <w:rsid w:val="00584741"/>
    <w:rsid w:val="005917F1"/>
    <w:rsid w:val="00591E1D"/>
    <w:rsid w:val="00591EA2"/>
    <w:rsid w:val="00593092"/>
    <w:rsid w:val="005935CE"/>
    <w:rsid w:val="005A2A4C"/>
    <w:rsid w:val="005A2F91"/>
    <w:rsid w:val="005A64EB"/>
    <w:rsid w:val="005B048C"/>
    <w:rsid w:val="005B06B7"/>
    <w:rsid w:val="005B13A4"/>
    <w:rsid w:val="005B2065"/>
    <w:rsid w:val="005B2351"/>
    <w:rsid w:val="005B3E55"/>
    <w:rsid w:val="005B569B"/>
    <w:rsid w:val="005B5774"/>
    <w:rsid w:val="005B5B28"/>
    <w:rsid w:val="005C12F8"/>
    <w:rsid w:val="005C5EAB"/>
    <w:rsid w:val="005E72CF"/>
    <w:rsid w:val="005E76D0"/>
    <w:rsid w:val="005F1180"/>
    <w:rsid w:val="005F1A9B"/>
    <w:rsid w:val="005F2C5B"/>
    <w:rsid w:val="006028C3"/>
    <w:rsid w:val="00605035"/>
    <w:rsid w:val="0061026C"/>
    <w:rsid w:val="00622044"/>
    <w:rsid w:val="006267CB"/>
    <w:rsid w:val="00627EF3"/>
    <w:rsid w:val="0063116E"/>
    <w:rsid w:val="0064029D"/>
    <w:rsid w:val="00641A5A"/>
    <w:rsid w:val="006423EA"/>
    <w:rsid w:val="00642DE6"/>
    <w:rsid w:val="00643AF0"/>
    <w:rsid w:val="00644E2E"/>
    <w:rsid w:val="006459AD"/>
    <w:rsid w:val="00651F48"/>
    <w:rsid w:val="006543B0"/>
    <w:rsid w:val="00655809"/>
    <w:rsid w:val="00661E0D"/>
    <w:rsid w:val="00662E70"/>
    <w:rsid w:val="006676EF"/>
    <w:rsid w:val="0067549B"/>
    <w:rsid w:val="00675636"/>
    <w:rsid w:val="006774FF"/>
    <w:rsid w:val="006778AC"/>
    <w:rsid w:val="00685778"/>
    <w:rsid w:val="0069037E"/>
    <w:rsid w:val="006905EE"/>
    <w:rsid w:val="00691966"/>
    <w:rsid w:val="00691B17"/>
    <w:rsid w:val="0069370C"/>
    <w:rsid w:val="00694E96"/>
    <w:rsid w:val="006975C7"/>
    <w:rsid w:val="006977ED"/>
    <w:rsid w:val="00697D90"/>
    <w:rsid w:val="006A2D58"/>
    <w:rsid w:val="006A31F0"/>
    <w:rsid w:val="006A47F4"/>
    <w:rsid w:val="006A76E7"/>
    <w:rsid w:val="006B6A0A"/>
    <w:rsid w:val="006C3B69"/>
    <w:rsid w:val="006C52C4"/>
    <w:rsid w:val="006D0111"/>
    <w:rsid w:val="006D3FD9"/>
    <w:rsid w:val="006D4F5D"/>
    <w:rsid w:val="006D772E"/>
    <w:rsid w:val="006D7AD6"/>
    <w:rsid w:val="006E18CC"/>
    <w:rsid w:val="006E30C0"/>
    <w:rsid w:val="006E5850"/>
    <w:rsid w:val="006E7EB9"/>
    <w:rsid w:val="006F3B0C"/>
    <w:rsid w:val="006F42E0"/>
    <w:rsid w:val="006F4F1C"/>
    <w:rsid w:val="006F5A66"/>
    <w:rsid w:val="006F7E4C"/>
    <w:rsid w:val="0070111A"/>
    <w:rsid w:val="00703CCE"/>
    <w:rsid w:val="00704668"/>
    <w:rsid w:val="00704854"/>
    <w:rsid w:val="00711121"/>
    <w:rsid w:val="00711524"/>
    <w:rsid w:val="00716D6D"/>
    <w:rsid w:val="0072196B"/>
    <w:rsid w:val="007219D2"/>
    <w:rsid w:val="0072365E"/>
    <w:rsid w:val="00723B4B"/>
    <w:rsid w:val="00724D90"/>
    <w:rsid w:val="00724EFD"/>
    <w:rsid w:val="0072721A"/>
    <w:rsid w:val="00735BB4"/>
    <w:rsid w:val="00737D94"/>
    <w:rsid w:val="0074074E"/>
    <w:rsid w:val="00740C3F"/>
    <w:rsid w:val="0074306E"/>
    <w:rsid w:val="007436A4"/>
    <w:rsid w:val="007457A5"/>
    <w:rsid w:val="007554D6"/>
    <w:rsid w:val="00757AAA"/>
    <w:rsid w:val="007617F5"/>
    <w:rsid w:val="00762893"/>
    <w:rsid w:val="007662E5"/>
    <w:rsid w:val="00767713"/>
    <w:rsid w:val="00771917"/>
    <w:rsid w:val="0077199D"/>
    <w:rsid w:val="0078047E"/>
    <w:rsid w:val="00780FB2"/>
    <w:rsid w:val="007816E7"/>
    <w:rsid w:val="007833F6"/>
    <w:rsid w:val="0078361A"/>
    <w:rsid w:val="00783D6D"/>
    <w:rsid w:val="00790FD1"/>
    <w:rsid w:val="00793BB9"/>
    <w:rsid w:val="007A0338"/>
    <w:rsid w:val="007A034B"/>
    <w:rsid w:val="007A1B2B"/>
    <w:rsid w:val="007A2978"/>
    <w:rsid w:val="007A2D61"/>
    <w:rsid w:val="007A305D"/>
    <w:rsid w:val="007A639F"/>
    <w:rsid w:val="007B19C4"/>
    <w:rsid w:val="007B391A"/>
    <w:rsid w:val="007B4F8D"/>
    <w:rsid w:val="007C01B1"/>
    <w:rsid w:val="007C2388"/>
    <w:rsid w:val="007C3CF2"/>
    <w:rsid w:val="007C718E"/>
    <w:rsid w:val="007C75EA"/>
    <w:rsid w:val="007D6DCE"/>
    <w:rsid w:val="007E1073"/>
    <w:rsid w:val="007E1CDE"/>
    <w:rsid w:val="007E2E6F"/>
    <w:rsid w:val="007E4F16"/>
    <w:rsid w:val="007F1E14"/>
    <w:rsid w:val="007F5852"/>
    <w:rsid w:val="008046C9"/>
    <w:rsid w:val="008069C2"/>
    <w:rsid w:val="00810786"/>
    <w:rsid w:val="00814CB5"/>
    <w:rsid w:val="00815BEF"/>
    <w:rsid w:val="0081675D"/>
    <w:rsid w:val="008173D3"/>
    <w:rsid w:val="00820C14"/>
    <w:rsid w:val="00821668"/>
    <w:rsid w:val="00822FC3"/>
    <w:rsid w:val="00825B01"/>
    <w:rsid w:val="008272B5"/>
    <w:rsid w:val="00827C30"/>
    <w:rsid w:val="008317EE"/>
    <w:rsid w:val="00832DE6"/>
    <w:rsid w:val="00834161"/>
    <w:rsid w:val="0083540E"/>
    <w:rsid w:val="00837B86"/>
    <w:rsid w:val="00837D54"/>
    <w:rsid w:val="008408AC"/>
    <w:rsid w:val="00846C0B"/>
    <w:rsid w:val="00847D7A"/>
    <w:rsid w:val="00850435"/>
    <w:rsid w:val="0085149D"/>
    <w:rsid w:val="0085546E"/>
    <w:rsid w:val="0086004D"/>
    <w:rsid w:val="00860397"/>
    <w:rsid w:val="00866E8F"/>
    <w:rsid w:val="0087400F"/>
    <w:rsid w:val="00875D5A"/>
    <w:rsid w:val="00875FA9"/>
    <w:rsid w:val="008779A1"/>
    <w:rsid w:val="00880272"/>
    <w:rsid w:val="0088732D"/>
    <w:rsid w:val="00887482"/>
    <w:rsid w:val="0089343B"/>
    <w:rsid w:val="00895F7E"/>
    <w:rsid w:val="008A360E"/>
    <w:rsid w:val="008A5EC2"/>
    <w:rsid w:val="008B24DB"/>
    <w:rsid w:val="008B3F81"/>
    <w:rsid w:val="008B6B7A"/>
    <w:rsid w:val="008C01E7"/>
    <w:rsid w:val="008C1E62"/>
    <w:rsid w:val="008C4926"/>
    <w:rsid w:val="008C705B"/>
    <w:rsid w:val="008D0379"/>
    <w:rsid w:val="008D29C6"/>
    <w:rsid w:val="008D78C8"/>
    <w:rsid w:val="008E1012"/>
    <w:rsid w:val="008E5635"/>
    <w:rsid w:val="008E6017"/>
    <w:rsid w:val="008F0757"/>
    <w:rsid w:val="008F14B3"/>
    <w:rsid w:val="008F3A70"/>
    <w:rsid w:val="008F3F32"/>
    <w:rsid w:val="009004CC"/>
    <w:rsid w:val="009032F7"/>
    <w:rsid w:val="00903C9E"/>
    <w:rsid w:val="00903CC8"/>
    <w:rsid w:val="009049BD"/>
    <w:rsid w:val="009053B2"/>
    <w:rsid w:val="00906B41"/>
    <w:rsid w:val="00907CBE"/>
    <w:rsid w:val="00910D78"/>
    <w:rsid w:val="00917BE4"/>
    <w:rsid w:val="00924E3C"/>
    <w:rsid w:val="009261C2"/>
    <w:rsid w:val="009303AF"/>
    <w:rsid w:val="00937F6E"/>
    <w:rsid w:val="00944489"/>
    <w:rsid w:val="009449CA"/>
    <w:rsid w:val="00944A66"/>
    <w:rsid w:val="009532F1"/>
    <w:rsid w:val="00956CCF"/>
    <w:rsid w:val="009604DF"/>
    <w:rsid w:val="00960E2B"/>
    <w:rsid w:val="00962F66"/>
    <w:rsid w:val="00963EF7"/>
    <w:rsid w:val="00973892"/>
    <w:rsid w:val="00974279"/>
    <w:rsid w:val="009762B3"/>
    <w:rsid w:val="0097719E"/>
    <w:rsid w:val="00977CFD"/>
    <w:rsid w:val="00982785"/>
    <w:rsid w:val="00983EC2"/>
    <w:rsid w:val="00984552"/>
    <w:rsid w:val="00986005"/>
    <w:rsid w:val="009906F6"/>
    <w:rsid w:val="00990997"/>
    <w:rsid w:val="00992740"/>
    <w:rsid w:val="009927EF"/>
    <w:rsid w:val="0099327D"/>
    <w:rsid w:val="00997710"/>
    <w:rsid w:val="009A1B80"/>
    <w:rsid w:val="009A25A4"/>
    <w:rsid w:val="009A6E4B"/>
    <w:rsid w:val="009A77BA"/>
    <w:rsid w:val="009B1EAA"/>
    <w:rsid w:val="009B452F"/>
    <w:rsid w:val="009B741C"/>
    <w:rsid w:val="009C44D8"/>
    <w:rsid w:val="009C6A9E"/>
    <w:rsid w:val="009C6C7B"/>
    <w:rsid w:val="009D3C5E"/>
    <w:rsid w:val="009D44DF"/>
    <w:rsid w:val="009D79E5"/>
    <w:rsid w:val="009E1236"/>
    <w:rsid w:val="009E1536"/>
    <w:rsid w:val="009E1FA3"/>
    <w:rsid w:val="009E46AA"/>
    <w:rsid w:val="009E4F3F"/>
    <w:rsid w:val="009E5A86"/>
    <w:rsid w:val="009E62C3"/>
    <w:rsid w:val="009E6791"/>
    <w:rsid w:val="009F16D3"/>
    <w:rsid w:val="00A04611"/>
    <w:rsid w:val="00A07674"/>
    <w:rsid w:val="00A11CE9"/>
    <w:rsid w:val="00A125F4"/>
    <w:rsid w:val="00A133F8"/>
    <w:rsid w:val="00A138DF"/>
    <w:rsid w:val="00A155A0"/>
    <w:rsid w:val="00A179F3"/>
    <w:rsid w:val="00A243DD"/>
    <w:rsid w:val="00A26231"/>
    <w:rsid w:val="00A32D72"/>
    <w:rsid w:val="00A335EC"/>
    <w:rsid w:val="00A40825"/>
    <w:rsid w:val="00A41157"/>
    <w:rsid w:val="00A42E8F"/>
    <w:rsid w:val="00A44D27"/>
    <w:rsid w:val="00A53A71"/>
    <w:rsid w:val="00A54307"/>
    <w:rsid w:val="00A564FA"/>
    <w:rsid w:val="00A61DCF"/>
    <w:rsid w:val="00A6453A"/>
    <w:rsid w:val="00A64F4B"/>
    <w:rsid w:val="00A65B7B"/>
    <w:rsid w:val="00A66C9B"/>
    <w:rsid w:val="00A70865"/>
    <w:rsid w:val="00A709BB"/>
    <w:rsid w:val="00A71339"/>
    <w:rsid w:val="00A71612"/>
    <w:rsid w:val="00A73FF8"/>
    <w:rsid w:val="00A813F7"/>
    <w:rsid w:val="00A81D02"/>
    <w:rsid w:val="00A8375B"/>
    <w:rsid w:val="00A84556"/>
    <w:rsid w:val="00A867F7"/>
    <w:rsid w:val="00A9289A"/>
    <w:rsid w:val="00A962F1"/>
    <w:rsid w:val="00AA1C4E"/>
    <w:rsid w:val="00AA25EE"/>
    <w:rsid w:val="00AA3B94"/>
    <w:rsid w:val="00AB13CF"/>
    <w:rsid w:val="00AB3704"/>
    <w:rsid w:val="00AB6EED"/>
    <w:rsid w:val="00AC054E"/>
    <w:rsid w:val="00AC148F"/>
    <w:rsid w:val="00AC26A6"/>
    <w:rsid w:val="00AC2AF0"/>
    <w:rsid w:val="00AC3637"/>
    <w:rsid w:val="00AC3852"/>
    <w:rsid w:val="00AD15FB"/>
    <w:rsid w:val="00AD29C3"/>
    <w:rsid w:val="00AE4F87"/>
    <w:rsid w:val="00AF0758"/>
    <w:rsid w:val="00AF1835"/>
    <w:rsid w:val="00AF33FC"/>
    <w:rsid w:val="00AF510E"/>
    <w:rsid w:val="00AF7665"/>
    <w:rsid w:val="00B016AE"/>
    <w:rsid w:val="00B02BD9"/>
    <w:rsid w:val="00B037EB"/>
    <w:rsid w:val="00B06EE5"/>
    <w:rsid w:val="00B07EE4"/>
    <w:rsid w:val="00B1400E"/>
    <w:rsid w:val="00B14EB9"/>
    <w:rsid w:val="00B1701A"/>
    <w:rsid w:val="00B20ECA"/>
    <w:rsid w:val="00B26349"/>
    <w:rsid w:val="00B26A75"/>
    <w:rsid w:val="00B27E1B"/>
    <w:rsid w:val="00B3188B"/>
    <w:rsid w:val="00B319C3"/>
    <w:rsid w:val="00B34096"/>
    <w:rsid w:val="00B3536C"/>
    <w:rsid w:val="00B40EB3"/>
    <w:rsid w:val="00B43426"/>
    <w:rsid w:val="00B453FA"/>
    <w:rsid w:val="00B51905"/>
    <w:rsid w:val="00B51EE1"/>
    <w:rsid w:val="00B56A48"/>
    <w:rsid w:val="00B6154E"/>
    <w:rsid w:val="00B61DA0"/>
    <w:rsid w:val="00B67629"/>
    <w:rsid w:val="00B723C7"/>
    <w:rsid w:val="00B74E9F"/>
    <w:rsid w:val="00B7699D"/>
    <w:rsid w:val="00B80CCD"/>
    <w:rsid w:val="00B8136B"/>
    <w:rsid w:val="00B838AA"/>
    <w:rsid w:val="00B85BF1"/>
    <w:rsid w:val="00B877C7"/>
    <w:rsid w:val="00B91B08"/>
    <w:rsid w:val="00B926CB"/>
    <w:rsid w:val="00B94F5B"/>
    <w:rsid w:val="00B9766C"/>
    <w:rsid w:val="00B97D1E"/>
    <w:rsid w:val="00BA2173"/>
    <w:rsid w:val="00BA3886"/>
    <w:rsid w:val="00BA7A7E"/>
    <w:rsid w:val="00BB13EA"/>
    <w:rsid w:val="00BB1906"/>
    <w:rsid w:val="00BB2CF5"/>
    <w:rsid w:val="00BB6C0D"/>
    <w:rsid w:val="00BB6F82"/>
    <w:rsid w:val="00BC3E9A"/>
    <w:rsid w:val="00BC3EB0"/>
    <w:rsid w:val="00BC5161"/>
    <w:rsid w:val="00BC5F94"/>
    <w:rsid w:val="00BC7D92"/>
    <w:rsid w:val="00BD0D11"/>
    <w:rsid w:val="00BD4D1C"/>
    <w:rsid w:val="00BD6E3F"/>
    <w:rsid w:val="00BE0A4D"/>
    <w:rsid w:val="00BE1A50"/>
    <w:rsid w:val="00BE1EB0"/>
    <w:rsid w:val="00BE4070"/>
    <w:rsid w:val="00BE4836"/>
    <w:rsid w:val="00BF03D7"/>
    <w:rsid w:val="00BF1398"/>
    <w:rsid w:val="00BF2BC5"/>
    <w:rsid w:val="00BF2EB9"/>
    <w:rsid w:val="00BF3CE5"/>
    <w:rsid w:val="00BF7986"/>
    <w:rsid w:val="00C0057B"/>
    <w:rsid w:val="00C01D13"/>
    <w:rsid w:val="00C038F5"/>
    <w:rsid w:val="00C05068"/>
    <w:rsid w:val="00C067F2"/>
    <w:rsid w:val="00C06C81"/>
    <w:rsid w:val="00C10514"/>
    <w:rsid w:val="00C20AA0"/>
    <w:rsid w:val="00C223BC"/>
    <w:rsid w:val="00C22CEC"/>
    <w:rsid w:val="00C23166"/>
    <w:rsid w:val="00C23175"/>
    <w:rsid w:val="00C23352"/>
    <w:rsid w:val="00C276FF"/>
    <w:rsid w:val="00C300A7"/>
    <w:rsid w:val="00C32AA2"/>
    <w:rsid w:val="00C41BD8"/>
    <w:rsid w:val="00C422A0"/>
    <w:rsid w:val="00C44193"/>
    <w:rsid w:val="00C50F48"/>
    <w:rsid w:val="00C54E56"/>
    <w:rsid w:val="00C555E9"/>
    <w:rsid w:val="00C55A94"/>
    <w:rsid w:val="00C56750"/>
    <w:rsid w:val="00C5780A"/>
    <w:rsid w:val="00C57E63"/>
    <w:rsid w:val="00C653F1"/>
    <w:rsid w:val="00C663DE"/>
    <w:rsid w:val="00C72024"/>
    <w:rsid w:val="00C72A5C"/>
    <w:rsid w:val="00C74122"/>
    <w:rsid w:val="00C75227"/>
    <w:rsid w:val="00C80DE7"/>
    <w:rsid w:val="00C82469"/>
    <w:rsid w:val="00C8261D"/>
    <w:rsid w:val="00C850EC"/>
    <w:rsid w:val="00C8589F"/>
    <w:rsid w:val="00C90E17"/>
    <w:rsid w:val="00C94DE7"/>
    <w:rsid w:val="00CA4347"/>
    <w:rsid w:val="00CA5545"/>
    <w:rsid w:val="00CB13C6"/>
    <w:rsid w:val="00CB28B8"/>
    <w:rsid w:val="00CB2EC3"/>
    <w:rsid w:val="00CB501A"/>
    <w:rsid w:val="00CB6713"/>
    <w:rsid w:val="00CB7BBF"/>
    <w:rsid w:val="00CC0703"/>
    <w:rsid w:val="00CC1986"/>
    <w:rsid w:val="00CC1F1B"/>
    <w:rsid w:val="00CC4C63"/>
    <w:rsid w:val="00CD592E"/>
    <w:rsid w:val="00CE072C"/>
    <w:rsid w:val="00CE076B"/>
    <w:rsid w:val="00CE1D13"/>
    <w:rsid w:val="00CE579B"/>
    <w:rsid w:val="00CE70CC"/>
    <w:rsid w:val="00CF21D5"/>
    <w:rsid w:val="00CF39B8"/>
    <w:rsid w:val="00CF4383"/>
    <w:rsid w:val="00CF61C8"/>
    <w:rsid w:val="00D013EB"/>
    <w:rsid w:val="00D02437"/>
    <w:rsid w:val="00D037BF"/>
    <w:rsid w:val="00D06EDD"/>
    <w:rsid w:val="00D06F55"/>
    <w:rsid w:val="00D10A8C"/>
    <w:rsid w:val="00D11325"/>
    <w:rsid w:val="00D14610"/>
    <w:rsid w:val="00D14910"/>
    <w:rsid w:val="00D21660"/>
    <w:rsid w:val="00D218F4"/>
    <w:rsid w:val="00D24D62"/>
    <w:rsid w:val="00D31790"/>
    <w:rsid w:val="00D328A7"/>
    <w:rsid w:val="00D32D0A"/>
    <w:rsid w:val="00D351BD"/>
    <w:rsid w:val="00D416D0"/>
    <w:rsid w:val="00D420D9"/>
    <w:rsid w:val="00D47555"/>
    <w:rsid w:val="00D4793A"/>
    <w:rsid w:val="00D51AE1"/>
    <w:rsid w:val="00D54C72"/>
    <w:rsid w:val="00D55708"/>
    <w:rsid w:val="00D559E6"/>
    <w:rsid w:val="00D55CC8"/>
    <w:rsid w:val="00D5622A"/>
    <w:rsid w:val="00D5630E"/>
    <w:rsid w:val="00D57B69"/>
    <w:rsid w:val="00D62EC4"/>
    <w:rsid w:val="00D63595"/>
    <w:rsid w:val="00D66A33"/>
    <w:rsid w:val="00D72B86"/>
    <w:rsid w:val="00D85D7E"/>
    <w:rsid w:val="00D94672"/>
    <w:rsid w:val="00D95D9D"/>
    <w:rsid w:val="00DA1C4B"/>
    <w:rsid w:val="00DA2EF6"/>
    <w:rsid w:val="00DA414F"/>
    <w:rsid w:val="00DB79A0"/>
    <w:rsid w:val="00DC118E"/>
    <w:rsid w:val="00DC7336"/>
    <w:rsid w:val="00DD0732"/>
    <w:rsid w:val="00DD177D"/>
    <w:rsid w:val="00DD3E89"/>
    <w:rsid w:val="00DD4297"/>
    <w:rsid w:val="00DD5BE1"/>
    <w:rsid w:val="00DD60E9"/>
    <w:rsid w:val="00DD6E64"/>
    <w:rsid w:val="00DE1DE3"/>
    <w:rsid w:val="00DE77D7"/>
    <w:rsid w:val="00DF1B59"/>
    <w:rsid w:val="00DF3440"/>
    <w:rsid w:val="00DF63FC"/>
    <w:rsid w:val="00E00F2C"/>
    <w:rsid w:val="00E02389"/>
    <w:rsid w:val="00E029C3"/>
    <w:rsid w:val="00E03320"/>
    <w:rsid w:val="00E03C30"/>
    <w:rsid w:val="00E063A8"/>
    <w:rsid w:val="00E07F12"/>
    <w:rsid w:val="00E10BE2"/>
    <w:rsid w:val="00E15A48"/>
    <w:rsid w:val="00E15F12"/>
    <w:rsid w:val="00E23304"/>
    <w:rsid w:val="00E25414"/>
    <w:rsid w:val="00E30190"/>
    <w:rsid w:val="00E324BF"/>
    <w:rsid w:val="00E345B3"/>
    <w:rsid w:val="00E35AC8"/>
    <w:rsid w:val="00E4103F"/>
    <w:rsid w:val="00E4166D"/>
    <w:rsid w:val="00E43B4E"/>
    <w:rsid w:val="00E43F67"/>
    <w:rsid w:val="00E44639"/>
    <w:rsid w:val="00E45597"/>
    <w:rsid w:val="00E45946"/>
    <w:rsid w:val="00E476C8"/>
    <w:rsid w:val="00E511CF"/>
    <w:rsid w:val="00E511E4"/>
    <w:rsid w:val="00E519A3"/>
    <w:rsid w:val="00E519A7"/>
    <w:rsid w:val="00E63106"/>
    <w:rsid w:val="00E72E26"/>
    <w:rsid w:val="00E74A43"/>
    <w:rsid w:val="00E760E9"/>
    <w:rsid w:val="00E771C0"/>
    <w:rsid w:val="00E8109B"/>
    <w:rsid w:val="00E81797"/>
    <w:rsid w:val="00E84C30"/>
    <w:rsid w:val="00E8614C"/>
    <w:rsid w:val="00E87602"/>
    <w:rsid w:val="00E90C6C"/>
    <w:rsid w:val="00E9176A"/>
    <w:rsid w:val="00E96155"/>
    <w:rsid w:val="00EA1092"/>
    <w:rsid w:val="00EA17B4"/>
    <w:rsid w:val="00EA3D2E"/>
    <w:rsid w:val="00EA612B"/>
    <w:rsid w:val="00EA699F"/>
    <w:rsid w:val="00EA7CBA"/>
    <w:rsid w:val="00EB00D7"/>
    <w:rsid w:val="00EB3113"/>
    <w:rsid w:val="00EB7775"/>
    <w:rsid w:val="00EC1A94"/>
    <w:rsid w:val="00EC575C"/>
    <w:rsid w:val="00EC6506"/>
    <w:rsid w:val="00ED0CF5"/>
    <w:rsid w:val="00ED1D31"/>
    <w:rsid w:val="00ED282E"/>
    <w:rsid w:val="00ED405D"/>
    <w:rsid w:val="00ED5FBF"/>
    <w:rsid w:val="00ED77EE"/>
    <w:rsid w:val="00EE1652"/>
    <w:rsid w:val="00EE3818"/>
    <w:rsid w:val="00EE4127"/>
    <w:rsid w:val="00EF6075"/>
    <w:rsid w:val="00F01459"/>
    <w:rsid w:val="00F11881"/>
    <w:rsid w:val="00F14CCF"/>
    <w:rsid w:val="00F15E2F"/>
    <w:rsid w:val="00F22FDC"/>
    <w:rsid w:val="00F30290"/>
    <w:rsid w:val="00F362F8"/>
    <w:rsid w:val="00F36E8E"/>
    <w:rsid w:val="00F37506"/>
    <w:rsid w:val="00F42768"/>
    <w:rsid w:val="00F431CB"/>
    <w:rsid w:val="00F44921"/>
    <w:rsid w:val="00F50520"/>
    <w:rsid w:val="00F5184D"/>
    <w:rsid w:val="00F52F1F"/>
    <w:rsid w:val="00F54166"/>
    <w:rsid w:val="00F634FD"/>
    <w:rsid w:val="00F63B77"/>
    <w:rsid w:val="00F7276C"/>
    <w:rsid w:val="00F75630"/>
    <w:rsid w:val="00F809F4"/>
    <w:rsid w:val="00F80AE6"/>
    <w:rsid w:val="00F90366"/>
    <w:rsid w:val="00F94E55"/>
    <w:rsid w:val="00FA5722"/>
    <w:rsid w:val="00FB1C41"/>
    <w:rsid w:val="00FB1ECB"/>
    <w:rsid w:val="00FB2956"/>
    <w:rsid w:val="00FB50A3"/>
    <w:rsid w:val="00FB76CA"/>
    <w:rsid w:val="00FB7D74"/>
    <w:rsid w:val="00FC1457"/>
    <w:rsid w:val="00FC2563"/>
    <w:rsid w:val="00FC5FD5"/>
    <w:rsid w:val="00FC7675"/>
    <w:rsid w:val="00FD33E7"/>
    <w:rsid w:val="00FD637B"/>
    <w:rsid w:val="00FE1F83"/>
    <w:rsid w:val="00FE3399"/>
    <w:rsid w:val="00FE4ACA"/>
    <w:rsid w:val="00FE686A"/>
    <w:rsid w:val="00FF5897"/>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0F028"/>
  <w15:chartTrackingRefBased/>
  <w15:docId w15:val="{B1A07D48-793E-4DD3-83F5-2EE95C6E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03F"/>
    <w:pPr>
      <w:jc w:val="both"/>
    </w:pPr>
  </w:style>
  <w:style w:type="paragraph" w:styleId="Heading1">
    <w:name w:val="heading 1"/>
    <w:basedOn w:val="Normal"/>
    <w:next w:val="Normal"/>
    <w:link w:val="Heading1Char"/>
    <w:uiPriority w:val="9"/>
    <w:qFormat/>
    <w:rsid w:val="00E511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A94"/>
    <w:pPr>
      <w:keepNext/>
      <w:keepLines/>
      <w:spacing w:before="6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FDC"/>
    <w:pPr>
      <w:keepNext/>
      <w:keepLines/>
      <w:spacing w:before="60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FDC"/>
    <w:pPr>
      <w:keepNext/>
      <w:keepLines/>
      <w:spacing w:before="40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F4"/>
  </w:style>
  <w:style w:type="paragraph" w:styleId="Footer">
    <w:name w:val="footer"/>
    <w:basedOn w:val="Normal"/>
    <w:link w:val="FooterChar"/>
    <w:uiPriority w:val="99"/>
    <w:unhideWhenUsed/>
    <w:rsid w:val="006A4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F4"/>
  </w:style>
  <w:style w:type="character" w:customStyle="1" w:styleId="Heading1Char">
    <w:name w:val="Heading 1 Char"/>
    <w:basedOn w:val="DefaultParagraphFont"/>
    <w:link w:val="Heading1"/>
    <w:uiPriority w:val="9"/>
    <w:rsid w:val="00E511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47F4"/>
    <w:pPr>
      <w:outlineLvl w:val="9"/>
    </w:pPr>
    <w:rPr>
      <w:lang w:eastAsia="pt-BR"/>
    </w:rPr>
  </w:style>
  <w:style w:type="paragraph" w:styleId="TOC2">
    <w:name w:val="toc 2"/>
    <w:basedOn w:val="Normal"/>
    <w:next w:val="Normal"/>
    <w:autoRedefine/>
    <w:uiPriority w:val="39"/>
    <w:unhideWhenUsed/>
    <w:rsid w:val="006A47F4"/>
    <w:pPr>
      <w:spacing w:after="100"/>
      <w:ind w:left="220"/>
    </w:pPr>
    <w:rPr>
      <w:rFonts w:eastAsiaTheme="minorEastAsia" w:cs="Times New Roman"/>
      <w:lang w:eastAsia="pt-BR"/>
    </w:rPr>
  </w:style>
  <w:style w:type="paragraph" w:styleId="TOC1">
    <w:name w:val="toc 1"/>
    <w:basedOn w:val="Normal"/>
    <w:next w:val="Normal"/>
    <w:autoRedefine/>
    <w:uiPriority w:val="39"/>
    <w:unhideWhenUsed/>
    <w:rsid w:val="006A47F4"/>
    <w:pPr>
      <w:spacing w:after="100"/>
    </w:pPr>
    <w:rPr>
      <w:rFonts w:eastAsiaTheme="minorEastAsia" w:cs="Times New Roman"/>
      <w:lang w:eastAsia="pt-BR"/>
    </w:rPr>
  </w:style>
  <w:style w:type="paragraph" w:styleId="TOC3">
    <w:name w:val="toc 3"/>
    <w:basedOn w:val="Normal"/>
    <w:next w:val="Normal"/>
    <w:autoRedefine/>
    <w:uiPriority w:val="39"/>
    <w:unhideWhenUsed/>
    <w:rsid w:val="006A47F4"/>
    <w:pPr>
      <w:spacing w:after="100"/>
      <w:ind w:left="440"/>
    </w:pPr>
    <w:rPr>
      <w:rFonts w:eastAsiaTheme="minorEastAsia" w:cs="Times New Roman"/>
      <w:lang w:eastAsia="pt-BR"/>
    </w:rPr>
  </w:style>
  <w:style w:type="character" w:styleId="Hyperlink">
    <w:name w:val="Hyperlink"/>
    <w:basedOn w:val="DefaultParagraphFont"/>
    <w:uiPriority w:val="99"/>
    <w:unhideWhenUsed/>
    <w:rsid w:val="006A47F4"/>
    <w:rPr>
      <w:color w:val="0563C1" w:themeColor="hyperlink"/>
      <w:u w:val="single"/>
    </w:rPr>
  </w:style>
  <w:style w:type="paragraph" w:styleId="Bibliography">
    <w:name w:val="Bibliography"/>
    <w:basedOn w:val="Normal"/>
    <w:next w:val="Normal"/>
    <w:uiPriority w:val="37"/>
    <w:unhideWhenUsed/>
    <w:rsid w:val="000D5A97"/>
  </w:style>
  <w:style w:type="paragraph" w:styleId="NoSpacing">
    <w:name w:val="No Spacing"/>
    <w:uiPriority w:val="1"/>
    <w:qFormat/>
    <w:rsid w:val="0067549B"/>
    <w:pPr>
      <w:spacing w:after="0" w:line="240" w:lineRule="auto"/>
      <w:jc w:val="both"/>
    </w:pPr>
  </w:style>
  <w:style w:type="paragraph" w:styleId="ListParagraph">
    <w:name w:val="List Paragraph"/>
    <w:basedOn w:val="Normal"/>
    <w:uiPriority w:val="34"/>
    <w:qFormat/>
    <w:rsid w:val="00246FD1"/>
    <w:pPr>
      <w:ind w:left="720"/>
      <w:contextualSpacing/>
    </w:pPr>
  </w:style>
  <w:style w:type="table" w:styleId="TableGrid">
    <w:name w:val="Table Grid"/>
    <w:basedOn w:val="TableNormal"/>
    <w:uiPriority w:val="39"/>
    <w:rsid w:val="00321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1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FD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362F8"/>
    <w:rPr>
      <w:rFonts w:ascii="Courier New" w:eastAsia="Times New Roman" w:hAnsi="Courier New" w:cs="Courier New"/>
      <w:sz w:val="20"/>
      <w:szCs w:val="20"/>
      <w:lang w:eastAsia="pt-BR"/>
    </w:rPr>
  </w:style>
  <w:style w:type="character" w:customStyle="1" w:styleId="kn">
    <w:name w:val="kn"/>
    <w:basedOn w:val="DefaultParagraphFont"/>
    <w:rsid w:val="00F362F8"/>
  </w:style>
  <w:style w:type="character" w:customStyle="1" w:styleId="nn">
    <w:name w:val="nn"/>
    <w:basedOn w:val="DefaultParagraphFont"/>
    <w:rsid w:val="00F362F8"/>
  </w:style>
  <w:style w:type="character" w:customStyle="1" w:styleId="k">
    <w:name w:val="k"/>
    <w:basedOn w:val="DefaultParagraphFont"/>
    <w:rsid w:val="00F362F8"/>
  </w:style>
  <w:style w:type="character" w:customStyle="1" w:styleId="n">
    <w:name w:val="n"/>
    <w:basedOn w:val="DefaultParagraphFont"/>
    <w:rsid w:val="00F362F8"/>
  </w:style>
  <w:style w:type="character" w:customStyle="1" w:styleId="o">
    <w:name w:val="o"/>
    <w:basedOn w:val="DefaultParagraphFont"/>
    <w:rsid w:val="00F362F8"/>
  </w:style>
  <w:style w:type="character" w:customStyle="1" w:styleId="p">
    <w:name w:val="p"/>
    <w:basedOn w:val="DefaultParagraphFont"/>
    <w:rsid w:val="00F362F8"/>
  </w:style>
  <w:style w:type="character" w:customStyle="1" w:styleId="s1">
    <w:name w:val="s1"/>
    <w:basedOn w:val="DefaultParagraphFont"/>
    <w:rsid w:val="00F362F8"/>
  </w:style>
  <w:style w:type="character" w:customStyle="1" w:styleId="c1">
    <w:name w:val="c1"/>
    <w:basedOn w:val="DefaultParagraphFont"/>
    <w:rsid w:val="00F362F8"/>
  </w:style>
  <w:style w:type="character" w:customStyle="1" w:styleId="nb">
    <w:name w:val="nb"/>
    <w:basedOn w:val="DefaultParagraphFont"/>
    <w:rsid w:val="00F362F8"/>
  </w:style>
  <w:style w:type="character" w:customStyle="1" w:styleId="mi">
    <w:name w:val="mi"/>
    <w:basedOn w:val="DefaultParagraphFont"/>
    <w:rsid w:val="00F362F8"/>
  </w:style>
  <w:style w:type="paragraph" w:styleId="Caption">
    <w:name w:val="caption"/>
    <w:basedOn w:val="Normal"/>
    <w:next w:val="Normal"/>
    <w:uiPriority w:val="35"/>
    <w:unhideWhenUsed/>
    <w:qFormat/>
    <w:rsid w:val="003E384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22FD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948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48C4"/>
    <w:rPr>
      <w:sz w:val="20"/>
      <w:szCs w:val="20"/>
    </w:rPr>
  </w:style>
  <w:style w:type="character" w:styleId="FootnoteReference">
    <w:name w:val="footnote reference"/>
    <w:basedOn w:val="DefaultParagraphFont"/>
    <w:uiPriority w:val="99"/>
    <w:semiHidden/>
    <w:unhideWhenUsed/>
    <w:rsid w:val="000948C4"/>
    <w:rPr>
      <w:vertAlign w:val="superscript"/>
    </w:rPr>
  </w:style>
  <w:style w:type="character" w:styleId="UnresolvedMention">
    <w:name w:val="Unresolved Mention"/>
    <w:basedOn w:val="DefaultParagraphFont"/>
    <w:uiPriority w:val="99"/>
    <w:semiHidden/>
    <w:unhideWhenUsed/>
    <w:rsid w:val="000948C4"/>
    <w:rPr>
      <w:color w:val="808080"/>
      <w:shd w:val="clear" w:color="auto" w:fill="E6E6E6"/>
    </w:rPr>
  </w:style>
  <w:style w:type="character" w:styleId="PlaceholderText">
    <w:name w:val="Placeholder Text"/>
    <w:basedOn w:val="DefaultParagraphFont"/>
    <w:uiPriority w:val="99"/>
    <w:semiHidden/>
    <w:rsid w:val="006543B0"/>
    <w:rPr>
      <w:color w:val="808080"/>
    </w:rPr>
  </w:style>
  <w:style w:type="character" w:styleId="CommentReference">
    <w:name w:val="annotation reference"/>
    <w:basedOn w:val="DefaultParagraphFont"/>
    <w:uiPriority w:val="99"/>
    <w:semiHidden/>
    <w:unhideWhenUsed/>
    <w:rsid w:val="008317EE"/>
    <w:rPr>
      <w:sz w:val="16"/>
      <w:szCs w:val="16"/>
    </w:rPr>
  </w:style>
  <w:style w:type="paragraph" w:styleId="CommentText">
    <w:name w:val="annotation text"/>
    <w:basedOn w:val="Normal"/>
    <w:link w:val="CommentTextChar"/>
    <w:uiPriority w:val="99"/>
    <w:semiHidden/>
    <w:unhideWhenUsed/>
    <w:rsid w:val="008317EE"/>
    <w:pPr>
      <w:spacing w:line="240" w:lineRule="auto"/>
    </w:pPr>
    <w:rPr>
      <w:sz w:val="20"/>
      <w:szCs w:val="20"/>
    </w:rPr>
  </w:style>
  <w:style w:type="character" w:customStyle="1" w:styleId="CommentTextChar">
    <w:name w:val="Comment Text Char"/>
    <w:basedOn w:val="DefaultParagraphFont"/>
    <w:link w:val="CommentText"/>
    <w:uiPriority w:val="99"/>
    <w:semiHidden/>
    <w:rsid w:val="008317EE"/>
    <w:rPr>
      <w:sz w:val="20"/>
      <w:szCs w:val="20"/>
    </w:rPr>
  </w:style>
  <w:style w:type="paragraph" w:styleId="CommentSubject">
    <w:name w:val="annotation subject"/>
    <w:basedOn w:val="CommentText"/>
    <w:next w:val="CommentText"/>
    <w:link w:val="CommentSubjectChar"/>
    <w:uiPriority w:val="99"/>
    <w:semiHidden/>
    <w:unhideWhenUsed/>
    <w:rsid w:val="008317EE"/>
    <w:rPr>
      <w:b/>
      <w:bCs/>
    </w:rPr>
  </w:style>
  <w:style w:type="character" w:customStyle="1" w:styleId="CommentSubjectChar">
    <w:name w:val="Comment Subject Char"/>
    <w:basedOn w:val="CommentTextChar"/>
    <w:link w:val="CommentSubject"/>
    <w:uiPriority w:val="99"/>
    <w:semiHidden/>
    <w:rsid w:val="008317EE"/>
    <w:rPr>
      <w:b/>
      <w:bCs/>
      <w:sz w:val="20"/>
      <w:szCs w:val="20"/>
    </w:rPr>
  </w:style>
  <w:style w:type="paragraph" w:styleId="BalloonText">
    <w:name w:val="Balloon Text"/>
    <w:basedOn w:val="Normal"/>
    <w:link w:val="BalloonTextChar"/>
    <w:uiPriority w:val="99"/>
    <w:semiHidden/>
    <w:unhideWhenUsed/>
    <w:rsid w:val="00831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316">
      <w:bodyDiv w:val="1"/>
      <w:marLeft w:val="0"/>
      <w:marRight w:val="0"/>
      <w:marTop w:val="0"/>
      <w:marBottom w:val="0"/>
      <w:divBdr>
        <w:top w:val="none" w:sz="0" w:space="0" w:color="auto"/>
        <w:left w:val="none" w:sz="0" w:space="0" w:color="auto"/>
        <w:bottom w:val="none" w:sz="0" w:space="0" w:color="auto"/>
        <w:right w:val="none" w:sz="0" w:space="0" w:color="auto"/>
      </w:divBdr>
    </w:div>
    <w:div w:id="88890826">
      <w:bodyDiv w:val="1"/>
      <w:marLeft w:val="0"/>
      <w:marRight w:val="0"/>
      <w:marTop w:val="0"/>
      <w:marBottom w:val="0"/>
      <w:divBdr>
        <w:top w:val="none" w:sz="0" w:space="0" w:color="auto"/>
        <w:left w:val="none" w:sz="0" w:space="0" w:color="auto"/>
        <w:bottom w:val="none" w:sz="0" w:space="0" w:color="auto"/>
        <w:right w:val="none" w:sz="0" w:space="0" w:color="auto"/>
      </w:divBdr>
      <w:divsChild>
        <w:div w:id="1265259697">
          <w:marLeft w:val="0"/>
          <w:marRight w:val="0"/>
          <w:marTop w:val="0"/>
          <w:marBottom w:val="0"/>
          <w:divBdr>
            <w:top w:val="none" w:sz="0" w:space="0" w:color="auto"/>
            <w:left w:val="none" w:sz="0" w:space="0" w:color="auto"/>
            <w:bottom w:val="none" w:sz="0" w:space="0" w:color="auto"/>
            <w:right w:val="none" w:sz="0" w:space="0" w:color="auto"/>
          </w:divBdr>
          <w:divsChild>
            <w:div w:id="887299970">
              <w:marLeft w:val="0"/>
              <w:marRight w:val="0"/>
              <w:marTop w:val="0"/>
              <w:marBottom w:val="0"/>
              <w:divBdr>
                <w:top w:val="none" w:sz="0" w:space="0" w:color="auto"/>
                <w:left w:val="none" w:sz="0" w:space="0" w:color="auto"/>
                <w:bottom w:val="none" w:sz="0" w:space="0" w:color="auto"/>
                <w:right w:val="none" w:sz="0" w:space="0" w:color="auto"/>
              </w:divBdr>
              <w:divsChild>
                <w:div w:id="13652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618">
          <w:marLeft w:val="0"/>
          <w:marRight w:val="0"/>
          <w:marTop w:val="0"/>
          <w:marBottom w:val="0"/>
          <w:divBdr>
            <w:top w:val="none" w:sz="0" w:space="0" w:color="auto"/>
            <w:left w:val="none" w:sz="0" w:space="0" w:color="auto"/>
            <w:bottom w:val="none" w:sz="0" w:space="0" w:color="auto"/>
            <w:right w:val="none" w:sz="0" w:space="0" w:color="auto"/>
          </w:divBdr>
          <w:divsChild>
            <w:div w:id="1932927556">
              <w:marLeft w:val="0"/>
              <w:marRight w:val="0"/>
              <w:marTop w:val="0"/>
              <w:marBottom w:val="0"/>
              <w:divBdr>
                <w:top w:val="none" w:sz="0" w:space="0" w:color="auto"/>
                <w:left w:val="none" w:sz="0" w:space="0" w:color="auto"/>
                <w:bottom w:val="none" w:sz="0" w:space="0" w:color="auto"/>
                <w:right w:val="none" w:sz="0" w:space="0" w:color="auto"/>
              </w:divBdr>
              <w:divsChild>
                <w:div w:id="6810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6019">
      <w:bodyDiv w:val="1"/>
      <w:marLeft w:val="0"/>
      <w:marRight w:val="0"/>
      <w:marTop w:val="0"/>
      <w:marBottom w:val="0"/>
      <w:divBdr>
        <w:top w:val="none" w:sz="0" w:space="0" w:color="auto"/>
        <w:left w:val="none" w:sz="0" w:space="0" w:color="auto"/>
        <w:bottom w:val="none" w:sz="0" w:space="0" w:color="auto"/>
        <w:right w:val="none" w:sz="0" w:space="0" w:color="auto"/>
      </w:divBdr>
      <w:divsChild>
        <w:div w:id="979531039">
          <w:marLeft w:val="0"/>
          <w:marRight w:val="0"/>
          <w:marTop w:val="0"/>
          <w:marBottom w:val="0"/>
          <w:divBdr>
            <w:top w:val="none" w:sz="0" w:space="0" w:color="auto"/>
            <w:left w:val="none" w:sz="0" w:space="0" w:color="auto"/>
            <w:bottom w:val="none" w:sz="0" w:space="0" w:color="auto"/>
            <w:right w:val="none" w:sz="0" w:space="0" w:color="auto"/>
          </w:divBdr>
          <w:divsChild>
            <w:div w:id="182133917">
              <w:marLeft w:val="0"/>
              <w:marRight w:val="0"/>
              <w:marTop w:val="0"/>
              <w:marBottom w:val="0"/>
              <w:divBdr>
                <w:top w:val="none" w:sz="0" w:space="0" w:color="auto"/>
                <w:left w:val="none" w:sz="0" w:space="0" w:color="auto"/>
                <w:bottom w:val="none" w:sz="0" w:space="0" w:color="auto"/>
                <w:right w:val="none" w:sz="0" w:space="0" w:color="auto"/>
              </w:divBdr>
              <w:divsChild>
                <w:div w:id="1578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1489">
      <w:bodyDiv w:val="1"/>
      <w:marLeft w:val="0"/>
      <w:marRight w:val="0"/>
      <w:marTop w:val="0"/>
      <w:marBottom w:val="0"/>
      <w:divBdr>
        <w:top w:val="none" w:sz="0" w:space="0" w:color="auto"/>
        <w:left w:val="none" w:sz="0" w:space="0" w:color="auto"/>
        <w:bottom w:val="none" w:sz="0" w:space="0" w:color="auto"/>
        <w:right w:val="none" w:sz="0" w:space="0" w:color="auto"/>
      </w:divBdr>
    </w:div>
    <w:div w:id="130682266">
      <w:bodyDiv w:val="1"/>
      <w:marLeft w:val="0"/>
      <w:marRight w:val="0"/>
      <w:marTop w:val="0"/>
      <w:marBottom w:val="0"/>
      <w:divBdr>
        <w:top w:val="none" w:sz="0" w:space="0" w:color="auto"/>
        <w:left w:val="none" w:sz="0" w:space="0" w:color="auto"/>
        <w:bottom w:val="none" w:sz="0" w:space="0" w:color="auto"/>
        <w:right w:val="none" w:sz="0" w:space="0" w:color="auto"/>
      </w:divBdr>
    </w:div>
    <w:div w:id="132329913">
      <w:bodyDiv w:val="1"/>
      <w:marLeft w:val="0"/>
      <w:marRight w:val="0"/>
      <w:marTop w:val="0"/>
      <w:marBottom w:val="0"/>
      <w:divBdr>
        <w:top w:val="none" w:sz="0" w:space="0" w:color="auto"/>
        <w:left w:val="none" w:sz="0" w:space="0" w:color="auto"/>
        <w:bottom w:val="none" w:sz="0" w:space="0" w:color="auto"/>
        <w:right w:val="none" w:sz="0" w:space="0" w:color="auto"/>
      </w:divBdr>
    </w:div>
    <w:div w:id="137116616">
      <w:bodyDiv w:val="1"/>
      <w:marLeft w:val="0"/>
      <w:marRight w:val="0"/>
      <w:marTop w:val="0"/>
      <w:marBottom w:val="0"/>
      <w:divBdr>
        <w:top w:val="none" w:sz="0" w:space="0" w:color="auto"/>
        <w:left w:val="none" w:sz="0" w:space="0" w:color="auto"/>
        <w:bottom w:val="none" w:sz="0" w:space="0" w:color="auto"/>
        <w:right w:val="none" w:sz="0" w:space="0" w:color="auto"/>
      </w:divBdr>
    </w:div>
    <w:div w:id="144250923">
      <w:bodyDiv w:val="1"/>
      <w:marLeft w:val="0"/>
      <w:marRight w:val="0"/>
      <w:marTop w:val="0"/>
      <w:marBottom w:val="0"/>
      <w:divBdr>
        <w:top w:val="none" w:sz="0" w:space="0" w:color="auto"/>
        <w:left w:val="none" w:sz="0" w:space="0" w:color="auto"/>
        <w:bottom w:val="none" w:sz="0" w:space="0" w:color="auto"/>
        <w:right w:val="none" w:sz="0" w:space="0" w:color="auto"/>
      </w:divBdr>
    </w:div>
    <w:div w:id="158734262">
      <w:bodyDiv w:val="1"/>
      <w:marLeft w:val="0"/>
      <w:marRight w:val="0"/>
      <w:marTop w:val="0"/>
      <w:marBottom w:val="0"/>
      <w:divBdr>
        <w:top w:val="none" w:sz="0" w:space="0" w:color="auto"/>
        <w:left w:val="none" w:sz="0" w:space="0" w:color="auto"/>
        <w:bottom w:val="none" w:sz="0" w:space="0" w:color="auto"/>
        <w:right w:val="none" w:sz="0" w:space="0" w:color="auto"/>
      </w:divBdr>
    </w:div>
    <w:div w:id="166597812">
      <w:bodyDiv w:val="1"/>
      <w:marLeft w:val="0"/>
      <w:marRight w:val="0"/>
      <w:marTop w:val="0"/>
      <w:marBottom w:val="0"/>
      <w:divBdr>
        <w:top w:val="none" w:sz="0" w:space="0" w:color="auto"/>
        <w:left w:val="none" w:sz="0" w:space="0" w:color="auto"/>
        <w:bottom w:val="none" w:sz="0" w:space="0" w:color="auto"/>
        <w:right w:val="none" w:sz="0" w:space="0" w:color="auto"/>
      </w:divBdr>
    </w:div>
    <w:div w:id="191457648">
      <w:bodyDiv w:val="1"/>
      <w:marLeft w:val="0"/>
      <w:marRight w:val="0"/>
      <w:marTop w:val="0"/>
      <w:marBottom w:val="0"/>
      <w:divBdr>
        <w:top w:val="none" w:sz="0" w:space="0" w:color="auto"/>
        <w:left w:val="none" w:sz="0" w:space="0" w:color="auto"/>
        <w:bottom w:val="none" w:sz="0" w:space="0" w:color="auto"/>
        <w:right w:val="none" w:sz="0" w:space="0" w:color="auto"/>
      </w:divBdr>
    </w:div>
    <w:div w:id="193424007">
      <w:bodyDiv w:val="1"/>
      <w:marLeft w:val="0"/>
      <w:marRight w:val="0"/>
      <w:marTop w:val="0"/>
      <w:marBottom w:val="0"/>
      <w:divBdr>
        <w:top w:val="none" w:sz="0" w:space="0" w:color="auto"/>
        <w:left w:val="none" w:sz="0" w:space="0" w:color="auto"/>
        <w:bottom w:val="none" w:sz="0" w:space="0" w:color="auto"/>
        <w:right w:val="none" w:sz="0" w:space="0" w:color="auto"/>
      </w:divBdr>
    </w:div>
    <w:div w:id="199826856">
      <w:bodyDiv w:val="1"/>
      <w:marLeft w:val="0"/>
      <w:marRight w:val="0"/>
      <w:marTop w:val="0"/>
      <w:marBottom w:val="0"/>
      <w:divBdr>
        <w:top w:val="none" w:sz="0" w:space="0" w:color="auto"/>
        <w:left w:val="none" w:sz="0" w:space="0" w:color="auto"/>
        <w:bottom w:val="none" w:sz="0" w:space="0" w:color="auto"/>
        <w:right w:val="none" w:sz="0" w:space="0" w:color="auto"/>
      </w:divBdr>
    </w:div>
    <w:div w:id="232281776">
      <w:bodyDiv w:val="1"/>
      <w:marLeft w:val="0"/>
      <w:marRight w:val="0"/>
      <w:marTop w:val="0"/>
      <w:marBottom w:val="0"/>
      <w:divBdr>
        <w:top w:val="none" w:sz="0" w:space="0" w:color="auto"/>
        <w:left w:val="none" w:sz="0" w:space="0" w:color="auto"/>
        <w:bottom w:val="none" w:sz="0" w:space="0" w:color="auto"/>
        <w:right w:val="none" w:sz="0" w:space="0" w:color="auto"/>
      </w:divBdr>
    </w:div>
    <w:div w:id="245961475">
      <w:bodyDiv w:val="1"/>
      <w:marLeft w:val="0"/>
      <w:marRight w:val="0"/>
      <w:marTop w:val="0"/>
      <w:marBottom w:val="0"/>
      <w:divBdr>
        <w:top w:val="none" w:sz="0" w:space="0" w:color="auto"/>
        <w:left w:val="none" w:sz="0" w:space="0" w:color="auto"/>
        <w:bottom w:val="none" w:sz="0" w:space="0" w:color="auto"/>
        <w:right w:val="none" w:sz="0" w:space="0" w:color="auto"/>
      </w:divBdr>
    </w:div>
    <w:div w:id="276103865">
      <w:bodyDiv w:val="1"/>
      <w:marLeft w:val="0"/>
      <w:marRight w:val="0"/>
      <w:marTop w:val="0"/>
      <w:marBottom w:val="0"/>
      <w:divBdr>
        <w:top w:val="none" w:sz="0" w:space="0" w:color="auto"/>
        <w:left w:val="none" w:sz="0" w:space="0" w:color="auto"/>
        <w:bottom w:val="none" w:sz="0" w:space="0" w:color="auto"/>
        <w:right w:val="none" w:sz="0" w:space="0" w:color="auto"/>
      </w:divBdr>
    </w:div>
    <w:div w:id="279344043">
      <w:bodyDiv w:val="1"/>
      <w:marLeft w:val="0"/>
      <w:marRight w:val="0"/>
      <w:marTop w:val="0"/>
      <w:marBottom w:val="0"/>
      <w:divBdr>
        <w:top w:val="none" w:sz="0" w:space="0" w:color="auto"/>
        <w:left w:val="none" w:sz="0" w:space="0" w:color="auto"/>
        <w:bottom w:val="none" w:sz="0" w:space="0" w:color="auto"/>
        <w:right w:val="none" w:sz="0" w:space="0" w:color="auto"/>
      </w:divBdr>
    </w:div>
    <w:div w:id="306669233">
      <w:bodyDiv w:val="1"/>
      <w:marLeft w:val="0"/>
      <w:marRight w:val="0"/>
      <w:marTop w:val="0"/>
      <w:marBottom w:val="0"/>
      <w:divBdr>
        <w:top w:val="none" w:sz="0" w:space="0" w:color="auto"/>
        <w:left w:val="none" w:sz="0" w:space="0" w:color="auto"/>
        <w:bottom w:val="none" w:sz="0" w:space="0" w:color="auto"/>
        <w:right w:val="none" w:sz="0" w:space="0" w:color="auto"/>
      </w:divBdr>
    </w:div>
    <w:div w:id="309208928">
      <w:bodyDiv w:val="1"/>
      <w:marLeft w:val="0"/>
      <w:marRight w:val="0"/>
      <w:marTop w:val="0"/>
      <w:marBottom w:val="0"/>
      <w:divBdr>
        <w:top w:val="none" w:sz="0" w:space="0" w:color="auto"/>
        <w:left w:val="none" w:sz="0" w:space="0" w:color="auto"/>
        <w:bottom w:val="none" w:sz="0" w:space="0" w:color="auto"/>
        <w:right w:val="none" w:sz="0" w:space="0" w:color="auto"/>
      </w:divBdr>
    </w:div>
    <w:div w:id="344290423">
      <w:bodyDiv w:val="1"/>
      <w:marLeft w:val="0"/>
      <w:marRight w:val="0"/>
      <w:marTop w:val="0"/>
      <w:marBottom w:val="0"/>
      <w:divBdr>
        <w:top w:val="none" w:sz="0" w:space="0" w:color="auto"/>
        <w:left w:val="none" w:sz="0" w:space="0" w:color="auto"/>
        <w:bottom w:val="none" w:sz="0" w:space="0" w:color="auto"/>
        <w:right w:val="none" w:sz="0" w:space="0" w:color="auto"/>
      </w:divBdr>
    </w:div>
    <w:div w:id="351499711">
      <w:bodyDiv w:val="1"/>
      <w:marLeft w:val="0"/>
      <w:marRight w:val="0"/>
      <w:marTop w:val="0"/>
      <w:marBottom w:val="0"/>
      <w:divBdr>
        <w:top w:val="none" w:sz="0" w:space="0" w:color="auto"/>
        <w:left w:val="none" w:sz="0" w:space="0" w:color="auto"/>
        <w:bottom w:val="none" w:sz="0" w:space="0" w:color="auto"/>
        <w:right w:val="none" w:sz="0" w:space="0" w:color="auto"/>
      </w:divBdr>
    </w:div>
    <w:div w:id="431166754">
      <w:bodyDiv w:val="1"/>
      <w:marLeft w:val="0"/>
      <w:marRight w:val="0"/>
      <w:marTop w:val="0"/>
      <w:marBottom w:val="0"/>
      <w:divBdr>
        <w:top w:val="none" w:sz="0" w:space="0" w:color="auto"/>
        <w:left w:val="none" w:sz="0" w:space="0" w:color="auto"/>
        <w:bottom w:val="none" w:sz="0" w:space="0" w:color="auto"/>
        <w:right w:val="none" w:sz="0" w:space="0" w:color="auto"/>
      </w:divBdr>
    </w:div>
    <w:div w:id="442651507">
      <w:bodyDiv w:val="1"/>
      <w:marLeft w:val="0"/>
      <w:marRight w:val="0"/>
      <w:marTop w:val="0"/>
      <w:marBottom w:val="0"/>
      <w:divBdr>
        <w:top w:val="none" w:sz="0" w:space="0" w:color="auto"/>
        <w:left w:val="none" w:sz="0" w:space="0" w:color="auto"/>
        <w:bottom w:val="none" w:sz="0" w:space="0" w:color="auto"/>
        <w:right w:val="none" w:sz="0" w:space="0" w:color="auto"/>
      </w:divBdr>
    </w:div>
    <w:div w:id="450317640">
      <w:bodyDiv w:val="1"/>
      <w:marLeft w:val="0"/>
      <w:marRight w:val="0"/>
      <w:marTop w:val="0"/>
      <w:marBottom w:val="0"/>
      <w:divBdr>
        <w:top w:val="none" w:sz="0" w:space="0" w:color="auto"/>
        <w:left w:val="none" w:sz="0" w:space="0" w:color="auto"/>
        <w:bottom w:val="none" w:sz="0" w:space="0" w:color="auto"/>
        <w:right w:val="none" w:sz="0" w:space="0" w:color="auto"/>
      </w:divBdr>
    </w:div>
    <w:div w:id="453596817">
      <w:bodyDiv w:val="1"/>
      <w:marLeft w:val="0"/>
      <w:marRight w:val="0"/>
      <w:marTop w:val="0"/>
      <w:marBottom w:val="0"/>
      <w:divBdr>
        <w:top w:val="none" w:sz="0" w:space="0" w:color="auto"/>
        <w:left w:val="none" w:sz="0" w:space="0" w:color="auto"/>
        <w:bottom w:val="none" w:sz="0" w:space="0" w:color="auto"/>
        <w:right w:val="none" w:sz="0" w:space="0" w:color="auto"/>
      </w:divBdr>
    </w:div>
    <w:div w:id="453985896">
      <w:bodyDiv w:val="1"/>
      <w:marLeft w:val="0"/>
      <w:marRight w:val="0"/>
      <w:marTop w:val="0"/>
      <w:marBottom w:val="0"/>
      <w:divBdr>
        <w:top w:val="none" w:sz="0" w:space="0" w:color="auto"/>
        <w:left w:val="none" w:sz="0" w:space="0" w:color="auto"/>
        <w:bottom w:val="none" w:sz="0" w:space="0" w:color="auto"/>
        <w:right w:val="none" w:sz="0" w:space="0" w:color="auto"/>
      </w:divBdr>
      <w:divsChild>
        <w:div w:id="1472749247">
          <w:marLeft w:val="0"/>
          <w:marRight w:val="0"/>
          <w:marTop w:val="0"/>
          <w:marBottom w:val="0"/>
          <w:divBdr>
            <w:top w:val="none" w:sz="0" w:space="0" w:color="auto"/>
            <w:left w:val="none" w:sz="0" w:space="0" w:color="auto"/>
            <w:bottom w:val="none" w:sz="0" w:space="0" w:color="auto"/>
            <w:right w:val="none" w:sz="0" w:space="0" w:color="auto"/>
          </w:divBdr>
          <w:divsChild>
            <w:div w:id="575865798">
              <w:marLeft w:val="0"/>
              <w:marRight w:val="0"/>
              <w:marTop w:val="0"/>
              <w:marBottom w:val="0"/>
              <w:divBdr>
                <w:top w:val="none" w:sz="0" w:space="0" w:color="auto"/>
                <w:left w:val="none" w:sz="0" w:space="0" w:color="auto"/>
                <w:bottom w:val="none" w:sz="0" w:space="0" w:color="auto"/>
                <w:right w:val="none" w:sz="0" w:space="0" w:color="auto"/>
              </w:divBdr>
              <w:divsChild>
                <w:div w:id="16456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05">
          <w:marLeft w:val="0"/>
          <w:marRight w:val="0"/>
          <w:marTop w:val="0"/>
          <w:marBottom w:val="0"/>
          <w:divBdr>
            <w:top w:val="none" w:sz="0" w:space="0" w:color="auto"/>
            <w:left w:val="none" w:sz="0" w:space="0" w:color="auto"/>
            <w:bottom w:val="none" w:sz="0" w:space="0" w:color="auto"/>
            <w:right w:val="none" w:sz="0" w:space="0" w:color="auto"/>
          </w:divBdr>
          <w:divsChild>
            <w:div w:id="1159687393">
              <w:marLeft w:val="0"/>
              <w:marRight w:val="0"/>
              <w:marTop w:val="0"/>
              <w:marBottom w:val="0"/>
              <w:divBdr>
                <w:top w:val="none" w:sz="0" w:space="0" w:color="auto"/>
                <w:left w:val="none" w:sz="0" w:space="0" w:color="auto"/>
                <w:bottom w:val="none" w:sz="0" w:space="0" w:color="auto"/>
                <w:right w:val="none" w:sz="0" w:space="0" w:color="auto"/>
              </w:divBdr>
              <w:divsChild>
                <w:div w:id="17666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7027">
      <w:bodyDiv w:val="1"/>
      <w:marLeft w:val="0"/>
      <w:marRight w:val="0"/>
      <w:marTop w:val="0"/>
      <w:marBottom w:val="0"/>
      <w:divBdr>
        <w:top w:val="none" w:sz="0" w:space="0" w:color="auto"/>
        <w:left w:val="none" w:sz="0" w:space="0" w:color="auto"/>
        <w:bottom w:val="none" w:sz="0" w:space="0" w:color="auto"/>
        <w:right w:val="none" w:sz="0" w:space="0" w:color="auto"/>
      </w:divBdr>
    </w:div>
    <w:div w:id="483550467">
      <w:bodyDiv w:val="1"/>
      <w:marLeft w:val="0"/>
      <w:marRight w:val="0"/>
      <w:marTop w:val="0"/>
      <w:marBottom w:val="0"/>
      <w:divBdr>
        <w:top w:val="none" w:sz="0" w:space="0" w:color="auto"/>
        <w:left w:val="none" w:sz="0" w:space="0" w:color="auto"/>
        <w:bottom w:val="none" w:sz="0" w:space="0" w:color="auto"/>
        <w:right w:val="none" w:sz="0" w:space="0" w:color="auto"/>
      </w:divBdr>
      <w:divsChild>
        <w:div w:id="1495610653">
          <w:marLeft w:val="0"/>
          <w:marRight w:val="0"/>
          <w:marTop w:val="0"/>
          <w:marBottom w:val="0"/>
          <w:divBdr>
            <w:top w:val="none" w:sz="0" w:space="0" w:color="auto"/>
            <w:left w:val="none" w:sz="0" w:space="0" w:color="auto"/>
            <w:bottom w:val="none" w:sz="0" w:space="0" w:color="auto"/>
            <w:right w:val="none" w:sz="0" w:space="0" w:color="auto"/>
          </w:divBdr>
          <w:divsChild>
            <w:div w:id="1974364103">
              <w:marLeft w:val="0"/>
              <w:marRight w:val="0"/>
              <w:marTop w:val="0"/>
              <w:marBottom w:val="0"/>
              <w:divBdr>
                <w:top w:val="none" w:sz="0" w:space="0" w:color="auto"/>
                <w:left w:val="none" w:sz="0" w:space="0" w:color="auto"/>
                <w:bottom w:val="none" w:sz="0" w:space="0" w:color="auto"/>
                <w:right w:val="none" w:sz="0" w:space="0" w:color="auto"/>
              </w:divBdr>
              <w:divsChild>
                <w:div w:id="14423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3591">
      <w:bodyDiv w:val="1"/>
      <w:marLeft w:val="0"/>
      <w:marRight w:val="0"/>
      <w:marTop w:val="0"/>
      <w:marBottom w:val="0"/>
      <w:divBdr>
        <w:top w:val="none" w:sz="0" w:space="0" w:color="auto"/>
        <w:left w:val="none" w:sz="0" w:space="0" w:color="auto"/>
        <w:bottom w:val="none" w:sz="0" w:space="0" w:color="auto"/>
        <w:right w:val="none" w:sz="0" w:space="0" w:color="auto"/>
      </w:divBdr>
    </w:div>
    <w:div w:id="495195403">
      <w:bodyDiv w:val="1"/>
      <w:marLeft w:val="0"/>
      <w:marRight w:val="0"/>
      <w:marTop w:val="0"/>
      <w:marBottom w:val="0"/>
      <w:divBdr>
        <w:top w:val="none" w:sz="0" w:space="0" w:color="auto"/>
        <w:left w:val="none" w:sz="0" w:space="0" w:color="auto"/>
        <w:bottom w:val="none" w:sz="0" w:space="0" w:color="auto"/>
        <w:right w:val="none" w:sz="0" w:space="0" w:color="auto"/>
      </w:divBdr>
    </w:div>
    <w:div w:id="514225814">
      <w:bodyDiv w:val="1"/>
      <w:marLeft w:val="0"/>
      <w:marRight w:val="0"/>
      <w:marTop w:val="0"/>
      <w:marBottom w:val="0"/>
      <w:divBdr>
        <w:top w:val="none" w:sz="0" w:space="0" w:color="auto"/>
        <w:left w:val="none" w:sz="0" w:space="0" w:color="auto"/>
        <w:bottom w:val="none" w:sz="0" w:space="0" w:color="auto"/>
        <w:right w:val="none" w:sz="0" w:space="0" w:color="auto"/>
      </w:divBdr>
    </w:div>
    <w:div w:id="518784843">
      <w:bodyDiv w:val="1"/>
      <w:marLeft w:val="0"/>
      <w:marRight w:val="0"/>
      <w:marTop w:val="0"/>
      <w:marBottom w:val="0"/>
      <w:divBdr>
        <w:top w:val="none" w:sz="0" w:space="0" w:color="auto"/>
        <w:left w:val="none" w:sz="0" w:space="0" w:color="auto"/>
        <w:bottom w:val="none" w:sz="0" w:space="0" w:color="auto"/>
        <w:right w:val="none" w:sz="0" w:space="0" w:color="auto"/>
      </w:divBdr>
    </w:div>
    <w:div w:id="547453544">
      <w:bodyDiv w:val="1"/>
      <w:marLeft w:val="0"/>
      <w:marRight w:val="0"/>
      <w:marTop w:val="0"/>
      <w:marBottom w:val="0"/>
      <w:divBdr>
        <w:top w:val="none" w:sz="0" w:space="0" w:color="auto"/>
        <w:left w:val="none" w:sz="0" w:space="0" w:color="auto"/>
        <w:bottom w:val="none" w:sz="0" w:space="0" w:color="auto"/>
        <w:right w:val="none" w:sz="0" w:space="0" w:color="auto"/>
      </w:divBdr>
      <w:divsChild>
        <w:div w:id="1236747716">
          <w:marLeft w:val="0"/>
          <w:marRight w:val="0"/>
          <w:marTop w:val="0"/>
          <w:marBottom w:val="0"/>
          <w:divBdr>
            <w:top w:val="none" w:sz="0" w:space="0" w:color="auto"/>
            <w:left w:val="none" w:sz="0" w:space="0" w:color="auto"/>
            <w:bottom w:val="none" w:sz="0" w:space="0" w:color="auto"/>
            <w:right w:val="none" w:sz="0" w:space="0" w:color="auto"/>
          </w:divBdr>
          <w:divsChild>
            <w:div w:id="361513500">
              <w:marLeft w:val="0"/>
              <w:marRight w:val="0"/>
              <w:marTop w:val="0"/>
              <w:marBottom w:val="0"/>
              <w:divBdr>
                <w:top w:val="none" w:sz="0" w:space="0" w:color="auto"/>
                <w:left w:val="none" w:sz="0" w:space="0" w:color="auto"/>
                <w:bottom w:val="none" w:sz="0" w:space="0" w:color="auto"/>
                <w:right w:val="none" w:sz="0" w:space="0" w:color="auto"/>
              </w:divBdr>
              <w:divsChild>
                <w:div w:id="20251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339">
      <w:bodyDiv w:val="1"/>
      <w:marLeft w:val="0"/>
      <w:marRight w:val="0"/>
      <w:marTop w:val="0"/>
      <w:marBottom w:val="0"/>
      <w:divBdr>
        <w:top w:val="none" w:sz="0" w:space="0" w:color="auto"/>
        <w:left w:val="none" w:sz="0" w:space="0" w:color="auto"/>
        <w:bottom w:val="none" w:sz="0" w:space="0" w:color="auto"/>
        <w:right w:val="none" w:sz="0" w:space="0" w:color="auto"/>
      </w:divBdr>
    </w:div>
    <w:div w:id="567114853">
      <w:bodyDiv w:val="1"/>
      <w:marLeft w:val="0"/>
      <w:marRight w:val="0"/>
      <w:marTop w:val="0"/>
      <w:marBottom w:val="0"/>
      <w:divBdr>
        <w:top w:val="none" w:sz="0" w:space="0" w:color="auto"/>
        <w:left w:val="none" w:sz="0" w:space="0" w:color="auto"/>
        <w:bottom w:val="none" w:sz="0" w:space="0" w:color="auto"/>
        <w:right w:val="none" w:sz="0" w:space="0" w:color="auto"/>
      </w:divBdr>
    </w:div>
    <w:div w:id="590234636">
      <w:bodyDiv w:val="1"/>
      <w:marLeft w:val="0"/>
      <w:marRight w:val="0"/>
      <w:marTop w:val="0"/>
      <w:marBottom w:val="0"/>
      <w:divBdr>
        <w:top w:val="none" w:sz="0" w:space="0" w:color="auto"/>
        <w:left w:val="none" w:sz="0" w:space="0" w:color="auto"/>
        <w:bottom w:val="none" w:sz="0" w:space="0" w:color="auto"/>
        <w:right w:val="none" w:sz="0" w:space="0" w:color="auto"/>
      </w:divBdr>
    </w:div>
    <w:div w:id="629942887">
      <w:bodyDiv w:val="1"/>
      <w:marLeft w:val="0"/>
      <w:marRight w:val="0"/>
      <w:marTop w:val="0"/>
      <w:marBottom w:val="0"/>
      <w:divBdr>
        <w:top w:val="none" w:sz="0" w:space="0" w:color="auto"/>
        <w:left w:val="none" w:sz="0" w:space="0" w:color="auto"/>
        <w:bottom w:val="none" w:sz="0" w:space="0" w:color="auto"/>
        <w:right w:val="none" w:sz="0" w:space="0" w:color="auto"/>
      </w:divBdr>
    </w:div>
    <w:div w:id="658534690">
      <w:bodyDiv w:val="1"/>
      <w:marLeft w:val="0"/>
      <w:marRight w:val="0"/>
      <w:marTop w:val="0"/>
      <w:marBottom w:val="0"/>
      <w:divBdr>
        <w:top w:val="none" w:sz="0" w:space="0" w:color="auto"/>
        <w:left w:val="none" w:sz="0" w:space="0" w:color="auto"/>
        <w:bottom w:val="none" w:sz="0" w:space="0" w:color="auto"/>
        <w:right w:val="none" w:sz="0" w:space="0" w:color="auto"/>
      </w:divBdr>
    </w:div>
    <w:div w:id="667442354">
      <w:bodyDiv w:val="1"/>
      <w:marLeft w:val="0"/>
      <w:marRight w:val="0"/>
      <w:marTop w:val="0"/>
      <w:marBottom w:val="0"/>
      <w:divBdr>
        <w:top w:val="none" w:sz="0" w:space="0" w:color="auto"/>
        <w:left w:val="none" w:sz="0" w:space="0" w:color="auto"/>
        <w:bottom w:val="none" w:sz="0" w:space="0" w:color="auto"/>
        <w:right w:val="none" w:sz="0" w:space="0" w:color="auto"/>
      </w:divBdr>
    </w:div>
    <w:div w:id="672807583">
      <w:bodyDiv w:val="1"/>
      <w:marLeft w:val="0"/>
      <w:marRight w:val="0"/>
      <w:marTop w:val="0"/>
      <w:marBottom w:val="0"/>
      <w:divBdr>
        <w:top w:val="none" w:sz="0" w:space="0" w:color="auto"/>
        <w:left w:val="none" w:sz="0" w:space="0" w:color="auto"/>
        <w:bottom w:val="none" w:sz="0" w:space="0" w:color="auto"/>
        <w:right w:val="none" w:sz="0" w:space="0" w:color="auto"/>
      </w:divBdr>
    </w:div>
    <w:div w:id="681127789">
      <w:bodyDiv w:val="1"/>
      <w:marLeft w:val="0"/>
      <w:marRight w:val="0"/>
      <w:marTop w:val="0"/>
      <w:marBottom w:val="0"/>
      <w:divBdr>
        <w:top w:val="none" w:sz="0" w:space="0" w:color="auto"/>
        <w:left w:val="none" w:sz="0" w:space="0" w:color="auto"/>
        <w:bottom w:val="none" w:sz="0" w:space="0" w:color="auto"/>
        <w:right w:val="none" w:sz="0" w:space="0" w:color="auto"/>
      </w:divBdr>
    </w:div>
    <w:div w:id="68212686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43">
          <w:marLeft w:val="0"/>
          <w:marRight w:val="0"/>
          <w:marTop w:val="0"/>
          <w:marBottom w:val="0"/>
          <w:divBdr>
            <w:top w:val="none" w:sz="0" w:space="0" w:color="auto"/>
            <w:left w:val="none" w:sz="0" w:space="0" w:color="auto"/>
            <w:bottom w:val="none" w:sz="0" w:space="0" w:color="auto"/>
            <w:right w:val="none" w:sz="0" w:space="0" w:color="auto"/>
          </w:divBdr>
          <w:divsChild>
            <w:div w:id="6831544">
              <w:marLeft w:val="0"/>
              <w:marRight w:val="0"/>
              <w:marTop w:val="0"/>
              <w:marBottom w:val="0"/>
              <w:divBdr>
                <w:top w:val="none" w:sz="0" w:space="0" w:color="auto"/>
                <w:left w:val="none" w:sz="0" w:space="0" w:color="auto"/>
                <w:bottom w:val="none" w:sz="0" w:space="0" w:color="auto"/>
                <w:right w:val="none" w:sz="0" w:space="0" w:color="auto"/>
              </w:divBdr>
              <w:divsChild>
                <w:div w:id="183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161">
          <w:marLeft w:val="0"/>
          <w:marRight w:val="0"/>
          <w:marTop w:val="0"/>
          <w:marBottom w:val="0"/>
          <w:divBdr>
            <w:top w:val="none" w:sz="0" w:space="0" w:color="auto"/>
            <w:left w:val="none" w:sz="0" w:space="0" w:color="auto"/>
            <w:bottom w:val="none" w:sz="0" w:space="0" w:color="auto"/>
            <w:right w:val="none" w:sz="0" w:space="0" w:color="auto"/>
          </w:divBdr>
          <w:divsChild>
            <w:div w:id="1573193335">
              <w:marLeft w:val="0"/>
              <w:marRight w:val="0"/>
              <w:marTop w:val="0"/>
              <w:marBottom w:val="0"/>
              <w:divBdr>
                <w:top w:val="none" w:sz="0" w:space="0" w:color="auto"/>
                <w:left w:val="none" w:sz="0" w:space="0" w:color="auto"/>
                <w:bottom w:val="none" w:sz="0" w:space="0" w:color="auto"/>
                <w:right w:val="none" w:sz="0" w:space="0" w:color="auto"/>
              </w:divBdr>
              <w:divsChild>
                <w:div w:id="186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109">
          <w:marLeft w:val="0"/>
          <w:marRight w:val="0"/>
          <w:marTop w:val="0"/>
          <w:marBottom w:val="0"/>
          <w:divBdr>
            <w:top w:val="none" w:sz="0" w:space="0" w:color="auto"/>
            <w:left w:val="none" w:sz="0" w:space="0" w:color="auto"/>
            <w:bottom w:val="none" w:sz="0" w:space="0" w:color="auto"/>
            <w:right w:val="none" w:sz="0" w:space="0" w:color="auto"/>
          </w:divBdr>
          <w:divsChild>
            <w:div w:id="988485478">
              <w:marLeft w:val="0"/>
              <w:marRight w:val="0"/>
              <w:marTop w:val="0"/>
              <w:marBottom w:val="0"/>
              <w:divBdr>
                <w:top w:val="none" w:sz="0" w:space="0" w:color="auto"/>
                <w:left w:val="none" w:sz="0" w:space="0" w:color="auto"/>
                <w:bottom w:val="none" w:sz="0" w:space="0" w:color="auto"/>
                <w:right w:val="none" w:sz="0" w:space="0" w:color="auto"/>
              </w:divBdr>
              <w:divsChild>
                <w:div w:id="1691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420">
      <w:bodyDiv w:val="1"/>
      <w:marLeft w:val="0"/>
      <w:marRight w:val="0"/>
      <w:marTop w:val="0"/>
      <w:marBottom w:val="0"/>
      <w:divBdr>
        <w:top w:val="none" w:sz="0" w:space="0" w:color="auto"/>
        <w:left w:val="none" w:sz="0" w:space="0" w:color="auto"/>
        <w:bottom w:val="none" w:sz="0" w:space="0" w:color="auto"/>
        <w:right w:val="none" w:sz="0" w:space="0" w:color="auto"/>
      </w:divBdr>
      <w:divsChild>
        <w:div w:id="789133712">
          <w:marLeft w:val="0"/>
          <w:marRight w:val="0"/>
          <w:marTop w:val="0"/>
          <w:marBottom w:val="0"/>
          <w:divBdr>
            <w:top w:val="none" w:sz="0" w:space="0" w:color="auto"/>
            <w:left w:val="none" w:sz="0" w:space="0" w:color="auto"/>
            <w:bottom w:val="none" w:sz="0" w:space="0" w:color="auto"/>
            <w:right w:val="none" w:sz="0" w:space="0" w:color="auto"/>
          </w:divBdr>
          <w:divsChild>
            <w:div w:id="1137642705">
              <w:marLeft w:val="0"/>
              <w:marRight w:val="0"/>
              <w:marTop w:val="0"/>
              <w:marBottom w:val="0"/>
              <w:divBdr>
                <w:top w:val="none" w:sz="0" w:space="0" w:color="auto"/>
                <w:left w:val="none" w:sz="0" w:space="0" w:color="auto"/>
                <w:bottom w:val="none" w:sz="0" w:space="0" w:color="auto"/>
                <w:right w:val="none" w:sz="0" w:space="0" w:color="auto"/>
              </w:divBdr>
              <w:divsChild>
                <w:div w:id="4488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697">
          <w:marLeft w:val="0"/>
          <w:marRight w:val="0"/>
          <w:marTop w:val="0"/>
          <w:marBottom w:val="0"/>
          <w:divBdr>
            <w:top w:val="none" w:sz="0" w:space="0" w:color="auto"/>
            <w:left w:val="none" w:sz="0" w:space="0" w:color="auto"/>
            <w:bottom w:val="none" w:sz="0" w:space="0" w:color="auto"/>
            <w:right w:val="none" w:sz="0" w:space="0" w:color="auto"/>
          </w:divBdr>
          <w:divsChild>
            <w:div w:id="2115514220">
              <w:marLeft w:val="0"/>
              <w:marRight w:val="0"/>
              <w:marTop w:val="0"/>
              <w:marBottom w:val="0"/>
              <w:divBdr>
                <w:top w:val="none" w:sz="0" w:space="0" w:color="auto"/>
                <w:left w:val="none" w:sz="0" w:space="0" w:color="auto"/>
                <w:bottom w:val="none" w:sz="0" w:space="0" w:color="auto"/>
                <w:right w:val="none" w:sz="0" w:space="0" w:color="auto"/>
              </w:divBdr>
              <w:divsChild>
                <w:div w:id="1837182782">
                  <w:marLeft w:val="0"/>
                  <w:marRight w:val="0"/>
                  <w:marTop w:val="0"/>
                  <w:marBottom w:val="0"/>
                  <w:divBdr>
                    <w:top w:val="none" w:sz="0" w:space="0" w:color="auto"/>
                    <w:left w:val="none" w:sz="0" w:space="0" w:color="auto"/>
                    <w:bottom w:val="none" w:sz="0" w:space="0" w:color="auto"/>
                    <w:right w:val="none" w:sz="0" w:space="0" w:color="auto"/>
                  </w:divBdr>
                  <w:divsChild>
                    <w:div w:id="730426862">
                      <w:marLeft w:val="0"/>
                      <w:marRight w:val="0"/>
                      <w:marTop w:val="0"/>
                      <w:marBottom w:val="0"/>
                      <w:divBdr>
                        <w:top w:val="single" w:sz="6" w:space="0" w:color="CFCFCF"/>
                        <w:left w:val="single" w:sz="6" w:space="0" w:color="CFCFCF"/>
                        <w:bottom w:val="single" w:sz="6" w:space="0" w:color="CFCFCF"/>
                        <w:right w:val="single" w:sz="6" w:space="0" w:color="CFCFCF"/>
                      </w:divBdr>
                      <w:divsChild>
                        <w:div w:id="172386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6203672">
      <w:bodyDiv w:val="1"/>
      <w:marLeft w:val="0"/>
      <w:marRight w:val="0"/>
      <w:marTop w:val="0"/>
      <w:marBottom w:val="0"/>
      <w:divBdr>
        <w:top w:val="none" w:sz="0" w:space="0" w:color="auto"/>
        <w:left w:val="none" w:sz="0" w:space="0" w:color="auto"/>
        <w:bottom w:val="none" w:sz="0" w:space="0" w:color="auto"/>
        <w:right w:val="none" w:sz="0" w:space="0" w:color="auto"/>
      </w:divBdr>
    </w:div>
    <w:div w:id="704527796">
      <w:bodyDiv w:val="1"/>
      <w:marLeft w:val="0"/>
      <w:marRight w:val="0"/>
      <w:marTop w:val="0"/>
      <w:marBottom w:val="0"/>
      <w:divBdr>
        <w:top w:val="none" w:sz="0" w:space="0" w:color="auto"/>
        <w:left w:val="none" w:sz="0" w:space="0" w:color="auto"/>
        <w:bottom w:val="none" w:sz="0" w:space="0" w:color="auto"/>
        <w:right w:val="none" w:sz="0" w:space="0" w:color="auto"/>
      </w:divBdr>
    </w:div>
    <w:div w:id="705956518">
      <w:bodyDiv w:val="1"/>
      <w:marLeft w:val="0"/>
      <w:marRight w:val="0"/>
      <w:marTop w:val="0"/>
      <w:marBottom w:val="0"/>
      <w:divBdr>
        <w:top w:val="none" w:sz="0" w:space="0" w:color="auto"/>
        <w:left w:val="none" w:sz="0" w:space="0" w:color="auto"/>
        <w:bottom w:val="none" w:sz="0" w:space="0" w:color="auto"/>
        <w:right w:val="none" w:sz="0" w:space="0" w:color="auto"/>
      </w:divBdr>
      <w:divsChild>
        <w:div w:id="620503301">
          <w:marLeft w:val="0"/>
          <w:marRight w:val="0"/>
          <w:marTop w:val="0"/>
          <w:marBottom w:val="0"/>
          <w:divBdr>
            <w:top w:val="none" w:sz="0" w:space="0" w:color="auto"/>
            <w:left w:val="none" w:sz="0" w:space="0" w:color="auto"/>
            <w:bottom w:val="none" w:sz="0" w:space="0" w:color="auto"/>
            <w:right w:val="none" w:sz="0" w:space="0" w:color="auto"/>
          </w:divBdr>
          <w:divsChild>
            <w:div w:id="1178421674">
              <w:marLeft w:val="0"/>
              <w:marRight w:val="0"/>
              <w:marTop w:val="0"/>
              <w:marBottom w:val="0"/>
              <w:divBdr>
                <w:top w:val="none" w:sz="0" w:space="0" w:color="auto"/>
                <w:left w:val="none" w:sz="0" w:space="0" w:color="auto"/>
                <w:bottom w:val="none" w:sz="0" w:space="0" w:color="auto"/>
                <w:right w:val="none" w:sz="0" w:space="0" w:color="auto"/>
              </w:divBdr>
              <w:divsChild>
                <w:div w:id="585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8363">
      <w:bodyDiv w:val="1"/>
      <w:marLeft w:val="0"/>
      <w:marRight w:val="0"/>
      <w:marTop w:val="0"/>
      <w:marBottom w:val="0"/>
      <w:divBdr>
        <w:top w:val="none" w:sz="0" w:space="0" w:color="auto"/>
        <w:left w:val="none" w:sz="0" w:space="0" w:color="auto"/>
        <w:bottom w:val="none" w:sz="0" w:space="0" w:color="auto"/>
        <w:right w:val="none" w:sz="0" w:space="0" w:color="auto"/>
      </w:divBdr>
    </w:div>
    <w:div w:id="718013626">
      <w:bodyDiv w:val="1"/>
      <w:marLeft w:val="0"/>
      <w:marRight w:val="0"/>
      <w:marTop w:val="0"/>
      <w:marBottom w:val="0"/>
      <w:divBdr>
        <w:top w:val="none" w:sz="0" w:space="0" w:color="auto"/>
        <w:left w:val="none" w:sz="0" w:space="0" w:color="auto"/>
        <w:bottom w:val="none" w:sz="0" w:space="0" w:color="auto"/>
        <w:right w:val="none" w:sz="0" w:space="0" w:color="auto"/>
      </w:divBdr>
    </w:div>
    <w:div w:id="766342252">
      <w:bodyDiv w:val="1"/>
      <w:marLeft w:val="0"/>
      <w:marRight w:val="0"/>
      <w:marTop w:val="0"/>
      <w:marBottom w:val="0"/>
      <w:divBdr>
        <w:top w:val="none" w:sz="0" w:space="0" w:color="auto"/>
        <w:left w:val="none" w:sz="0" w:space="0" w:color="auto"/>
        <w:bottom w:val="none" w:sz="0" w:space="0" w:color="auto"/>
        <w:right w:val="none" w:sz="0" w:space="0" w:color="auto"/>
      </w:divBdr>
      <w:divsChild>
        <w:div w:id="927351739">
          <w:marLeft w:val="0"/>
          <w:marRight w:val="0"/>
          <w:marTop w:val="0"/>
          <w:marBottom w:val="0"/>
          <w:divBdr>
            <w:top w:val="none" w:sz="0" w:space="0" w:color="auto"/>
            <w:left w:val="none" w:sz="0" w:space="0" w:color="auto"/>
            <w:bottom w:val="none" w:sz="0" w:space="0" w:color="auto"/>
            <w:right w:val="none" w:sz="0" w:space="0" w:color="auto"/>
          </w:divBdr>
          <w:divsChild>
            <w:div w:id="1907570610">
              <w:marLeft w:val="0"/>
              <w:marRight w:val="0"/>
              <w:marTop w:val="0"/>
              <w:marBottom w:val="0"/>
              <w:divBdr>
                <w:top w:val="none" w:sz="0" w:space="0" w:color="auto"/>
                <w:left w:val="none" w:sz="0" w:space="0" w:color="auto"/>
                <w:bottom w:val="none" w:sz="0" w:space="0" w:color="auto"/>
                <w:right w:val="none" w:sz="0" w:space="0" w:color="auto"/>
              </w:divBdr>
              <w:divsChild>
                <w:div w:id="11828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446">
          <w:marLeft w:val="0"/>
          <w:marRight w:val="0"/>
          <w:marTop w:val="0"/>
          <w:marBottom w:val="0"/>
          <w:divBdr>
            <w:top w:val="none" w:sz="0" w:space="0" w:color="auto"/>
            <w:left w:val="none" w:sz="0" w:space="0" w:color="auto"/>
            <w:bottom w:val="none" w:sz="0" w:space="0" w:color="auto"/>
            <w:right w:val="none" w:sz="0" w:space="0" w:color="auto"/>
          </w:divBdr>
          <w:divsChild>
            <w:div w:id="2063364747">
              <w:marLeft w:val="0"/>
              <w:marRight w:val="0"/>
              <w:marTop w:val="0"/>
              <w:marBottom w:val="0"/>
              <w:divBdr>
                <w:top w:val="none" w:sz="0" w:space="0" w:color="auto"/>
                <w:left w:val="none" w:sz="0" w:space="0" w:color="auto"/>
                <w:bottom w:val="none" w:sz="0" w:space="0" w:color="auto"/>
                <w:right w:val="none" w:sz="0" w:space="0" w:color="auto"/>
              </w:divBdr>
              <w:divsChild>
                <w:div w:id="19372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717">
          <w:marLeft w:val="0"/>
          <w:marRight w:val="0"/>
          <w:marTop w:val="0"/>
          <w:marBottom w:val="0"/>
          <w:divBdr>
            <w:top w:val="none" w:sz="0" w:space="0" w:color="auto"/>
            <w:left w:val="none" w:sz="0" w:space="0" w:color="auto"/>
            <w:bottom w:val="none" w:sz="0" w:space="0" w:color="auto"/>
            <w:right w:val="none" w:sz="0" w:space="0" w:color="auto"/>
          </w:divBdr>
          <w:divsChild>
            <w:div w:id="1384519274">
              <w:marLeft w:val="0"/>
              <w:marRight w:val="0"/>
              <w:marTop w:val="0"/>
              <w:marBottom w:val="0"/>
              <w:divBdr>
                <w:top w:val="none" w:sz="0" w:space="0" w:color="auto"/>
                <w:left w:val="none" w:sz="0" w:space="0" w:color="auto"/>
                <w:bottom w:val="none" w:sz="0" w:space="0" w:color="auto"/>
                <w:right w:val="none" w:sz="0" w:space="0" w:color="auto"/>
              </w:divBdr>
              <w:divsChild>
                <w:div w:id="557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9983">
      <w:bodyDiv w:val="1"/>
      <w:marLeft w:val="0"/>
      <w:marRight w:val="0"/>
      <w:marTop w:val="0"/>
      <w:marBottom w:val="0"/>
      <w:divBdr>
        <w:top w:val="none" w:sz="0" w:space="0" w:color="auto"/>
        <w:left w:val="none" w:sz="0" w:space="0" w:color="auto"/>
        <w:bottom w:val="none" w:sz="0" w:space="0" w:color="auto"/>
        <w:right w:val="none" w:sz="0" w:space="0" w:color="auto"/>
      </w:divBdr>
    </w:div>
    <w:div w:id="792208290">
      <w:bodyDiv w:val="1"/>
      <w:marLeft w:val="0"/>
      <w:marRight w:val="0"/>
      <w:marTop w:val="0"/>
      <w:marBottom w:val="0"/>
      <w:divBdr>
        <w:top w:val="none" w:sz="0" w:space="0" w:color="auto"/>
        <w:left w:val="none" w:sz="0" w:space="0" w:color="auto"/>
        <w:bottom w:val="none" w:sz="0" w:space="0" w:color="auto"/>
        <w:right w:val="none" w:sz="0" w:space="0" w:color="auto"/>
      </w:divBdr>
    </w:div>
    <w:div w:id="822812440">
      <w:bodyDiv w:val="1"/>
      <w:marLeft w:val="0"/>
      <w:marRight w:val="0"/>
      <w:marTop w:val="0"/>
      <w:marBottom w:val="0"/>
      <w:divBdr>
        <w:top w:val="none" w:sz="0" w:space="0" w:color="auto"/>
        <w:left w:val="none" w:sz="0" w:space="0" w:color="auto"/>
        <w:bottom w:val="none" w:sz="0" w:space="0" w:color="auto"/>
        <w:right w:val="none" w:sz="0" w:space="0" w:color="auto"/>
      </w:divBdr>
    </w:div>
    <w:div w:id="823198810">
      <w:bodyDiv w:val="1"/>
      <w:marLeft w:val="0"/>
      <w:marRight w:val="0"/>
      <w:marTop w:val="0"/>
      <w:marBottom w:val="0"/>
      <w:divBdr>
        <w:top w:val="none" w:sz="0" w:space="0" w:color="auto"/>
        <w:left w:val="none" w:sz="0" w:space="0" w:color="auto"/>
        <w:bottom w:val="none" w:sz="0" w:space="0" w:color="auto"/>
        <w:right w:val="none" w:sz="0" w:space="0" w:color="auto"/>
      </w:divBdr>
    </w:div>
    <w:div w:id="824125597">
      <w:bodyDiv w:val="1"/>
      <w:marLeft w:val="0"/>
      <w:marRight w:val="0"/>
      <w:marTop w:val="0"/>
      <w:marBottom w:val="0"/>
      <w:divBdr>
        <w:top w:val="none" w:sz="0" w:space="0" w:color="auto"/>
        <w:left w:val="none" w:sz="0" w:space="0" w:color="auto"/>
        <w:bottom w:val="none" w:sz="0" w:space="0" w:color="auto"/>
        <w:right w:val="none" w:sz="0" w:space="0" w:color="auto"/>
      </w:divBdr>
    </w:div>
    <w:div w:id="832139466">
      <w:bodyDiv w:val="1"/>
      <w:marLeft w:val="0"/>
      <w:marRight w:val="0"/>
      <w:marTop w:val="0"/>
      <w:marBottom w:val="0"/>
      <w:divBdr>
        <w:top w:val="none" w:sz="0" w:space="0" w:color="auto"/>
        <w:left w:val="none" w:sz="0" w:space="0" w:color="auto"/>
        <w:bottom w:val="none" w:sz="0" w:space="0" w:color="auto"/>
        <w:right w:val="none" w:sz="0" w:space="0" w:color="auto"/>
      </w:divBdr>
    </w:div>
    <w:div w:id="833684005">
      <w:bodyDiv w:val="1"/>
      <w:marLeft w:val="0"/>
      <w:marRight w:val="0"/>
      <w:marTop w:val="0"/>
      <w:marBottom w:val="0"/>
      <w:divBdr>
        <w:top w:val="none" w:sz="0" w:space="0" w:color="auto"/>
        <w:left w:val="none" w:sz="0" w:space="0" w:color="auto"/>
        <w:bottom w:val="none" w:sz="0" w:space="0" w:color="auto"/>
        <w:right w:val="none" w:sz="0" w:space="0" w:color="auto"/>
      </w:divBdr>
    </w:div>
    <w:div w:id="849686645">
      <w:bodyDiv w:val="1"/>
      <w:marLeft w:val="0"/>
      <w:marRight w:val="0"/>
      <w:marTop w:val="0"/>
      <w:marBottom w:val="0"/>
      <w:divBdr>
        <w:top w:val="none" w:sz="0" w:space="0" w:color="auto"/>
        <w:left w:val="none" w:sz="0" w:space="0" w:color="auto"/>
        <w:bottom w:val="none" w:sz="0" w:space="0" w:color="auto"/>
        <w:right w:val="none" w:sz="0" w:space="0" w:color="auto"/>
      </w:divBdr>
    </w:div>
    <w:div w:id="864445858">
      <w:bodyDiv w:val="1"/>
      <w:marLeft w:val="0"/>
      <w:marRight w:val="0"/>
      <w:marTop w:val="0"/>
      <w:marBottom w:val="0"/>
      <w:divBdr>
        <w:top w:val="none" w:sz="0" w:space="0" w:color="auto"/>
        <w:left w:val="none" w:sz="0" w:space="0" w:color="auto"/>
        <w:bottom w:val="none" w:sz="0" w:space="0" w:color="auto"/>
        <w:right w:val="none" w:sz="0" w:space="0" w:color="auto"/>
      </w:divBdr>
    </w:div>
    <w:div w:id="882134058">
      <w:bodyDiv w:val="1"/>
      <w:marLeft w:val="0"/>
      <w:marRight w:val="0"/>
      <w:marTop w:val="0"/>
      <w:marBottom w:val="0"/>
      <w:divBdr>
        <w:top w:val="none" w:sz="0" w:space="0" w:color="auto"/>
        <w:left w:val="none" w:sz="0" w:space="0" w:color="auto"/>
        <w:bottom w:val="none" w:sz="0" w:space="0" w:color="auto"/>
        <w:right w:val="none" w:sz="0" w:space="0" w:color="auto"/>
      </w:divBdr>
    </w:div>
    <w:div w:id="886450371">
      <w:bodyDiv w:val="1"/>
      <w:marLeft w:val="0"/>
      <w:marRight w:val="0"/>
      <w:marTop w:val="0"/>
      <w:marBottom w:val="0"/>
      <w:divBdr>
        <w:top w:val="none" w:sz="0" w:space="0" w:color="auto"/>
        <w:left w:val="none" w:sz="0" w:space="0" w:color="auto"/>
        <w:bottom w:val="none" w:sz="0" w:space="0" w:color="auto"/>
        <w:right w:val="none" w:sz="0" w:space="0" w:color="auto"/>
      </w:divBdr>
    </w:div>
    <w:div w:id="897130742">
      <w:bodyDiv w:val="1"/>
      <w:marLeft w:val="0"/>
      <w:marRight w:val="0"/>
      <w:marTop w:val="0"/>
      <w:marBottom w:val="0"/>
      <w:divBdr>
        <w:top w:val="none" w:sz="0" w:space="0" w:color="auto"/>
        <w:left w:val="none" w:sz="0" w:space="0" w:color="auto"/>
        <w:bottom w:val="none" w:sz="0" w:space="0" w:color="auto"/>
        <w:right w:val="none" w:sz="0" w:space="0" w:color="auto"/>
      </w:divBdr>
    </w:div>
    <w:div w:id="912079760">
      <w:bodyDiv w:val="1"/>
      <w:marLeft w:val="0"/>
      <w:marRight w:val="0"/>
      <w:marTop w:val="0"/>
      <w:marBottom w:val="0"/>
      <w:divBdr>
        <w:top w:val="none" w:sz="0" w:space="0" w:color="auto"/>
        <w:left w:val="none" w:sz="0" w:space="0" w:color="auto"/>
        <w:bottom w:val="none" w:sz="0" w:space="0" w:color="auto"/>
        <w:right w:val="none" w:sz="0" w:space="0" w:color="auto"/>
      </w:divBdr>
    </w:div>
    <w:div w:id="912202733">
      <w:bodyDiv w:val="1"/>
      <w:marLeft w:val="0"/>
      <w:marRight w:val="0"/>
      <w:marTop w:val="0"/>
      <w:marBottom w:val="0"/>
      <w:divBdr>
        <w:top w:val="none" w:sz="0" w:space="0" w:color="auto"/>
        <w:left w:val="none" w:sz="0" w:space="0" w:color="auto"/>
        <w:bottom w:val="none" w:sz="0" w:space="0" w:color="auto"/>
        <w:right w:val="none" w:sz="0" w:space="0" w:color="auto"/>
      </w:divBdr>
    </w:div>
    <w:div w:id="916861641">
      <w:bodyDiv w:val="1"/>
      <w:marLeft w:val="0"/>
      <w:marRight w:val="0"/>
      <w:marTop w:val="0"/>
      <w:marBottom w:val="0"/>
      <w:divBdr>
        <w:top w:val="none" w:sz="0" w:space="0" w:color="auto"/>
        <w:left w:val="none" w:sz="0" w:space="0" w:color="auto"/>
        <w:bottom w:val="none" w:sz="0" w:space="0" w:color="auto"/>
        <w:right w:val="none" w:sz="0" w:space="0" w:color="auto"/>
      </w:divBdr>
    </w:div>
    <w:div w:id="919606753">
      <w:bodyDiv w:val="1"/>
      <w:marLeft w:val="0"/>
      <w:marRight w:val="0"/>
      <w:marTop w:val="0"/>
      <w:marBottom w:val="0"/>
      <w:divBdr>
        <w:top w:val="none" w:sz="0" w:space="0" w:color="auto"/>
        <w:left w:val="none" w:sz="0" w:space="0" w:color="auto"/>
        <w:bottom w:val="none" w:sz="0" w:space="0" w:color="auto"/>
        <w:right w:val="none" w:sz="0" w:space="0" w:color="auto"/>
      </w:divBdr>
    </w:div>
    <w:div w:id="956957540">
      <w:bodyDiv w:val="1"/>
      <w:marLeft w:val="0"/>
      <w:marRight w:val="0"/>
      <w:marTop w:val="0"/>
      <w:marBottom w:val="0"/>
      <w:divBdr>
        <w:top w:val="none" w:sz="0" w:space="0" w:color="auto"/>
        <w:left w:val="none" w:sz="0" w:space="0" w:color="auto"/>
        <w:bottom w:val="none" w:sz="0" w:space="0" w:color="auto"/>
        <w:right w:val="none" w:sz="0" w:space="0" w:color="auto"/>
      </w:divBdr>
    </w:div>
    <w:div w:id="986202119">
      <w:bodyDiv w:val="1"/>
      <w:marLeft w:val="0"/>
      <w:marRight w:val="0"/>
      <w:marTop w:val="0"/>
      <w:marBottom w:val="0"/>
      <w:divBdr>
        <w:top w:val="none" w:sz="0" w:space="0" w:color="auto"/>
        <w:left w:val="none" w:sz="0" w:space="0" w:color="auto"/>
        <w:bottom w:val="none" w:sz="0" w:space="0" w:color="auto"/>
        <w:right w:val="none" w:sz="0" w:space="0" w:color="auto"/>
      </w:divBdr>
    </w:div>
    <w:div w:id="1007899202">
      <w:bodyDiv w:val="1"/>
      <w:marLeft w:val="0"/>
      <w:marRight w:val="0"/>
      <w:marTop w:val="0"/>
      <w:marBottom w:val="0"/>
      <w:divBdr>
        <w:top w:val="none" w:sz="0" w:space="0" w:color="auto"/>
        <w:left w:val="none" w:sz="0" w:space="0" w:color="auto"/>
        <w:bottom w:val="none" w:sz="0" w:space="0" w:color="auto"/>
        <w:right w:val="none" w:sz="0" w:space="0" w:color="auto"/>
      </w:divBdr>
    </w:div>
    <w:div w:id="1009865222">
      <w:bodyDiv w:val="1"/>
      <w:marLeft w:val="0"/>
      <w:marRight w:val="0"/>
      <w:marTop w:val="0"/>
      <w:marBottom w:val="0"/>
      <w:divBdr>
        <w:top w:val="none" w:sz="0" w:space="0" w:color="auto"/>
        <w:left w:val="none" w:sz="0" w:space="0" w:color="auto"/>
        <w:bottom w:val="none" w:sz="0" w:space="0" w:color="auto"/>
        <w:right w:val="none" w:sz="0" w:space="0" w:color="auto"/>
      </w:divBdr>
    </w:div>
    <w:div w:id="1016804372">
      <w:bodyDiv w:val="1"/>
      <w:marLeft w:val="0"/>
      <w:marRight w:val="0"/>
      <w:marTop w:val="0"/>
      <w:marBottom w:val="0"/>
      <w:divBdr>
        <w:top w:val="none" w:sz="0" w:space="0" w:color="auto"/>
        <w:left w:val="none" w:sz="0" w:space="0" w:color="auto"/>
        <w:bottom w:val="none" w:sz="0" w:space="0" w:color="auto"/>
        <w:right w:val="none" w:sz="0" w:space="0" w:color="auto"/>
      </w:divBdr>
    </w:div>
    <w:div w:id="1033731048">
      <w:bodyDiv w:val="1"/>
      <w:marLeft w:val="0"/>
      <w:marRight w:val="0"/>
      <w:marTop w:val="0"/>
      <w:marBottom w:val="0"/>
      <w:divBdr>
        <w:top w:val="none" w:sz="0" w:space="0" w:color="auto"/>
        <w:left w:val="none" w:sz="0" w:space="0" w:color="auto"/>
        <w:bottom w:val="none" w:sz="0" w:space="0" w:color="auto"/>
        <w:right w:val="none" w:sz="0" w:space="0" w:color="auto"/>
      </w:divBdr>
    </w:div>
    <w:div w:id="1071469745">
      <w:bodyDiv w:val="1"/>
      <w:marLeft w:val="0"/>
      <w:marRight w:val="0"/>
      <w:marTop w:val="0"/>
      <w:marBottom w:val="0"/>
      <w:divBdr>
        <w:top w:val="none" w:sz="0" w:space="0" w:color="auto"/>
        <w:left w:val="none" w:sz="0" w:space="0" w:color="auto"/>
        <w:bottom w:val="none" w:sz="0" w:space="0" w:color="auto"/>
        <w:right w:val="none" w:sz="0" w:space="0" w:color="auto"/>
      </w:divBdr>
    </w:div>
    <w:div w:id="1082264939">
      <w:bodyDiv w:val="1"/>
      <w:marLeft w:val="0"/>
      <w:marRight w:val="0"/>
      <w:marTop w:val="0"/>
      <w:marBottom w:val="0"/>
      <w:divBdr>
        <w:top w:val="none" w:sz="0" w:space="0" w:color="auto"/>
        <w:left w:val="none" w:sz="0" w:space="0" w:color="auto"/>
        <w:bottom w:val="none" w:sz="0" w:space="0" w:color="auto"/>
        <w:right w:val="none" w:sz="0" w:space="0" w:color="auto"/>
      </w:divBdr>
    </w:div>
    <w:div w:id="1096050223">
      <w:bodyDiv w:val="1"/>
      <w:marLeft w:val="0"/>
      <w:marRight w:val="0"/>
      <w:marTop w:val="0"/>
      <w:marBottom w:val="0"/>
      <w:divBdr>
        <w:top w:val="none" w:sz="0" w:space="0" w:color="auto"/>
        <w:left w:val="none" w:sz="0" w:space="0" w:color="auto"/>
        <w:bottom w:val="none" w:sz="0" w:space="0" w:color="auto"/>
        <w:right w:val="none" w:sz="0" w:space="0" w:color="auto"/>
      </w:divBdr>
    </w:div>
    <w:div w:id="1108619594">
      <w:bodyDiv w:val="1"/>
      <w:marLeft w:val="0"/>
      <w:marRight w:val="0"/>
      <w:marTop w:val="0"/>
      <w:marBottom w:val="0"/>
      <w:divBdr>
        <w:top w:val="none" w:sz="0" w:space="0" w:color="auto"/>
        <w:left w:val="none" w:sz="0" w:space="0" w:color="auto"/>
        <w:bottom w:val="none" w:sz="0" w:space="0" w:color="auto"/>
        <w:right w:val="none" w:sz="0" w:space="0" w:color="auto"/>
      </w:divBdr>
    </w:div>
    <w:div w:id="1113018062">
      <w:bodyDiv w:val="1"/>
      <w:marLeft w:val="0"/>
      <w:marRight w:val="0"/>
      <w:marTop w:val="0"/>
      <w:marBottom w:val="0"/>
      <w:divBdr>
        <w:top w:val="none" w:sz="0" w:space="0" w:color="auto"/>
        <w:left w:val="none" w:sz="0" w:space="0" w:color="auto"/>
        <w:bottom w:val="none" w:sz="0" w:space="0" w:color="auto"/>
        <w:right w:val="none" w:sz="0" w:space="0" w:color="auto"/>
      </w:divBdr>
      <w:divsChild>
        <w:div w:id="1960918337">
          <w:marLeft w:val="0"/>
          <w:marRight w:val="0"/>
          <w:marTop w:val="0"/>
          <w:marBottom w:val="0"/>
          <w:divBdr>
            <w:top w:val="none" w:sz="0" w:space="0" w:color="auto"/>
            <w:left w:val="none" w:sz="0" w:space="0" w:color="auto"/>
            <w:bottom w:val="none" w:sz="0" w:space="0" w:color="auto"/>
            <w:right w:val="none" w:sz="0" w:space="0" w:color="auto"/>
          </w:divBdr>
          <w:divsChild>
            <w:div w:id="914364647">
              <w:marLeft w:val="0"/>
              <w:marRight w:val="0"/>
              <w:marTop w:val="0"/>
              <w:marBottom w:val="0"/>
              <w:divBdr>
                <w:top w:val="none" w:sz="0" w:space="0" w:color="auto"/>
                <w:left w:val="none" w:sz="0" w:space="0" w:color="auto"/>
                <w:bottom w:val="none" w:sz="0" w:space="0" w:color="auto"/>
                <w:right w:val="none" w:sz="0" w:space="0" w:color="auto"/>
              </w:divBdr>
              <w:divsChild>
                <w:div w:id="1247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0837">
      <w:bodyDiv w:val="1"/>
      <w:marLeft w:val="0"/>
      <w:marRight w:val="0"/>
      <w:marTop w:val="0"/>
      <w:marBottom w:val="0"/>
      <w:divBdr>
        <w:top w:val="none" w:sz="0" w:space="0" w:color="auto"/>
        <w:left w:val="none" w:sz="0" w:space="0" w:color="auto"/>
        <w:bottom w:val="none" w:sz="0" w:space="0" w:color="auto"/>
        <w:right w:val="none" w:sz="0" w:space="0" w:color="auto"/>
      </w:divBdr>
    </w:div>
    <w:div w:id="1173688299">
      <w:bodyDiv w:val="1"/>
      <w:marLeft w:val="0"/>
      <w:marRight w:val="0"/>
      <w:marTop w:val="0"/>
      <w:marBottom w:val="0"/>
      <w:divBdr>
        <w:top w:val="none" w:sz="0" w:space="0" w:color="auto"/>
        <w:left w:val="none" w:sz="0" w:space="0" w:color="auto"/>
        <w:bottom w:val="none" w:sz="0" w:space="0" w:color="auto"/>
        <w:right w:val="none" w:sz="0" w:space="0" w:color="auto"/>
      </w:divBdr>
    </w:div>
    <w:div w:id="1207061510">
      <w:bodyDiv w:val="1"/>
      <w:marLeft w:val="0"/>
      <w:marRight w:val="0"/>
      <w:marTop w:val="0"/>
      <w:marBottom w:val="0"/>
      <w:divBdr>
        <w:top w:val="none" w:sz="0" w:space="0" w:color="auto"/>
        <w:left w:val="none" w:sz="0" w:space="0" w:color="auto"/>
        <w:bottom w:val="none" w:sz="0" w:space="0" w:color="auto"/>
        <w:right w:val="none" w:sz="0" w:space="0" w:color="auto"/>
      </w:divBdr>
    </w:div>
    <w:div w:id="1229002491">
      <w:bodyDiv w:val="1"/>
      <w:marLeft w:val="0"/>
      <w:marRight w:val="0"/>
      <w:marTop w:val="0"/>
      <w:marBottom w:val="0"/>
      <w:divBdr>
        <w:top w:val="none" w:sz="0" w:space="0" w:color="auto"/>
        <w:left w:val="none" w:sz="0" w:space="0" w:color="auto"/>
        <w:bottom w:val="none" w:sz="0" w:space="0" w:color="auto"/>
        <w:right w:val="none" w:sz="0" w:space="0" w:color="auto"/>
      </w:divBdr>
      <w:divsChild>
        <w:div w:id="1368261788">
          <w:marLeft w:val="0"/>
          <w:marRight w:val="0"/>
          <w:marTop w:val="0"/>
          <w:marBottom w:val="0"/>
          <w:divBdr>
            <w:top w:val="none" w:sz="0" w:space="0" w:color="auto"/>
            <w:left w:val="none" w:sz="0" w:space="0" w:color="auto"/>
            <w:bottom w:val="none" w:sz="0" w:space="0" w:color="auto"/>
            <w:right w:val="none" w:sz="0" w:space="0" w:color="auto"/>
          </w:divBdr>
          <w:divsChild>
            <w:div w:id="230164299">
              <w:marLeft w:val="0"/>
              <w:marRight w:val="0"/>
              <w:marTop w:val="0"/>
              <w:marBottom w:val="0"/>
              <w:divBdr>
                <w:top w:val="none" w:sz="0" w:space="0" w:color="auto"/>
                <w:left w:val="none" w:sz="0" w:space="0" w:color="auto"/>
                <w:bottom w:val="none" w:sz="0" w:space="0" w:color="auto"/>
                <w:right w:val="none" w:sz="0" w:space="0" w:color="auto"/>
              </w:divBdr>
              <w:divsChild>
                <w:div w:id="18894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593">
          <w:marLeft w:val="0"/>
          <w:marRight w:val="0"/>
          <w:marTop w:val="0"/>
          <w:marBottom w:val="0"/>
          <w:divBdr>
            <w:top w:val="none" w:sz="0" w:space="0" w:color="auto"/>
            <w:left w:val="none" w:sz="0" w:space="0" w:color="auto"/>
            <w:bottom w:val="none" w:sz="0" w:space="0" w:color="auto"/>
            <w:right w:val="none" w:sz="0" w:space="0" w:color="auto"/>
          </w:divBdr>
          <w:divsChild>
            <w:div w:id="552931979">
              <w:marLeft w:val="0"/>
              <w:marRight w:val="0"/>
              <w:marTop w:val="0"/>
              <w:marBottom w:val="0"/>
              <w:divBdr>
                <w:top w:val="none" w:sz="0" w:space="0" w:color="auto"/>
                <w:left w:val="none" w:sz="0" w:space="0" w:color="auto"/>
                <w:bottom w:val="none" w:sz="0" w:space="0" w:color="auto"/>
                <w:right w:val="none" w:sz="0" w:space="0" w:color="auto"/>
              </w:divBdr>
              <w:divsChild>
                <w:div w:id="1359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448">
          <w:marLeft w:val="0"/>
          <w:marRight w:val="0"/>
          <w:marTop w:val="0"/>
          <w:marBottom w:val="0"/>
          <w:divBdr>
            <w:top w:val="none" w:sz="0" w:space="0" w:color="auto"/>
            <w:left w:val="none" w:sz="0" w:space="0" w:color="auto"/>
            <w:bottom w:val="none" w:sz="0" w:space="0" w:color="auto"/>
            <w:right w:val="none" w:sz="0" w:space="0" w:color="auto"/>
          </w:divBdr>
          <w:divsChild>
            <w:div w:id="471757255">
              <w:marLeft w:val="0"/>
              <w:marRight w:val="0"/>
              <w:marTop w:val="0"/>
              <w:marBottom w:val="0"/>
              <w:divBdr>
                <w:top w:val="none" w:sz="0" w:space="0" w:color="auto"/>
                <w:left w:val="none" w:sz="0" w:space="0" w:color="auto"/>
                <w:bottom w:val="none" w:sz="0" w:space="0" w:color="auto"/>
                <w:right w:val="none" w:sz="0" w:space="0" w:color="auto"/>
              </w:divBdr>
              <w:divsChild>
                <w:div w:id="1325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1335">
      <w:bodyDiv w:val="1"/>
      <w:marLeft w:val="0"/>
      <w:marRight w:val="0"/>
      <w:marTop w:val="0"/>
      <w:marBottom w:val="0"/>
      <w:divBdr>
        <w:top w:val="none" w:sz="0" w:space="0" w:color="auto"/>
        <w:left w:val="none" w:sz="0" w:space="0" w:color="auto"/>
        <w:bottom w:val="none" w:sz="0" w:space="0" w:color="auto"/>
        <w:right w:val="none" w:sz="0" w:space="0" w:color="auto"/>
      </w:divBdr>
    </w:div>
    <w:div w:id="1233931479">
      <w:bodyDiv w:val="1"/>
      <w:marLeft w:val="0"/>
      <w:marRight w:val="0"/>
      <w:marTop w:val="0"/>
      <w:marBottom w:val="0"/>
      <w:divBdr>
        <w:top w:val="none" w:sz="0" w:space="0" w:color="auto"/>
        <w:left w:val="none" w:sz="0" w:space="0" w:color="auto"/>
        <w:bottom w:val="none" w:sz="0" w:space="0" w:color="auto"/>
        <w:right w:val="none" w:sz="0" w:space="0" w:color="auto"/>
      </w:divBdr>
    </w:div>
    <w:div w:id="1266383699">
      <w:bodyDiv w:val="1"/>
      <w:marLeft w:val="0"/>
      <w:marRight w:val="0"/>
      <w:marTop w:val="0"/>
      <w:marBottom w:val="0"/>
      <w:divBdr>
        <w:top w:val="none" w:sz="0" w:space="0" w:color="auto"/>
        <w:left w:val="none" w:sz="0" w:space="0" w:color="auto"/>
        <w:bottom w:val="none" w:sz="0" w:space="0" w:color="auto"/>
        <w:right w:val="none" w:sz="0" w:space="0" w:color="auto"/>
      </w:divBdr>
    </w:div>
    <w:div w:id="1279802460">
      <w:bodyDiv w:val="1"/>
      <w:marLeft w:val="0"/>
      <w:marRight w:val="0"/>
      <w:marTop w:val="0"/>
      <w:marBottom w:val="0"/>
      <w:divBdr>
        <w:top w:val="none" w:sz="0" w:space="0" w:color="auto"/>
        <w:left w:val="none" w:sz="0" w:space="0" w:color="auto"/>
        <w:bottom w:val="none" w:sz="0" w:space="0" w:color="auto"/>
        <w:right w:val="none" w:sz="0" w:space="0" w:color="auto"/>
      </w:divBdr>
      <w:divsChild>
        <w:div w:id="1125464616">
          <w:marLeft w:val="0"/>
          <w:marRight w:val="0"/>
          <w:marTop w:val="0"/>
          <w:marBottom w:val="0"/>
          <w:divBdr>
            <w:top w:val="none" w:sz="0" w:space="0" w:color="auto"/>
            <w:left w:val="none" w:sz="0" w:space="0" w:color="auto"/>
            <w:bottom w:val="none" w:sz="0" w:space="0" w:color="auto"/>
            <w:right w:val="none" w:sz="0" w:space="0" w:color="auto"/>
          </w:divBdr>
          <w:divsChild>
            <w:div w:id="430976141">
              <w:marLeft w:val="0"/>
              <w:marRight w:val="0"/>
              <w:marTop w:val="0"/>
              <w:marBottom w:val="0"/>
              <w:divBdr>
                <w:top w:val="none" w:sz="0" w:space="0" w:color="auto"/>
                <w:left w:val="none" w:sz="0" w:space="0" w:color="auto"/>
                <w:bottom w:val="none" w:sz="0" w:space="0" w:color="auto"/>
                <w:right w:val="none" w:sz="0" w:space="0" w:color="auto"/>
              </w:divBdr>
              <w:divsChild>
                <w:div w:id="10394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8689">
      <w:bodyDiv w:val="1"/>
      <w:marLeft w:val="0"/>
      <w:marRight w:val="0"/>
      <w:marTop w:val="0"/>
      <w:marBottom w:val="0"/>
      <w:divBdr>
        <w:top w:val="none" w:sz="0" w:space="0" w:color="auto"/>
        <w:left w:val="none" w:sz="0" w:space="0" w:color="auto"/>
        <w:bottom w:val="none" w:sz="0" w:space="0" w:color="auto"/>
        <w:right w:val="none" w:sz="0" w:space="0" w:color="auto"/>
      </w:divBdr>
    </w:div>
    <w:div w:id="1296983215">
      <w:bodyDiv w:val="1"/>
      <w:marLeft w:val="0"/>
      <w:marRight w:val="0"/>
      <w:marTop w:val="0"/>
      <w:marBottom w:val="0"/>
      <w:divBdr>
        <w:top w:val="none" w:sz="0" w:space="0" w:color="auto"/>
        <w:left w:val="none" w:sz="0" w:space="0" w:color="auto"/>
        <w:bottom w:val="none" w:sz="0" w:space="0" w:color="auto"/>
        <w:right w:val="none" w:sz="0" w:space="0" w:color="auto"/>
      </w:divBdr>
    </w:div>
    <w:div w:id="1330060270">
      <w:bodyDiv w:val="1"/>
      <w:marLeft w:val="0"/>
      <w:marRight w:val="0"/>
      <w:marTop w:val="0"/>
      <w:marBottom w:val="0"/>
      <w:divBdr>
        <w:top w:val="none" w:sz="0" w:space="0" w:color="auto"/>
        <w:left w:val="none" w:sz="0" w:space="0" w:color="auto"/>
        <w:bottom w:val="none" w:sz="0" w:space="0" w:color="auto"/>
        <w:right w:val="none" w:sz="0" w:space="0" w:color="auto"/>
      </w:divBdr>
    </w:div>
    <w:div w:id="1358120682">
      <w:bodyDiv w:val="1"/>
      <w:marLeft w:val="0"/>
      <w:marRight w:val="0"/>
      <w:marTop w:val="0"/>
      <w:marBottom w:val="0"/>
      <w:divBdr>
        <w:top w:val="none" w:sz="0" w:space="0" w:color="auto"/>
        <w:left w:val="none" w:sz="0" w:space="0" w:color="auto"/>
        <w:bottom w:val="none" w:sz="0" w:space="0" w:color="auto"/>
        <w:right w:val="none" w:sz="0" w:space="0" w:color="auto"/>
      </w:divBdr>
    </w:div>
    <w:div w:id="1387872947">
      <w:bodyDiv w:val="1"/>
      <w:marLeft w:val="0"/>
      <w:marRight w:val="0"/>
      <w:marTop w:val="0"/>
      <w:marBottom w:val="0"/>
      <w:divBdr>
        <w:top w:val="none" w:sz="0" w:space="0" w:color="auto"/>
        <w:left w:val="none" w:sz="0" w:space="0" w:color="auto"/>
        <w:bottom w:val="none" w:sz="0" w:space="0" w:color="auto"/>
        <w:right w:val="none" w:sz="0" w:space="0" w:color="auto"/>
      </w:divBdr>
    </w:div>
    <w:div w:id="1434010743">
      <w:bodyDiv w:val="1"/>
      <w:marLeft w:val="0"/>
      <w:marRight w:val="0"/>
      <w:marTop w:val="0"/>
      <w:marBottom w:val="0"/>
      <w:divBdr>
        <w:top w:val="none" w:sz="0" w:space="0" w:color="auto"/>
        <w:left w:val="none" w:sz="0" w:space="0" w:color="auto"/>
        <w:bottom w:val="none" w:sz="0" w:space="0" w:color="auto"/>
        <w:right w:val="none" w:sz="0" w:space="0" w:color="auto"/>
      </w:divBdr>
    </w:div>
    <w:div w:id="1467699992">
      <w:bodyDiv w:val="1"/>
      <w:marLeft w:val="0"/>
      <w:marRight w:val="0"/>
      <w:marTop w:val="0"/>
      <w:marBottom w:val="0"/>
      <w:divBdr>
        <w:top w:val="none" w:sz="0" w:space="0" w:color="auto"/>
        <w:left w:val="none" w:sz="0" w:space="0" w:color="auto"/>
        <w:bottom w:val="none" w:sz="0" w:space="0" w:color="auto"/>
        <w:right w:val="none" w:sz="0" w:space="0" w:color="auto"/>
      </w:divBdr>
    </w:div>
    <w:div w:id="1473400555">
      <w:bodyDiv w:val="1"/>
      <w:marLeft w:val="0"/>
      <w:marRight w:val="0"/>
      <w:marTop w:val="0"/>
      <w:marBottom w:val="0"/>
      <w:divBdr>
        <w:top w:val="none" w:sz="0" w:space="0" w:color="auto"/>
        <w:left w:val="none" w:sz="0" w:space="0" w:color="auto"/>
        <w:bottom w:val="none" w:sz="0" w:space="0" w:color="auto"/>
        <w:right w:val="none" w:sz="0" w:space="0" w:color="auto"/>
      </w:divBdr>
      <w:divsChild>
        <w:div w:id="728696030">
          <w:marLeft w:val="0"/>
          <w:marRight w:val="0"/>
          <w:marTop w:val="0"/>
          <w:marBottom w:val="0"/>
          <w:divBdr>
            <w:top w:val="none" w:sz="0" w:space="0" w:color="auto"/>
            <w:left w:val="none" w:sz="0" w:space="0" w:color="auto"/>
            <w:bottom w:val="none" w:sz="0" w:space="0" w:color="auto"/>
            <w:right w:val="none" w:sz="0" w:space="0" w:color="auto"/>
          </w:divBdr>
          <w:divsChild>
            <w:div w:id="588930236">
              <w:marLeft w:val="0"/>
              <w:marRight w:val="0"/>
              <w:marTop w:val="0"/>
              <w:marBottom w:val="0"/>
              <w:divBdr>
                <w:top w:val="none" w:sz="0" w:space="0" w:color="auto"/>
                <w:left w:val="none" w:sz="0" w:space="0" w:color="auto"/>
                <w:bottom w:val="none" w:sz="0" w:space="0" w:color="auto"/>
                <w:right w:val="none" w:sz="0" w:space="0" w:color="auto"/>
              </w:divBdr>
              <w:divsChild>
                <w:div w:id="1245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429">
          <w:marLeft w:val="0"/>
          <w:marRight w:val="0"/>
          <w:marTop w:val="0"/>
          <w:marBottom w:val="0"/>
          <w:divBdr>
            <w:top w:val="none" w:sz="0" w:space="0" w:color="auto"/>
            <w:left w:val="none" w:sz="0" w:space="0" w:color="auto"/>
            <w:bottom w:val="none" w:sz="0" w:space="0" w:color="auto"/>
            <w:right w:val="none" w:sz="0" w:space="0" w:color="auto"/>
          </w:divBdr>
          <w:divsChild>
            <w:div w:id="731777432">
              <w:marLeft w:val="0"/>
              <w:marRight w:val="0"/>
              <w:marTop w:val="0"/>
              <w:marBottom w:val="0"/>
              <w:divBdr>
                <w:top w:val="none" w:sz="0" w:space="0" w:color="auto"/>
                <w:left w:val="none" w:sz="0" w:space="0" w:color="auto"/>
                <w:bottom w:val="none" w:sz="0" w:space="0" w:color="auto"/>
                <w:right w:val="none" w:sz="0" w:space="0" w:color="auto"/>
              </w:divBdr>
              <w:divsChild>
                <w:div w:id="942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568">
          <w:marLeft w:val="0"/>
          <w:marRight w:val="0"/>
          <w:marTop w:val="0"/>
          <w:marBottom w:val="0"/>
          <w:divBdr>
            <w:top w:val="none" w:sz="0" w:space="0" w:color="auto"/>
            <w:left w:val="none" w:sz="0" w:space="0" w:color="auto"/>
            <w:bottom w:val="none" w:sz="0" w:space="0" w:color="auto"/>
            <w:right w:val="none" w:sz="0" w:space="0" w:color="auto"/>
          </w:divBdr>
          <w:divsChild>
            <w:div w:id="992030052">
              <w:marLeft w:val="0"/>
              <w:marRight w:val="0"/>
              <w:marTop w:val="0"/>
              <w:marBottom w:val="0"/>
              <w:divBdr>
                <w:top w:val="none" w:sz="0" w:space="0" w:color="auto"/>
                <w:left w:val="none" w:sz="0" w:space="0" w:color="auto"/>
                <w:bottom w:val="none" w:sz="0" w:space="0" w:color="auto"/>
                <w:right w:val="none" w:sz="0" w:space="0" w:color="auto"/>
              </w:divBdr>
              <w:divsChild>
                <w:div w:id="342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240">
          <w:marLeft w:val="0"/>
          <w:marRight w:val="0"/>
          <w:marTop w:val="0"/>
          <w:marBottom w:val="0"/>
          <w:divBdr>
            <w:top w:val="none" w:sz="0" w:space="0" w:color="auto"/>
            <w:left w:val="none" w:sz="0" w:space="0" w:color="auto"/>
            <w:bottom w:val="none" w:sz="0" w:space="0" w:color="auto"/>
            <w:right w:val="none" w:sz="0" w:space="0" w:color="auto"/>
          </w:divBdr>
          <w:divsChild>
            <w:div w:id="2091274204">
              <w:marLeft w:val="0"/>
              <w:marRight w:val="0"/>
              <w:marTop w:val="0"/>
              <w:marBottom w:val="0"/>
              <w:divBdr>
                <w:top w:val="none" w:sz="0" w:space="0" w:color="auto"/>
                <w:left w:val="none" w:sz="0" w:space="0" w:color="auto"/>
                <w:bottom w:val="none" w:sz="0" w:space="0" w:color="auto"/>
                <w:right w:val="none" w:sz="0" w:space="0" w:color="auto"/>
              </w:divBdr>
              <w:divsChild>
                <w:div w:id="7326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107">
          <w:marLeft w:val="0"/>
          <w:marRight w:val="0"/>
          <w:marTop w:val="0"/>
          <w:marBottom w:val="0"/>
          <w:divBdr>
            <w:top w:val="none" w:sz="0" w:space="0" w:color="auto"/>
            <w:left w:val="none" w:sz="0" w:space="0" w:color="auto"/>
            <w:bottom w:val="none" w:sz="0" w:space="0" w:color="auto"/>
            <w:right w:val="none" w:sz="0" w:space="0" w:color="auto"/>
          </w:divBdr>
          <w:divsChild>
            <w:div w:id="933440211">
              <w:marLeft w:val="0"/>
              <w:marRight w:val="0"/>
              <w:marTop w:val="0"/>
              <w:marBottom w:val="0"/>
              <w:divBdr>
                <w:top w:val="none" w:sz="0" w:space="0" w:color="auto"/>
                <w:left w:val="none" w:sz="0" w:space="0" w:color="auto"/>
                <w:bottom w:val="none" w:sz="0" w:space="0" w:color="auto"/>
                <w:right w:val="none" w:sz="0" w:space="0" w:color="auto"/>
              </w:divBdr>
              <w:divsChild>
                <w:div w:id="1937980105">
                  <w:marLeft w:val="0"/>
                  <w:marRight w:val="0"/>
                  <w:marTop w:val="0"/>
                  <w:marBottom w:val="0"/>
                  <w:divBdr>
                    <w:top w:val="none" w:sz="0" w:space="0" w:color="auto"/>
                    <w:left w:val="none" w:sz="0" w:space="0" w:color="auto"/>
                    <w:bottom w:val="none" w:sz="0" w:space="0" w:color="auto"/>
                    <w:right w:val="none" w:sz="0" w:space="0" w:color="auto"/>
                  </w:divBdr>
                  <w:divsChild>
                    <w:div w:id="1277299842">
                      <w:marLeft w:val="0"/>
                      <w:marRight w:val="0"/>
                      <w:marTop w:val="0"/>
                      <w:marBottom w:val="0"/>
                      <w:divBdr>
                        <w:top w:val="single" w:sz="6" w:space="0" w:color="CFCFCF"/>
                        <w:left w:val="single" w:sz="6" w:space="0" w:color="CFCFCF"/>
                        <w:bottom w:val="single" w:sz="6" w:space="0" w:color="CFCFCF"/>
                        <w:right w:val="single" w:sz="6" w:space="0" w:color="CFCFCF"/>
                      </w:divBdr>
                      <w:divsChild>
                        <w:div w:id="1875265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1449998">
              <w:marLeft w:val="0"/>
              <w:marRight w:val="0"/>
              <w:marTop w:val="0"/>
              <w:marBottom w:val="0"/>
              <w:divBdr>
                <w:top w:val="none" w:sz="0" w:space="0" w:color="auto"/>
                <w:left w:val="none" w:sz="0" w:space="0" w:color="auto"/>
                <w:bottom w:val="none" w:sz="0" w:space="0" w:color="auto"/>
                <w:right w:val="none" w:sz="0" w:space="0" w:color="auto"/>
              </w:divBdr>
              <w:divsChild>
                <w:div w:id="1152215196">
                  <w:marLeft w:val="0"/>
                  <w:marRight w:val="0"/>
                  <w:marTop w:val="0"/>
                  <w:marBottom w:val="0"/>
                  <w:divBdr>
                    <w:top w:val="none" w:sz="0" w:space="0" w:color="auto"/>
                    <w:left w:val="none" w:sz="0" w:space="0" w:color="auto"/>
                    <w:bottom w:val="none" w:sz="0" w:space="0" w:color="auto"/>
                    <w:right w:val="none" w:sz="0" w:space="0" w:color="auto"/>
                  </w:divBdr>
                  <w:divsChild>
                    <w:div w:id="2084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0483">
          <w:marLeft w:val="0"/>
          <w:marRight w:val="0"/>
          <w:marTop w:val="0"/>
          <w:marBottom w:val="0"/>
          <w:divBdr>
            <w:top w:val="none" w:sz="0" w:space="0" w:color="auto"/>
            <w:left w:val="none" w:sz="0" w:space="0" w:color="auto"/>
            <w:bottom w:val="none" w:sz="0" w:space="0" w:color="auto"/>
            <w:right w:val="none" w:sz="0" w:space="0" w:color="auto"/>
          </w:divBdr>
          <w:divsChild>
            <w:div w:id="1293098159">
              <w:marLeft w:val="0"/>
              <w:marRight w:val="0"/>
              <w:marTop w:val="0"/>
              <w:marBottom w:val="0"/>
              <w:divBdr>
                <w:top w:val="none" w:sz="0" w:space="0" w:color="auto"/>
                <w:left w:val="none" w:sz="0" w:space="0" w:color="auto"/>
                <w:bottom w:val="none" w:sz="0" w:space="0" w:color="auto"/>
                <w:right w:val="none" w:sz="0" w:space="0" w:color="auto"/>
              </w:divBdr>
              <w:divsChild>
                <w:div w:id="1653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7981">
          <w:marLeft w:val="0"/>
          <w:marRight w:val="0"/>
          <w:marTop w:val="0"/>
          <w:marBottom w:val="0"/>
          <w:divBdr>
            <w:top w:val="none" w:sz="0" w:space="0" w:color="auto"/>
            <w:left w:val="none" w:sz="0" w:space="0" w:color="auto"/>
            <w:bottom w:val="none" w:sz="0" w:space="0" w:color="auto"/>
            <w:right w:val="none" w:sz="0" w:space="0" w:color="auto"/>
          </w:divBdr>
          <w:divsChild>
            <w:div w:id="711810295">
              <w:marLeft w:val="0"/>
              <w:marRight w:val="0"/>
              <w:marTop w:val="0"/>
              <w:marBottom w:val="0"/>
              <w:divBdr>
                <w:top w:val="none" w:sz="0" w:space="0" w:color="auto"/>
                <w:left w:val="none" w:sz="0" w:space="0" w:color="auto"/>
                <w:bottom w:val="none" w:sz="0" w:space="0" w:color="auto"/>
                <w:right w:val="none" w:sz="0" w:space="0" w:color="auto"/>
              </w:divBdr>
              <w:divsChild>
                <w:div w:id="375473838">
                  <w:marLeft w:val="0"/>
                  <w:marRight w:val="0"/>
                  <w:marTop w:val="0"/>
                  <w:marBottom w:val="0"/>
                  <w:divBdr>
                    <w:top w:val="none" w:sz="0" w:space="0" w:color="auto"/>
                    <w:left w:val="none" w:sz="0" w:space="0" w:color="auto"/>
                    <w:bottom w:val="none" w:sz="0" w:space="0" w:color="auto"/>
                    <w:right w:val="none" w:sz="0" w:space="0" w:color="auto"/>
                  </w:divBdr>
                  <w:divsChild>
                    <w:div w:id="1559508092">
                      <w:marLeft w:val="0"/>
                      <w:marRight w:val="0"/>
                      <w:marTop w:val="0"/>
                      <w:marBottom w:val="0"/>
                      <w:divBdr>
                        <w:top w:val="single" w:sz="6" w:space="0" w:color="CFCFCF"/>
                        <w:left w:val="single" w:sz="6" w:space="0" w:color="CFCFCF"/>
                        <w:bottom w:val="single" w:sz="6" w:space="0" w:color="CFCFCF"/>
                        <w:right w:val="single" w:sz="6" w:space="0" w:color="CFCFCF"/>
                      </w:divBdr>
                      <w:divsChild>
                        <w:div w:id="252472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044760">
              <w:marLeft w:val="0"/>
              <w:marRight w:val="0"/>
              <w:marTop w:val="0"/>
              <w:marBottom w:val="0"/>
              <w:divBdr>
                <w:top w:val="none" w:sz="0" w:space="0" w:color="auto"/>
                <w:left w:val="none" w:sz="0" w:space="0" w:color="auto"/>
                <w:bottom w:val="none" w:sz="0" w:space="0" w:color="auto"/>
                <w:right w:val="none" w:sz="0" w:space="0" w:color="auto"/>
              </w:divBdr>
              <w:divsChild>
                <w:div w:id="1854492860">
                  <w:marLeft w:val="0"/>
                  <w:marRight w:val="0"/>
                  <w:marTop w:val="0"/>
                  <w:marBottom w:val="0"/>
                  <w:divBdr>
                    <w:top w:val="none" w:sz="0" w:space="0" w:color="auto"/>
                    <w:left w:val="none" w:sz="0" w:space="0" w:color="auto"/>
                    <w:bottom w:val="none" w:sz="0" w:space="0" w:color="auto"/>
                    <w:right w:val="none" w:sz="0" w:space="0" w:color="auto"/>
                  </w:divBdr>
                  <w:divsChild>
                    <w:div w:id="1872650987">
                      <w:marLeft w:val="0"/>
                      <w:marRight w:val="0"/>
                      <w:marTop w:val="0"/>
                      <w:marBottom w:val="0"/>
                      <w:divBdr>
                        <w:top w:val="none" w:sz="0" w:space="0" w:color="auto"/>
                        <w:left w:val="none" w:sz="0" w:space="0" w:color="auto"/>
                        <w:bottom w:val="none" w:sz="0" w:space="0" w:color="auto"/>
                        <w:right w:val="none" w:sz="0" w:space="0" w:color="auto"/>
                      </w:divBdr>
                      <w:divsChild>
                        <w:div w:id="422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564511">
      <w:bodyDiv w:val="1"/>
      <w:marLeft w:val="0"/>
      <w:marRight w:val="0"/>
      <w:marTop w:val="0"/>
      <w:marBottom w:val="0"/>
      <w:divBdr>
        <w:top w:val="none" w:sz="0" w:space="0" w:color="auto"/>
        <w:left w:val="none" w:sz="0" w:space="0" w:color="auto"/>
        <w:bottom w:val="none" w:sz="0" w:space="0" w:color="auto"/>
        <w:right w:val="none" w:sz="0" w:space="0" w:color="auto"/>
      </w:divBdr>
    </w:div>
    <w:div w:id="1478183433">
      <w:bodyDiv w:val="1"/>
      <w:marLeft w:val="0"/>
      <w:marRight w:val="0"/>
      <w:marTop w:val="0"/>
      <w:marBottom w:val="0"/>
      <w:divBdr>
        <w:top w:val="none" w:sz="0" w:space="0" w:color="auto"/>
        <w:left w:val="none" w:sz="0" w:space="0" w:color="auto"/>
        <w:bottom w:val="none" w:sz="0" w:space="0" w:color="auto"/>
        <w:right w:val="none" w:sz="0" w:space="0" w:color="auto"/>
      </w:divBdr>
    </w:div>
    <w:div w:id="1519153467">
      <w:bodyDiv w:val="1"/>
      <w:marLeft w:val="0"/>
      <w:marRight w:val="0"/>
      <w:marTop w:val="0"/>
      <w:marBottom w:val="0"/>
      <w:divBdr>
        <w:top w:val="none" w:sz="0" w:space="0" w:color="auto"/>
        <w:left w:val="none" w:sz="0" w:space="0" w:color="auto"/>
        <w:bottom w:val="none" w:sz="0" w:space="0" w:color="auto"/>
        <w:right w:val="none" w:sz="0" w:space="0" w:color="auto"/>
      </w:divBdr>
    </w:div>
    <w:div w:id="1534533466">
      <w:bodyDiv w:val="1"/>
      <w:marLeft w:val="0"/>
      <w:marRight w:val="0"/>
      <w:marTop w:val="0"/>
      <w:marBottom w:val="0"/>
      <w:divBdr>
        <w:top w:val="none" w:sz="0" w:space="0" w:color="auto"/>
        <w:left w:val="none" w:sz="0" w:space="0" w:color="auto"/>
        <w:bottom w:val="none" w:sz="0" w:space="0" w:color="auto"/>
        <w:right w:val="none" w:sz="0" w:space="0" w:color="auto"/>
      </w:divBdr>
    </w:div>
    <w:div w:id="1559319684">
      <w:bodyDiv w:val="1"/>
      <w:marLeft w:val="0"/>
      <w:marRight w:val="0"/>
      <w:marTop w:val="0"/>
      <w:marBottom w:val="0"/>
      <w:divBdr>
        <w:top w:val="none" w:sz="0" w:space="0" w:color="auto"/>
        <w:left w:val="none" w:sz="0" w:space="0" w:color="auto"/>
        <w:bottom w:val="none" w:sz="0" w:space="0" w:color="auto"/>
        <w:right w:val="none" w:sz="0" w:space="0" w:color="auto"/>
      </w:divBdr>
      <w:divsChild>
        <w:div w:id="2014142742">
          <w:marLeft w:val="0"/>
          <w:marRight w:val="0"/>
          <w:marTop w:val="0"/>
          <w:marBottom w:val="0"/>
          <w:divBdr>
            <w:top w:val="none" w:sz="0" w:space="0" w:color="auto"/>
            <w:left w:val="none" w:sz="0" w:space="0" w:color="auto"/>
            <w:bottom w:val="none" w:sz="0" w:space="0" w:color="auto"/>
            <w:right w:val="none" w:sz="0" w:space="0" w:color="auto"/>
          </w:divBdr>
          <w:divsChild>
            <w:div w:id="99574394">
              <w:marLeft w:val="0"/>
              <w:marRight w:val="0"/>
              <w:marTop w:val="0"/>
              <w:marBottom w:val="0"/>
              <w:divBdr>
                <w:top w:val="none" w:sz="0" w:space="0" w:color="auto"/>
                <w:left w:val="none" w:sz="0" w:space="0" w:color="auto"/>
                <w:bottom w:val="none" w:sz="0" w:space="0" w:color="auto"/>
                <w:right w:val="none" w:sz="0" w:space="0" w:color="auto"/>
              </w:divBdr>
              <w:divsChild>
                <w:div w:id="170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402">
          <w:marLeft w:val="0"/>
          <w:marRight w:val="0"/>
          <w:marTop w:val="0"/>
          <w:marBottom w:val="0"/>
          <w:divBdr>
            <w:top w:val="none" w:sz="0" w:space="0" w:color="auto"/>
            <w:left w:val="none" w:sz="0" w:space="0" w:color="auto"/>
            <w:bottom w:val="none" w:sz="0" w:space="0" w:color="auto"/>
            <w:right w:val="none" w:sz="0" w:space="0" w:color="auto"/>
          </w:divBdr>
          <w:divsChild>
            <w:div w:id="70589230">
              <w:marLeft w:val="0"/>
              <w:marRight w:val="0"/>
              <w:marTop w:val="0"/>
              <w:marBottom w:val="0"/>
              <w:divBdr>
                <w:top w:val="none" w:sz="0" w:space="0" w:color="auto"/>
                <w:left w:val="none" w:sz="0" w:space="0" w:color="auto"/>
                <w:bottom w:val="none" w:sz="0" w:space="0" w:color="auto"/>
                <w:right w:val="none" w:sz="0" w:space="0" w:color="auto"/>
              </w:divBdr>
              <w:divsChild>
                <w:div w:id="6046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321">
      <w:bodyDiv w:val="1"/>
      <w:marLeft w:val="0"/>
      <w:marRight w:val="0"/>
      <w:marTop w:val="0"/>
      <w:marBottom w:val="0"/>
      <w:divBdr>
        <w:top w:val="none" w:sz="0" w:space="0" w:color="auto"/>
        <w:left w:val="none" w:sz="0" w:space="0" w:color="auto"/>
        <w:bottom w:val="none" w:sz="0" w:space="0" w:color="auto"/>
        <w:right w:val="none" w:sz="0" w:space="0" w:color="auto"/>
      </w:divBdr>
    </w:div>
    <w:div w:id="1582982785">
      <w:bodyDiv w:val="1"/>
      <w:marLeft w:val="0"/>
      <w:marRight w:val="0"/>
      <w:marTop w:val="0"/>
      <w:marBottom w:val="0"/>
      <w:divBdr>
        <w:top w:val="none" w:sz="0" w:space="0" w:color="auto"/>
        <w:left w:val="none" w:sz="0" w:space="0" w:color="auto"/>
        <w:bottom w:val="none" w:sz="0" w:space="0" w:color="auto"/>
        <w:right w:val="none" w:sz="0" w:space="0" w:color="auto"/>
      </w:divBdr>
    </w:div>
    <w:div w:id="1598715795">
      <w:bodyDiv w:val="1"/>
      <w:marLeft w:val="0"/>
      <w:marRight w:val="0"/>
      <w:marTop w:val="0"/>
      <w:marBottom w:val="0"/>
      <w:divBdr>
        <w:top w:val="none" w:sz="0" w:space="0" w:color="auto"/>
        <w:left w:val="none" w:sz="0" w:space="0" w:color="auto"/>
        <w:bottom w:val="none" w:sz="0" w:space="0" w:color="auto"/>
        <w:right w:val="none" w:sz="0" w:space="0" w:color="auto"/>
      </w:divBdr>
    </w:div>
    <w:div w:id="1610352293">
      <w:bodyDiv w:val="1"/>
      <w:marLeft w:val="0"/>
      <w:marRight w:val="0"/>
      <w:marTop w:val="0"/>
      <w:marBottom w:val="0"/>
      <w:divBdr>
        <w:top w:val="none" w:sz="0" w:space="0" w:color="auto"/>
        <w:left w:val="none" w:sz="0" w:space="0" w:color="auto"/>
        <w:bottom w:val="none" w:sz="0" w:space="0" w:color="auto"/>
        <w:right w:val="none" w:sz="0" w:space="0" w:color="auto"/>
      </w:divBdr>
    </w:div>
    <w:div w:id="1611743063">
      <w:bodyDiv w:val="1"/>
      <w:marLeft w:val="0"/>
      <w:marRight w:val="0"/>
      <w:marTop w:val="0"/>
      <w:marBottom w:val="0"/>
      <w:divBdr>
        <w:top w:val="none" w:sz="0" w:space="0" w:color="auto"/>
        <w:left w:val="none" w:sz="0" w:space="0" w:color="auto"/>
        <w:bottom w:val="none" w:sz="0" w:space="0" w:color="auto"/>
        <w:right w:val="none" w:sz="0" w:space="0" w:color="auto"/>
      </w:divBdr>
      <w:divsChild>
        <w:div w:id="885482428">
          <w:marLeft w:val="0"/>
          <w:marRight w:val="0"/>
          <w:marTop w:val="0"/>
          <w:marBottom w:val="0"/>
          <w:divBdr>
            <w:top w:val="none" w:sz="0" w:space="0" w:color="auto"/>
            <w:left w:val="none" w:sz="0" w:space="0" w:color="auto"/>
            <w:bottom w:val="none" w:sz="0" w:space="0" w:color="auto"/>
            <w:right w:val="none" w:sz="0" w:space="0" w:color="auto"/>
          </w:divBdr>
          <w:divsChild>
            <w:div w:id="1211922281">
              <w:marLeft w:val="0"/>
              <w:marRight w:val="0"/>
              <w:marTop w:val="0"/>
              <w:marBottom w:val="0"/>
              <w:divBdr>
                <w:top w:val="none" w:sz="0" w:space="0" w:color="auto"/>
                <w:left w:val="none" w:sz="0" w:space="0" w:color="auto"/>
                <w:bottom w:val="none" w:sz="0" w:space="0" w:color="auto"/>
                <w:right w:val="none" w:sz="0" w:space="0" w:color="auto"/>
              </w:divBdr>
              <w:divsChild>
                <w:div w:id="9019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901">
          <w:marLeft w:val="0"/>
          <w:marRight w:val="0"/>
          <w:marTop w:val="0"/>
          <w:marBottom w:val="0"/>
          <w:divBdr>
            <w:top w:val="none" w:sz="0" w:space="0" w:color="auto"/>
            <w:left w:val="none" w:sz="0" w:space="0" w:color="auto"/>
            <w:bottom w:val="none" w:sz="0" w:space="0" w:color="auto"/>
            <w:right w:val="none" w:sz="0" w:space="0" w:color="auto"/>
          </w:divBdr>
          <w:divsChild>
            <w:div w:id="964656271">
              <w:marLeft w:val="0"/>
              <w:marRight w:val="0"/>
              <w:marTop w:val="0"/>
              <w:marBottom w:val="0"/>
              <w:divBdr>
                <w:top w:val="none" w:sz="0" w:space="0" w:color="auto"/>
                <w:left w:val="none" w:sz="0" w:space="0" w:color="auto"/>
                <w:bottom w:val="none" w:sz="0" w:space="0" w:color="auto"/>
                <w:right w:val="none" w:sz="0" w:space="0" w:color="auto"/>
              </w:divBdr>
              <w:divsChild>
                <w:div w:id="916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0478">
      <w:bodyDiv w:val="1"/>
      <w:marLeft w:val="0"/>
      <w:marRight w:val="0"/>
      <w:marTop w:val="0"/>
      <w:marBottom w:val="0"/>
      <w:divBdr>
        <w:top w:val="none" w:sz="0" w:space="0" w:color="auto"/>
        <w:left w:val="none" w:sz="0" w:space="0" w:color="auto"/>
        <w:bottom w:val="none" w:sz="0" w:space="0" w:color="auto"/>
        <w:right w:val="none" w:sz="0" w:space="0" w:color="auto"/>
      </w:divBdr>
    </w:div>
    <w:div w:id="1617247618">
      <w:bodyDiv w:val="1"/>
      <w:marLeft w:val="0"/>
      <w:marRight w:val="0"/>
      <w:marTop w:val="0"/>
      <w:marBottom w:val="0"/>
      <w:divBdr>
        <w:top w:val="none" w:sz="0" w:space="0" w:color="auto"/>
        <w:left w:val="none" w:sz="0" w:space="0" w:color="auto"/>
        <w:bottom w:val="none" w:sz="0" w:space="0" w:color="auto"/>
        <w:right w:val="none" w:sz="0" w:space="0" w:color="auto"/>
      </w:divBdr>
    </w:div>
    <w:div w:id="1629319296">
      <w:bodyDiv w:val="1"/>
      <w:marLeft w:val="0"/>
      <w:marRight w:val="0"/>
      <w:marTop w:val="0"/>
      <w:marBottom w:val="0"/>
      <w:divBdr>
        <w:top w:val="none" w:sz="0" w:space="0" w:color="auto"/>
        <w:left w:val="none" w:sz="0" w:space="0" w:color="auto"/>
        <w:bottom w:val="none" w:sz="0" w:space="0" w:color="auto"/>
        <w:right w:val="none" w:sz="0" w:space="0" w:color="auto"/>
      </w:divBdr>
    </w:div>
    <w:div w:id="1650162628">
      <w:bodyDiv w:val="1"/>
      <w:marLeft w:val="0"/>
      <w:marRight w:val="0"/>
      <w:marTop w:val="0"/>
      <w:marBottom w:val="0"/>
      <w:divBdr>
        <w:top w:val="none" w:sz="0" w:space="0" w:color="auto"/>
        <w:left w:val="none" w:sz="0" w:space="0" w:color="auto"/>
        <w:bottom w:val="none" w:sz="0" w:space="0" w:color="auto"/>
        <w:right w:val="none" w:sz="0" w:space="0" w:color="auto"/>
      </w:divBdr>
    </w:div>
    <w:div w:id="1668441126">
      <w:bodyDiv w:val="1"/>
      <w:marLeft w:val="0"/>
      <w:marRight w:val="0"/>
      <w:marTop w:val="0"/>
      <w:marBottom w:val="0"/>
      <w:divBdr>
        <w:top w:val="none" w:sz="0" w:space="0" w:color="auto"/>
        <w:left w:val="none" w:sz="0" w:space="0" w:color="auto"/>
        <w:bottom w:val="none" w:sz="0" w:space="0" w:color="auto"/>
        <w:right w:val="none" w:sz="0" w:space="0" w:color="auto"/>
      </w:divBdr>
    </w:div>
    <w:div w:id="1673755417">
      <w:bodyDiv w:val="1"/>
      <w:marLeft w:val="0"/>
      <w:marRight w:val="0"/>
      <w:marTop w:val="0"/>
      <w:marBottom w:val="0"/>
      <w:divBdr>
        <w:top w:val="none" w:sz="0" w:space="0" w:color="auto"/>
        <w:left w:val="none" w:sz="0" w:space="0" w:color="auto"/>
        <w:bottom w:val="none" w:sz="0" w:space="0" w:color="auto"/>
        <w:right w:val="none" w:sz="0" w:space="0" w:color="auto"/>
      </w:divBdr>
    </w:div>
    <w:div w:id="1682968191">
      <w:bodyDiv w:val="1"/>
      <w:marLeft w:val="0"/>
      <w:marRight w:val="0"/>
      <w:marTop w:val="0"/>
      <w:marBottom w:val="0"/>
      <w:divBdr>
        <w:top w:val="none" w:sz="0" w:space="0" w:color="auto"/>
        <w:left w:val="none" w:sz="0" w:space="0" w:color="auto"/>
        <w:bottom w:val="none" w:sz="0" w:space="0" w:color="auto"/>
        <w:right w:val="none" w:sz="0" w:space="0" w:color="auto"/>
      </w:divBdr>
      <w:divsChild>
        <w:div w:id="248002535">
          <w:marLeft w:val="0"/>
          <w:marRight w:val="0"/>
          <w:marTop w:val="0"/>
          <w:marBottom w:val="0"/>
          <w:divBdr>
            <w:top w:val="none" w:sz="0" w:space="0" w:color="auto"/>
            <w:left w:val="none" w:sz="0" w:space="0" w:color="auto"/>
            <w:bottom w:val="none" w:sz="0" w:space="0" w:color="auto"/>
            <w:right w:val="none" w:sz="0" w:space="0" w:color="auto"/>
          </w:divBdr>
          <w:divsChild>
            <w:div w:id="1613127217">
              <w:marLeft w:val="0"/>
              <w:marRight w:val="0"/>
              <w:marTop w:val="0"/>
              <w:marBottom w:val="0"/>
              <w:divBdr>
                <w:top w:val="none" w:sz="0" w:space="0" w:color="auto"/>
                <w:left w:val="none" w:sz="0" w:space="0" w:color="auto"/>
                <w:bottom w:val="none" w:sz="0" w:space="0" w:color="auto"/>
                <w:right w:val="none" w:sz="0" w:space="0" w:color="auto"/>
              </w:divBdr>
              <w:divsChild>
                <w:div w:id="1524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596">
          <w:marLeft w:val="0"/>
          <w:marRight w:val="0"/>
          <w:marTop w:val="0"/>
          <w:marBottom w:val="0"/>
          <w:divBdr>
            <w:top w:val="none" w:sz="0" w:space="0" w:color="auto"/>
            <w:left w:val="none" w:sz="0" w:space="0" w:color="auto"/>
            <w:bottom w:val="none" w:sz="0" w:space="0" w:color="auto"/>
            <w:right w:val="none" w:sz="0" w:space="0" w:color="auto"/>
          </w:divBdr>
          <w:divsChild>
            <w:div w:id="1859418803">
              <w:marLeft w:val="0"/>
              <w:marRight w:val="0"/>
              <w:marTop w:val="0"/>
              <w:marBottom w:val="0"/>
              <w:divBdr>
                <w:top w:val="none" w:sz="0" w:space="0" w:color="auto"/>
                <w:left w:val="none" w:sz="0" w:space="0" w:color="auto"/>
                <w:bottom w:val="none" w:sz="0" w:space="0" w:color="auto"/>
                <w:right w:val="none" w:sz="0" w:space="0" w:color="auto"/>
              </w:divBdr>
              <w:divsChild>
                <w:div w:id="10907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971">
          <w:marLeft w:val="0"/>
          <w:marRight w:val="0"/>
          <w:marTop w:val="0"/>
          <w:marBottom w:val="0"/>
          <w:divBdr>
            <w:top w:val="none" w:sz="0" w:space="0" w:color="auto"/>
            <w:left w:val="none" w:sz="0" w:space="0" w:color="auto"/>
            <w:bottom w:val="none" w:sz="0" w:space="0" w:color="auto"/>
            <w:right w:val="none" w:sz="0" w:space="0" w:color="auto"/>
          </w:divBdr>
          <w:divsChild>
            <w:div w:id="1295595444">
              <w:marLeft w:val="0"/>
              <w:marRight w:val="0"/>
              <w:marTop w:val="0"/>
              <w:marBottom w:val="0"/>
              <w:divBdr>
                <w:top w:val="none" w:sz="0" w:space="0" w:color="auto"/>
                <w:left w:val="none" w:sz="0" w:space="0" w:color="auto"/>
                <w:bottom w:val="none" w:sz="0" w:space="0" w:color="auto"/>
                <w:right w:val="none" w:sz="0" w:space="0" w:color="auto"/>
              </w:divBdr>
              <w:divsChild>
                <w:div w:id="196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234">
          <w:marLeft w:val="0"/>
          <w:marRight w:val="0"/>
          <w:marTop w:val="0"/>
          <w:marBottom w:val="0"/>
          <w:divBdr>
            <w:top w:val="none" w:sz="0" w:space="0" w:color="auto"/>
            <w:left w:val="none" w:sz="0" w:space="0" w:color="auto"/>
            <w:bottom w:val="none" w:sz="0" w:space="0" w:color="auto"/>
            <w:right w:val="none" w:sz="0" w:space="0" w:color="auto"/>
          </w:divBdr>
          <w:divsChild>
            <w:div w:id="624505283">
              <w:marLeft w:val="0"/>
              <w:marRight w:val="0"/>
              <w:marTop w:val="0"/>
              <w:marBottom w:val="0"/>
              <w:divBdr>
                <w:top w:val="none" w:sz="0" w:space="0" w:color="auto"/>
                <w:left w:val="none" w:sz="0" w:space="0" w:color="auto"/>
                <w:bottom w:val="none" w:sz="0" w:space="0" w:color="auto"/>
                <w:right w:val="none" w:sz="0" w:space="0" w:color="auto"/>
              </w:divBdr>
              <w:divsChild>
                <w:div w:id="1562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809">
          <w:marLeft w:val="0"/>
          <w:marRight w:val="0"/>
          <w:marTop w:val="0"/>
          <w:marBottom w:val="0"/>
          <w:divBdr>
            <w:top w:val="none" w:sz="0" w:space="0" w:color="auto"/>
            <w:left w:val="none" w:sz="0" w:space="0" w:color="auto"/>
            <w:bottom w:val="none" w:sz="0" w:space="0" w:color="auto"/>
            <w:right w:val="none" w:sz="0" w:space="0" w:color="auto"/>
          </w:divBdr>
          <w:divsChild>
            <w:div w:id="1284533254">
              <w:marLeft w:val="0"/>
              <w:marRight w:val="0"/>
              <w:marTop w:val="0"/>
              <w:marBottom w:val="0"/>
              <w:divBdr>
                <w:top w:val="none" w:sz="0" w:space="0" w:color="auto"/>
                <w:left w:val="none" w:sz="0" w:space="0" w:color="auto"/>
                <w:bottom w:val="none" w:sz="0" w:space="0" w:color="auto"/>
                <w:right w:val="none" w:sz="0" w:space="0" w:color="auto"/>
              </w:divBdr>
              <w:divsChild>
                <w:div w:id="766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825">
          <w:marLeft w:val="0"/>
          <w:marRight w:val="0"/>
          <w:marTop w:val="0"/>
          <w:marBottom w:val="0"/>
          <w:divBdr>
            <w:top w:val="none" w:sz="0" w:space="0" w:color="auto"/>
            <w:left w:val="none" w:sz="0" w:space="0" w:color="auto"/>
            <w:bottom w:val="none" w:sz="0" w:space="0" w:color="auto"/>
            <w:right w:val="none" w:sz="0" w:space="0" w:color="auto"/>
          </w:divBdr>
          <w:divsChild>
            <w:div w:id="1703047550">
              <w:marLeft w:val="0"/>
              <w:marRight w:val="0"/>
              <w:marTop w:val="0"/>
              <w:marBottom w:val="0"/>
              <w:divBdr>
                <w:top w:val="none" w:sz="0" w:space="0" w:color="auto"/>
                <w:left w:val="none" w:sz="0" w:space="0" w:color="auto"/>
                <w:bottom w:val="none" w:sz="0" w:space="0" w:color="auto"/>
                <w:right w:val="none" w:sz="0" w:space="0" w:color="auto"/>
              </w:divBdr>
              <w:divsChild>
                <w:div w:id="1178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8298">
          <w:marLeft w:val="0"/>
          <w:marRight w:val="0"/>
          <w:marTop w:val="0"/>
          <w:marBottom w:val="0"/>
          <w:divBdr>
            <w:top w:val="none" w:sz="0" w:space="0" w:color="auto"/>
            <w:left w:val="none" w:sz="0" w:space="0" w:color="auto"/>
            <w:bottom w:val="none" w:sz="0" w:space="0" w:color="auto"/>
            <w:right w:val="none" w:sz="0" w:space="0" w:color="auto"/>
          </w:divBdr>
          <w:divsChild>
            <w:div w:id="539822432">
              <w:marLeft w:val="0"/>
              <w:marRight w:val="0"/>
              <w:marTop w:val="0"/>
              <w:marBottom w:val="0"/>
              <w:divBdr>
                <w:top w:val="none" w:sz="0" w:space="0" w:color="auto"/>
                <w:left w:val="none" w:sz="0" w:space="0" w:color="auto"/>
                <w:bottom w:val="none" w:sz="0" w:space="0" w:color="auto"/>
                <w:right w:val="none" w:sz="0" w:space="0" w:color="auto"/>
              </w:divBdr>
              <w:divsChild>
                <w:div w:id="315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248">
          <w:marLeft w:val="0"/>
          <w:marRight w:val="0"/>
          <w:marTop w:val="0"/>
          <w:marBottom w:val="0"/>
          <w:divBdr>
            <w:top w:val="none" w:sz="0" w:space="0" w:color="auto"/>
            <w:left w:val="none" w:sz="0" w:space="0" w:color="auto"/>
            <w:bottom w:val="none" w:sz="0" w:space="0" w:color="auto"/>
            <w:right w:val="none" w:sz="0" w:space="0" w:color="auto"/>
          </w:divBdr>
          <w:divsChild>
            <w:div w:id="1981030687">
              <w:marLeft w:val="0"/>
              <w:marRight w:val="0"/>
              <w:marTop w:val="0"/>
              <w:marBottom w:val="0"/>
              <w:divBdr>
                <w:top w:val="none" w:sz="0" w:space="0" w:color="auto"/>
                <w:left w:val="none" w:sz="0" w:space="0" w:color="auto"/>
                <w:bottom w:val="none" w:sz="0" w:space="0" w:color="auto"/>
                <w:right w:val="none" w:sz="0" w:space="0" w:color="auto"/>
              </w:divBdr>
              <w:divsChild>
                <w:div w:id="1010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13">
          <w:marLeft w:val="0"/>
          <w:marRight w:val="0"/>
          <w:marTop w:val="0"/>
          <w:marBottom w:val="0"/>
          <w:divBdr>
            <w:top w:val="none" w:sz="0" w:space="0" w:color="auto"/>
            <w:left w:val="none" w:sz="0" w:space="0" w:color="auto"/>
            <w:bottom w:val="none" w:sz="0" w:space="0" w:color="auto"/>
            <w:right w:val="none" w:sz="0" w:space="0" w:color="auto"/>
          </w:divBdr>
          <w:divsChild>
            <w:div w:id="1430009488">
              <w:marLeft w:val="0"/>
              <w:marRight w:val="0"/>
              <w:marTop w:val="0"/>
              <w:marBottom w:val="0"/>
              <w:divBdr>
                <w:top w:val="none" w:sz="0" w:space="0" w:color="auto"/>
                <w:left w:val="none" w:sz="0" w:space="0" w:color="auto"/>
                <w:bottom w:val="none" w:sz="0" w:space="0" w:color="auto"/>
                <w:right w:val="none" w:sz="0" w:space="0" w:color="auto"/>
              </w:divBdr>
              <w:divsChild>
                <w:div w:id="378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580">
          <w:marLeft w:val="0"/>
          <w:marRight w:val="0"/>
          <w:marTop w:val="0"/>
          <w:marBottom w:val="0"/>
          <w:divBdr>
            <w:top w:val="none" w:sz="0" w:space="0" w:color="auto"/>
            <w:left w:val="none" w:sz="0" w:space="0" w:color="auto"/>
            <w:bottom w:val="none" w:sz="0" w:space="0" w:color="auto"/>
            <w:right w:val="none" w:sz="0" w:space="0" w:color="auto"/>
          </w:divBdr>
          <w:divsChild>
            <w:div w:id="66461153">
              <w:marLeft w:val="0"/>
              <w:marRight w:val="0"/>
              <w:marTop w:val="0"/>
              <w:marBottom w:val="0"/>
              <w:divBdr>
                <w:top w:val="none" w:sz="0" w:space="0" w:color="auto"/>
                <w:left w:val="none" w:sz="0" w:space="0" w:color="auto"/>
                <w:bottom w:val="none" w:sz="0" w:space="0" w:color="auto"/>
                <w:right w:val="none" w:sz="0" w:space="0" w:color="auto"/>
              </w:divBdr>
              <w:divsChild>
                <w:div w:id="428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9036">
      <w:bodyDiv w:val="1"/>
      <w:marLeft w:val="0"/>
      <w:marRight w:val="0"/>
      <w:marTop w:val="0"/>
      <w:marBottom w:val="0"/>
      <w:divBdr>
        <w:top w:val="none" w:sz="0" w:space="0" w:color="auto"/>
        <w:left w:val="none" w:sz="0" w:space="0" w:color="auto"/>
        <w:bottom w:val="none" w:sz="0" w:space="0" w:color="auto"/>
        <w:right w:val="none" w:sz="0" w:space="0" w:color="auto"/>
      </w:divBdr>
    </w:div>
    <w:div w:id="1786845075">
      <w:bodyDiv w:val="1"/>
      <w:marLeft w:val="0"/>
      <w:marRight w:val="0"/>
      <w:marTop w:val="0"/>
      <w:marBottom w:val="0"/>
      <w:divBdr>
        <w:top w:val="none" w:sz="0" w:space="0" w:color="auto"/>
        <w:left w:val="none" w:sz="0" w:space="0" w:color="auto"/>
        <w:bottom w:val="none" w:sz="0" w:space="0" w:color="auto"/>
        <w:right w:val="none" w:sz="0" w:space="0" w:color="auto"/>
      </w:divBdr>
    </w:div>
    <w:div w:id="1789274848">
      <w:bodyDiv w:val="1"/>
      <w:marLeft w:val="0"/>
      <w:marRight w:val="0"/>
      <w:marTop w:val="0"/>
      <w:marBottom w:val="0"/>
      <w:divBdr>
        <w:top w:val="none" w:sz="0" w:space="0" w:color="auto"/>
        <w:left w:val="none" w:sz="0" w:space="0" w:color="auto"/>
        <w:bottom w:val="none" w:sz="0" w:space="0" w:color="auto"/>
        <w:right w:val="none" w:sz="0" w:space="0" w:color="auto"/>
      </w:divBdr>
    </w:div>
    <w:div w:id="1824853997">
      <w:bodyDiv w:val="1"/>
      <w:marLeft w:val="0"/>
      <w:marRight w:val="0"/>
      <w:marTop w:val="0"/>
      <w:marBottom w:val="0"/>
      <w:divBdr>
        <w:top w:val="none" w:sz="0" w:space="0" w:color="auto"/>
        <w:left w:val="none" w:sz="0" w:space="0" w:color="auto"/>
        <w:bottom w:val="none" w:sz="0" w:space="0" w:color="auto"/>
        <w:right w:val="none" w:sz="0" w:space="0" w:color="auto"/>
      </w:divBdr>
    </w:div>
    <w:div w:id="1839689903">
      <w:bodyDiv w:val="1"/>
      <w:marLeft w:val="0"/>
      <w:marRight w:val="0"/>
      <w:marTop w:val="0"/>
      <w:marBottom w:val="0"/>
      <w:divBdr>
        <w:top w:val="none" w:sz="0" w:space="0" w:color="auto"/>
        <w:left w:val="none" w:sz="0" w:space="0" w:color="auto"/>
        <w:bottom w:val="none" w:sz="0" w:space="0" w:color="auto"/>
        <w:right w:val="none" w:sz="0" w:space="0" w:color="auto"/>
      </w:divBdr>
    </w:div>
    <w:div w:id="1869371647">
      <w:bodyDiv w:val="1"/>
      <w:marLeft w:val="0"/>
      <w:marRight w:val="0"/>
      <w:marTop w:val="0"/>
      <w:marBottom w:val="0"/>
      <w:divBdr>
        <w:top w:val="none" w:sz="0" w:space="0" w:color="auto"/>
        <w:left w:val="none" w:sz="0" w:space="0" w:color="auto"/>
        <w:bottom w:val="none" w:sz="0" w:space="0" w:color="auto"/>
        <w:right w:val="none" w:sz="0" w:space="0" w:color="auto"/>
      </w:divBdr>
    </w:div>
    <w:div w:id="1880509871">
      <w:bodyDiv w:val="1"/>
      <w:marLeft w:val="0"/>
      <w:marRight w:val="0"/>
      <w:marTop w:val="0"/>
      <w:marBottom w:val="0"/>
      <w:divBdr>
        <w:top w:val="none" w:sz="0" w:space="0" w:color="auto"/>
        <w:left w:val="none" w:sz="0" w:space="0" w:color="auto"/>
        <w:bottom w:val="none" w:sz="0" w:space="0" w:color="auto"/>
        <w:right w:val="none" w:sz="0" w:space="0" w:color="auto"/>
      </w:divBdr>
    </w:div>
    <w:div w:id="1889993936">
      <w:bodyDiv w:val="1"/>
      <w:marLeft w:val="0"/>
      <w:marRight w:val="0"/>
      <w:marTop w:val="0"/>
      <w:marBottom w:val="0"/>
      <w:divBdr>
        <w:top w:val="none" w:sz="0" w:space="0" w:color="auto"/>
        <w:left w:val="none" w:sz="0" w:space="0" w:color="auto"/>
        <w:bottom w:val="none" w:sz="0" w:space="0" w:color="auto"/>
        <w:right w:val="none" w:sz="0" w:space="0" w:color="auto"/>
      </w:divBdr>
      <w:divsChild>
        <w:div w:id="1212616096">
          <w:marLeft w:val="0"/>
          <w:marRight w:val="0"/>
          <w:marTop w:val="0"/>
          <w:marBottom w:val="0"/>
          <w:divBdr>
            <w:top w:val="none" w:sz="0" w:space="0" w:color="auto"/>
            <w:left w:val="none" w:sz="0" w:space="0" w:color="auto"/>
            <w:bottom w:val="none" w:sz="0" w:space="0" w:color="auto"/>
            <w:right w:val="none" w:sz="0" w:space="0" w:color="auto"/>
          </w:divBdr>
          <w:divsChild>
            <w:div w:id="1258753193">
              <w:marLeft w:val="0"/>
              <w:marRight w:val="0"/>
              <w:marTop w:val="0"/>
              <w:marBottom w:val="0"/>
              <w:divBdr>
                <w:top w:val="none" w:sz="0" w:space="0" w:color="auto"/>
                <w:left w:val="none" w:sz="0" w:space="0" w:color="auto"/>
                <w:bottom w:val="none" w:sz="0" w:space="0" w:color="auto"/>
                <w:right w:val="none" w:sz="0" w:space="0" w:color="auto"/>
              </w:divBdr>
              <w:divsChild>
                <w:div w:id="20204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113">
          <w:marLeft w:val="0"/>
          <w:marRight w:val="0"/>
          <w:marTop w:val="0"/>
          <w:marBottom w:val="0"/>
          <w:divBdr>
            <w:top w:val="none" w:sz="0" w:space="0" w:color="auto"/>
            <w:left w:val="none" w:sz="0" w:space="0" w:color="auto"/>
            <w:bottom w:val="none" w:sz="0" w:space="0" w:color="auto"/>
            <w:right w:val="none" w:sz="0" w:space="0" w:color="auto"/>
          </w:divBdr>
          <w:divsChild>
            <w:div w:id="1573541603">
              <w:marLeft w:val="0"/>
              <w:marRight w:val="0"/>
              <w:marTop w:val="0"/>
              <w:marBottom w:val="0"/>
              <w:divBdr>
                <w:top w:val="none" w:sz="0" w:space="0" w:color="auto"/>
                <w:left w:val="none" w:sz="0" w:space="0" w:color="auto"/>
                <w:bottom w:val="none" w:sz="0" w:space="0" w:color="auto"/>
                <w:right w:val="none" w:sz="0" w:space="0" w:color="auto"/>
              </w:divBdr>
              <w:divsChild>
                <w:div w:id="1349597464">
                  <w:marLeft w:val="0"/>
                  <w:marRight w:val="0"/>
                  <w:marTop w:val="0"/>
                  <w:marBottom w:val="0"/>
                  <w:divBdr>
                    <w:top w:val="none" w:sz="0" w:space="0" w:color="auto"/>
                    <w:left w:val="none" w:sz="0" w:space="0" w:color="auto"/>
                    <w:bottom w:val="none" w:sz="0" w:space="0" w:color="auto"/>
                    <w:right w:val="none" w:sz="0" w:space="0" w:color="auto"/>
                  </w:divBdr>
                  <w:divsChild>
                    <w:div w:id="1570379953">
                      <w:marLeft w:val="0"/>
                      <w:marRight w:val="0"/>
                      <w:marTop w:val="0"/>
                      <w:marBottom w:val="0"/>
                      <w:divBdr>
                        <w:top w:val="single" w:sz="6" w:space="0" w:color="CFCFCF"/>
                        <w:left w:val="single" w:sz="6" w:space="0" w:color="CFCFCF"/>
                        <w:bottom w:val="single" w:sz="6" w:space="0" w:color="CFCFCF"/>
                        <w:right w:val="single" w:sz="6" w:space="0" w:color="CFCFCF"/>
                      </w:divBdr>
                      <w:divsChild>
                        <w:div w:id="134080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364400">
          <w:marLeft w:val="0"/>
          <w:marRight w:val="0"/>
          <w:marTop w:val="0"/>
          <w:marBottom w:val="0"/>
          <w:divBdr>
            <w:top w:val="none" w:sz="0" w:space="0" w:color="auto"/>
            <w:left w:val="none" w:sz="0" w:space="0" w:color="auto"/>
            <w:bottom w:val="none" w:sz="0" w:space="0" w:color="auto"/>
            <w:right w:val="none" w:sz="0" w:space="0" w:color="auto"/>
          </w:divBdr>
          <w:divsChild>
            <w:div w:id="330834534">
              <w:marLeft w:val="0"/>
              <w:marRight w:val="0"/>
              <w:marTop w:val="0"/>
              <w:marBottom w:val="0"/>
              <w:divBdr>
                <w:top w:val="none" w:sz="0" w:space="0" w:color="auto"/>
                <w:left w:val="none" w:sz="0" w:space="0" w:color="auto"/>
                <w:bottom w:val="none" w:sz="0" w:space="0" w:color="auto"/>
                <w:right w:val="none" w:sz="0" w:space="0" w:color="auto"/>
              </w:divBdr>
              <w:divsChild>
                <w:div w:id="9603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254">
          <w:marLeft w:val="0"/>
          <w:marRight w:val="0"/>
          <w:marTop w:val="0"/>
          <w:marBottom w:val="0"/>
          <w:divBdr>
            <w:top w:val="none" w:sz="0" w:space="0" w:color="auto"/>
            <w:left w:val="none" w:sz="0" w:space="0" w:color="auto"/>
            <w:bottom w:val="none" w:sz="0" w:space="0" w:color="auto"/>
            <w:right w:val="none" w:sz="0" w:space="0" w:color="auto"/>
          </w:divBdr>
          <w:divsChild>
            <w:div w:id="1175878348">
              <w:marLeft w:val="0"/>
              <w:marRight w:val="0"/>
              <w:marTop w:val="0"/>
              <w:marBottom w:val="0"/>
              <w:divBdr>
                <w:top w:val="none" w:sz="0" w:space="0" w:color="auto"/>
                <w:left w:val="none" w:sz="0" w:space="0" w:color="auto"/>
                <w:bottom w:val="none" w:sz="0" w:space="0" w:color="auto"/>
                <w:right w:val="none" w:sz="0" w:space="0" w:color="auto"/>
              </w:divBdr>
              <w:divsChild>
                <w:div w:id="1137380922">
                  <w:marLeft w:val="0"/>
                  <w:marRight w:val="0"/>
                  <w:marTop w:val="0"/>
                  <w:marBottom w:val="0"/>
                  <w:divBdr>
                    <w:top w:val="none" w:sz="0" w:space="0" w:color="auto"/>
                    <w:left w:val="none" w:sz="0" w:space="0" w:color="auto"/>
                    <w:bottom w:val="none" w:sz="0" w:space="0" w:color="auto"/>
                    <w:right w:val="none" w:sz="0" w:space="0" w:color="auto"/>
                  </w:divBdr>
                  <w:divsChild>
                    <w:div w:id="1833989420">
                      <w:marLeft w:val="0"/>
                      <w:marRight w:val="0"/>
                      <w:marTop w:val="0"/>
                      <w:marBottom w:val="0"/>
                      <w:divBdr>
                        <w:top w:val="single" w:sz="6" w:space="0" w:color="CFCFCF"/>
                        <w:left w:val="single" w:sz="6" w:space="0" w:color="CFCFCF"/>
                        <w:bottom w:val="single" w:sz="6" w:space="0" w:color="CFCFCF"/>
                        <w:right w:val="single" w:sz="6" w:space="0" w:color="CFCFCF"/>
                      </w:divBdr>
                      <w:divsChild>
                        <w:div w:id="2054235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1110741">
      <w:bodyDiv w:val="1"/>
      <w:marLeft w:val="0"/>
      <w:marRight w:val="0"/>
      <w:marTop w:val="0"/>
      <w:marBottom w:val="0"/>
      <w:divBdr>
        <w:top w:val="none" w:sz="0" w:space="0" w:color="auto"/>
        <w:left w:val="none" w:sz="0" w:space="0" w:color="auto"/>
        <w:bottom w:val="none" w:sz="0" w:space="0" w:color="auto"/>
        <w:right w:val="none" w:sz="0" w:space="0" w:color="auto"/>
      </w:divBdr>
    </w:div>
    <w:div w:id="1930232155">
      <w:bodyDiv w:val="1"/>
      <w:marLeft w:val="0"/>
      <w:marRight w:val="0"/>
      <w:marTop w:val="0"/>
      <w:marBottom w:val="0"/>
      <w:divBdr>
        <w:top w:val="none" w:sz="0" w:space="0" w:color="auto"/>
        <w:left w:val="none" w:sz="0" w:space="0" w:color="auto"/>
        <w:bottom w:val="none" w:sz="0" w:space="0" w:color="auto"/>
        <w:right w:val="none" w:sz="0" w:space="0" w:color="auto"/>
      </w:divBdr>
    </w:div>
    <w:div w:id="1957714974">
      <w:bodyDiv w:val="1"/>
      <w:marLeft w:val="0"/>
      <w:marRight w:val="0"/>
      <w:marTop w:val="0"/>
      <w:marBottom w:val="0"/>
      <w:divBdr>
        <w:top w:val="none" w:sz="0" w:space="0" w:color="auto"/>
        <w:left w:val="none" w:sz="0" w:space="0" w:color="auto"/>
        <w:bottom w:val="none" w:sz="0" w:space="0" w:color="auto"/>
        <w:right w:val="none" w:sz="0" w:space="0" w:color="auto"/>
      </w:divBdr>
    </w:div>
    <w:div w:id="1967152481">
      <w:bodyDiv w:val="1"/>
      <w:marLeft w:val="0"/>
      <w:marRight w:val="0"/>
      <w:marTop w:val="0"/>
      <w:marBottom w:val="0"/>
      <w:divBdr>
        <w:top w:val="none" w:sz="0" w:space="0" w:color="auto"/>
        <w:left w:val="none" w:sz="0" w:space="0" w:color="auto"/>
        <w:bottom w:val="none" w:sz="0" w:space="0" w:color="auto"/>
        <w:right w:val="none" w:sz="0" w:space="0" w:color="auto"/>
      </w:divBdr>
    </w:div>
    <w:div w:id="1967660828">
      <w:bodyDiv w:val="1"/>
      <w:marLeft w:val="0"/>
      <w:marRight w:val="0"/>
      <w:marTop w:val="0"/>
      <w:marBottom w:val="0"/>
      <w:divBdr>
        <w:top w:val="none" w:sz="0" w:space="0" w:color="auto"/>
        <w:left w:val="none" w:sz="0" w:space="0" w:color="auto"/>
        <w:bottom w:val="none" w:sz="0" w:space="0" w:color="auto"/>
        <w:right w:val="none" w:sz="0" w:space="0" w:color="auto"/>
      </w:divBdr>
    </w:div>
    <w:div w:id="1970894517">
      <w:bodyDiv w:val="1"/>
      <w:marLeft w:val="0"/>
      <w:marRight w:val="0"/>
      <w:marTop w:val="0"/>
      <w:marBottom w:val="0"/>
      <w:divBdr>
        <w:top w:val="none" w:sz="0" w:space="0" w:color="auto"/>
        <w:left w:val="none" w:sz="0" w:space="0" w:color="auto"/>
        <w:bottom w:val="none" w:sz="0" w:space="0" w:color="auto"/>
        <w:right w:val="none" w:sz="0" w:space="0" w:color="auto"/>
      </w:divBdr>
    </w:div>
    <w:div w:id="2022968272">
      <w:bodyDiv w:val="1"/>
      <w:marLeft w:val="0"/>
      <w:marRight w:val="0"/>
      <w:marTop w:val="0"/>
      <w:marBottom w:val="0"/>
      <w:divBdr>
        <w:top w:val="none" w:sz="0" w:space="0" w:color="auto"/>
        <w:left w:val="none" w:sz="0" w:space="0" w:color="auto"/>
        <w:bottom w:val="none" w:sz="0" w:space="0" w:color="auto"/>
        <w:right w:val="none" w:sz="0" w:space="0" w:color="auto"/>
      </w:divBdr>
    </w:div>
    <w:div w:id="2077508471">
      <w:bodyDiv w:val="1"/>
      <w:marLeft w:val="0"/>
      <w:marRight w:val="0"/>
      <w:marTop w:val="0"/>
      <w:marBottom w:val="0"/>
      <w:divBdr>
        <w:top w:val="none" w:sz="0" w:space="0" w:color="auto"/>
        <w:left w:val="none" w:sz="0" w:space="0" w:color="auto"/>
        <w:bottom w:val="none" w:sz="0" w:space="0" w:color="auto"/>
        <w:right w:val="none" w:sz="0" w:space="0" w:color="auto"/>
      </w:divBdr>
    </w:div>
    <w:div w:id="2096047504">
      <w:bodyDiv w:val="1"/>
      <w:marLeft w:val="0"/>
      <w:marRight w:val="0"/>
      <w:marTop w:val="0"/>
      <w:marBottom w:val="0"/>
      <w:divBdr>
        <w:top w:val="none" w:sz="0" w:space="0" w:color="auto"/>
        <w:left w:val="none" w:sz="0" w:space="0" w:color="auto"/>
        <w:bottom w:val="none" w:sz="0" w:space="0" w:color="auto"/>
        <w:right w:val="none" w:sz="0" w:space="0" w:color="auto"/>
      </w:divBdr>
    </w:div>
    <w:div w:id="2103334974">
      <w:bodyDiv w:val="1"/>
      <w:marLeft w:val="0"/>
      <w:marRight w:val="0"/>
      <w:marTop w:val="0"/>
      <w:marBottom w:val="0"/>
      <w:divBdr>
        <w:top w:val="none" w:sz="0" w:space="0" w:color="auto"/>
        <w:left w:val="none" w:sz="0" w:space="0" w:color="auto"/>
        <w:bottom w:val="none" w:sz="0" w:space="0" w:color="auto"/>
        <w:right w:val="none" w:sz="0" w:space="0" w:color="auto"/>
      </w:divBdr>
    </w:div>
    <w:div w:id="2122989186">
      <w:bodyDiv w:val="1"/>
      <w:marLeft w:val="0"/>
      <w:marRight w:val="0"/>
      <w:marTop w:val="0"/>
      <w:marBottom w:val="0"/>
      <w:divBdr>
        <w:top w:val="none" w:sz="0" w:space="0" w:color="auto"/>
        <w:left w:val="none" w:sz="0" w:space="0" w:color="auto"/>
        <w:bottom w:val="none" w:sz="0" w:space="0" w:color="auto"/>
        <w:right w:val="none" w:sz="0" w:space="0" w:color="auto"/>
      </w:divBdr>
    </w:div>
    <w:div w:id="21353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package" Target="embeddings/Microsoft_Excel_Macro-Enabled_Worksheet.xlsm"/><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package" Target="embeddings/Microsoft_Excel_Macro-Enabled_Worksheet1.xlsm"/><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emf"/><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4.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ub.mybinder.org/user/amorim-cleison-cin_am-jjv18om5/notebooks/questao_2/questao2.ipynb" TargetMode="External"/><Relationship Id="rId2" Type="http://schemas.openxmlformats.org/officeDocument/2006/relationships/hyperlink" Target="https://github.com/amorim-cleison/cin_am" TargetMode="External"/><Relationship Id="rId1" Type="http://schemas.openxmlformats.org/officeDocument/2006/relationships/hyperlink" Target="https://github.com/amorim-cleison/cin_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Car18</b:Tag>
    <b:SourceType>ArticleInAPeriodical</b:SourceType>
    <b:Guid>{17249524-7D67-4138-B4E7-908D89004FAA}</b:Guid>
    <b:Title>Gaussian kernel c-means hard clustering algorithms with automated computation of the width hyper-parameters</b:Title>
    <b:Year>2018</b:Year>
    <b:Publisher>Elsevier</b:Publisher>
    <b:PeriodicalTitle>Pattern Recognition</b:PeriodicalTitle>
    <b:Issue>79</b:Issue>
    <b:Pages>370-368</b:Pages>
    <b:Author>
      <b:Author>
        <b:NameList>
          <b:Person>
            <b:Last>Carvalho</b:Last>
            <b:Middle>de A. T.</b:Middle>
            <b:First>Francisco</b:First>
          </b:Person>
          <b:Person>
            <b:Last>Simões</b:Last>
            <b:Middle>C.</b:Middle>
            <b:First>Eduardo</b:First>
          </b:Person>
          <b:Person>
            <b:Last>Santana</b:Last>
            <b:Middle>V. C.</b:Middle>
            <b:First>Lucas</b:First>
          </b:Person>
          <b:Person>
            <b:Last>Ferreira</b:Last>
            <b:Middle>R. P.</b:Middle>
            <b:First>Marcelo</b:First>
          </b:Person>
        </b:NameList>
      </b:Author>
    </b:Author>
    <b:LCID>pt-BR</b:LCID>
    <b:Month>Julho</b:Month>
    <b:RefOrder>3</b:RefOrder>
  </b:Source>
  <b:Source>
    <b:Tag>Ped11</b:Tag>
    <b:SourceType>JournalArticle</b:SourceType>
    <b:Guid>{E8A647C5-7CA2-4351-8710-5B983F5551E7}</b:Guid>
    <b:Title>Scikit-learn: Machine Learning in Python</b:Title>
    <b:JournalName>Journal of Machine Learning Research</b:JournalName>
    <b:Year>2011</b:Year>
    <b:Pages>2825-2830</b:Pages>
    <b:Issue>12</b:Issue>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Edouard</b:First>
          </b:Person>
        </b:NameList>
      </b:Author>
    </b:Author>
    <b:LCID>pt-BR</b:LCID>
    <b:RefOrder>5</b:RefOrder>
  </b:Source>
  <b:Source>
    <b:Tag>Uni18</b:Tag>
    <b:SourceType>InternetSite</b:SourceType>
    <b:Guid>{2E6BCB85-2DFD-4C24-97D5-BBAE06B13977}</b:Guid>
    <b:Title>Image Segmentation Data Set</b:Title>
    <b:Author>
      <b:Author>
        <b:Corporate>University of California, Irvine</b:Corporate>
      </b:Author>
    </b:Author>
    <b:ProductionCompany>Machine Learning Repository</b:ProductionCompany>
    <b:YearAccessed>2018</b:YearAccessed>
    <b:MonthAccessed>Junho</b:MonthAccessed>
    <b:DayAccessed>09</b:DayAccessed>
    <b:URL>http://archive.ics.uci.edu/ml/machine-learning-databases/image/</b:URL>
    <b:Year>1990</b:Year>
    <b:LCID>pt-BR</b:LCID>
    <b:RefOrder>1</b:RefOrder>
  </b:Source>
  <b:Source>
    <b:Tag>Pan18</b:Tag>
    <b:SourceType>InternetSite</b:SourceType>
    <b:Guid>{47893831-132D-47F4-AEA4-9A0914B2FB31}</b:Guid>
    <b:Author>
      <b:Author>
        <b:Corporate>Pandas</b:Corporate>
      </b:Author>
    </b:Author>
    <b:Title>pandas.DataFrame</b:Title>
    <b:YearAccessed>2018</b:YearAccessed>
    <b:MonthAccessed>Junho</b:MonthAccessed>
    <b:DayAccessed>09</b:DayAccessed>
    <b:URL>https://pandas.pydata.org/</b:URL>
    <b:LCID>pt-BR</b:LCID>
    <b:RefOrder>2</b:RefOrder>
  </b:Source>
  <b:Source>
    <b:Tag>Dem06</b:Tag>
    <b:SourceType>JournalArticle</b:SourceType>
    <b:Guid>{0EC87D69-BFE9-4BB4-8DC2-010797C33387}</b:Guid>
    <b:Title>Statistical comparisons of classifiers over multiple data sets</b:Title>
    <b:Year>2006</b:Year>
    <b:JournalName>Journal of Machine Learning Research</b:JournalName>
    <b:Pages>1-30</b:Pages>
    <b:Issue>7</b:Issue>
    <b:Author>
      <b:Author>
        <b:NameList>
          <b:Person>
            <b:Last>Demsar</b:Last>
            <b:First>Janez</b:First>
          </b:Person>
        </b:NameList>
      </b:Author>
    </b:Author>
    <b:LCID>pt-BR</b:LCID>
    <b:RefOrder>8</b:RefOrder>
  </b:Source>
  <b:Source>
    <b:Tag>Kit98</b:Tag>
    <b:SourceType>JournalArticle</b:SourceType>
    <b:Guid>{939D193D-7430-4087-A2DC-E97A290C4768}</b:Guid>
    <b:Title>On Combining Classifiers</b:Title>
    <b:JournalName>IEEE TRANSACTIONS ON PATTERN ANALYSIS AND MACHINE INTELLIGENCE</b:JournalName>
    <b:Year>1998</b:Year>
    <b:Pages>226-239</b:Pages>
    <b:Volume>20</b:Volume>
    <b:Issue>3</b:Issue>
    <b:Author>
      <b:Author>
        <b:NameList>
          <b:Person>
            <b:Last>Kittler</b:Last>
            <b:First>Josef</b:First>
          </b:Person>
          <b:Person>
            <b:Last>Hatef</b:Last>
            <b:First>Mohamad</b:First>
          </b:Person>
          <b:Person>
            <b:Last>Duin</b:Last>
            <b:Middle>P.W.</b:Middle>
            <b:First>Robert</b:First>
          </b:Person>
          <b:Person>
            <b:Last>Matas</b:Last>
            <b:First>Jiri</b:First>
          </b:Person>
        </b:NameList>
      </b:Author>
    </b:Author>
    <b:LCID>pt-BR</b:LCID>
    <b:RefOrder>6</b:RefOrder>
  </b:Source>
  <b:Source>
    <b:Tag>Sta18</b:Tag>
    <b:SourceType>InternetSite</b:SourceType>
    <b:Guid>{9F537A1C-89F3-4197-93E2-7863B3681282}</b:Guid>
    <b:Author>
      <b:Author>
        <b:Corporate>Stats Model</b:Corporate>
      </b:Author>
    </b:Author>
    <b:Title>Non Parametric Models: KDEMultivariate</b:Title>
    <b:YearAccessed>2018</b:YearAccessed>
    <b:MonthAccessed>Junho</b:MonthAccessed>
    <b:DayAccessed>10</b:DayAccessed>
    <b:URL>http://www.statsmodels.org/dev/generated/statsmodels.nonparametric.kernel_density.KDEMultivariate.html</b:URL>
    <b:RefOrder>7</b:RefOrder>
  </b:Source>
  <b:Source>
    <b:Tag>Ran71</b:Tag>
    <b:SourceType>JournalArticle</b:SourceType>
    <b:Guid>{3FE400C0-0E75-4478-946C-55F9CDD37D38}</b:Guid>
    <b:Title>Objective Criteria for the Evaluation of Clustering Methods</b:Title>
    <b:Year>1971</b:Year>
    <b:JournalName>Journal of the American Statistical Association</b:JournalName>
    <b:Pages>846-850</b:Pages>
    <b:Volume>66</b:Volume>
    <b:Issue>336 </b:Issue>
    <b:Author>
      <b:Author>
        <b:NameList>
          <b:Person>
            <b:Last>Rand</b:Last>
            <b:Middle>M.</b:Middle>
            <b:First>William</b:First>
          </b:Person>
        </b:NameList>
      </b:Author>
    </b:Author>
    <b:RefOrder>4</b:RefOrder>
  </b:Source>
</b:Sources>
</file>

<file path=customXml/itemProps1.xml><?xml version="1.0" encoding="utf-8"?>
<ds:datastoreItem xmlns:ds="http://schemas.openxmlformats.org/officeDocument/2006/customXml" ds:itemID="{4ACB95C8-6089-4FB3-AD2F-F9B52880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25</Pages>
  <Words>7277</Words>
  <Characters>39299</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Cleison C.</dc:creator>
  <cp:keywords/>
  <dc:description/>
  <cp:lastModifiedBy>Amorim, Cleison C.</cp:lastModifiedBy>
  <cp:revision>1163</cp:revision>
  <cp:lastPrinted>2018-06-11T07:21:00Z</cp:lastPrinted>
  <dcterms:created xsi:type="dcterms:W3CDTF">2018-06-09T22:34:00Z</dcterms:created>
  <dcterms:modified xsi:type="dcterms:W3CDTF">2018-06-14T02:51:00Z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False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cleison.c.amorim@accenture.com</vt:lpwstr>
  </property>
  <property fmtid="{D5CDD505-2E9C-101B-9397-08002B2CF9AE}" pid="5" name="MSIP_Label_1bc0f418-96a4-4caf-9d7c-ccc5ec7f9d91_SetDate">
    <vt:lpwstr>2018-06-09T22:36:59.7201286Z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ies>
</file>