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7E34" w:rsidRPr="00A27E34" w:rsidRDefault="00A27E34" w:rsidP="00A27E34">
      <w:pPr>
        <w:spacing w:after="0" w:line="360" w:lineRule="auto"/>
        <w:rPr>
          <w:rFonts w:ascii="Arial" w:hAnsi="Arial" w:cs="Arial"/>
          <w:b/>
          <w:bCs/>
        </w:rPr>
      </w:pPr>
      <w:r w:rsidRPr="00A27E34">
        <w:rPr>
          <w:rFonts w:ascii="Arial" w:hAnsi="Arial" w:cs="Arial"/>
          <w:b/>
          <w:bCs/>
        </w:rPr>
        <w:t>Ejercicio 1</w:t>
      </w:r>
    </w:p>
    <w:p w:rsid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</w:rPr>
        <w:t>Elegir 3 modelos que te llamen la atención. Para cada uno anotar en la bitácora:</w:t>
      </w:r>
    </w:p>
    <w:p w:rsid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>Modelo 1</w:t>
      </w:r>
      <w:r w:rsidRPr="00A27E34">
        <w:rPr>
          <w:rFonts w:ascii="Arial" w:hAnsi="Arial" w:cs="Arial"/>
        </w:rPr>
        <w:t xml:space="preserve"> : Asistente General</w:t>
      </w:r>
    </w:p>
    <w:p w:rsidR="00A27E34" w:rsidRPr="00A27E34" w:rsidRDefault="00A27E34" w:rsidP="00A27E34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 xml:space="preserve">Nombre completo: </w:t>
      </w:r>
      <w:r w:rsidRPr="00A27E34">
        <w:rPr>
          <w:rFonts w:ascii="Arial" w:hAnsi="Arial" w:cs="Arial"/>
        </w:rPr>
        <w:t>Qwen/Qwen3</w:t>
      </w:r>
    </w:p>
    <w:p w:rsidR="00A27E34" w:rsidRPr="00A27E34" w:rsidRDefault="00A27E34" w:rsidP="00A27E34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>Autor:</w:t>
      </w:r>
      <w:r w:rsidRPr="00A27E34">
        <w:rPr>
          <w:rFonts w:ascii="Arial" w:hAnsi="Arial" w:cs="Arial"/>
        </w:rPr>
        <w:t xml:space="preserve"> Qwen Team</w:t>
      </w:r>
    </w:p>
    <w:p w:rsidR="00A27E34" w:rsidRPr="00A27E34" w:rsidRDefault="00A27E34" w:rsidP="00A27E34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 xml:space="preserve">Tamaño: </w:t>
      </w:r>
      <w:r w:rsidRPr="00A27E34">
        <w:rPr>
          <w:rFonts w:ascii="Arial" w:hAnsi="Arial" w:cs="Arial"/>
        </w:rPr>
        <w:t>8,2B parámetros</w:t>
      </w:r>
    </w:p>
    <w:p w:rsidR="00A27E34" w:rsidRPr="00A27E34" w:rsidRDefault="00A27E34" w:rsidP="00A27E34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 xml:space="preserve">Licencia: </w:t>
      </w:r>
      <w:r w:rsidRPr="00A27E34">
        <w:rPr>
          <w:rFonts w:ascii="Arial" w:hAnsi="Arial" w:cs="Arial"/>
        </w:rPr>
        <w:t>Apache 2.0</w:t>
      </w:r>
    </w:p>
    <w:p w:rsidR="00A27E34" w:rsidRPr="00A27E34" w:rsidRDefault="00A27E34" w:rsidP="00A27E34">
      <w:pPr>
        <w:pStyle w:val="Prrafodelista"/>
        <w:numPr>
          <w:ilvl w:val="0"/>
          <w:numId w:val="1"/>
        </w:numPr>
        <w:spacing w:after="0" w:line="360" w:lineRule="auto"/>
        <w:jc w:val="both"/>
      </w:pPr>
      <w:r w:rsidRPr="00A27E34">
        <w:rPr>
          <w:rFonts w:ascii="Arial" w:hAnsi="Arial" w:cs="Arial"/>
          <w:b/>
          <w:bCs/>
        </w:rPr>
        <w:t>Una limitación declarada en la model card</w:t>
      </w:r>
      <w:r>
        <w:rPr>
          <w:rFonts w:ascii="Arial" w:hAnsi="Arial" w:cs="Arial"/>
          <w:b/>
          <w:bCs/>
        </w:rPr>
        <w:t xml:space="preserve">: </w:t>
      </w:r>
      <w:r w:rsidRPr="00A27E34">
        <w:rPr>
          <w:rFonts w:ascii="Arial" w:hAnsi="Arial" w:cs="Arial"/>
        </w:rPr>
        <w:t>El uso de greedy decoding puede provocar degradación del rendimiento y repeticiones interminables. Además, el escalado YaRN estático puede afectar el rendimiento con textos cortos.</w:t>
      </w:r>
    </w:p>
    <w:p w:rsidR="00A27E34" w:rsidRPr="00A27E34" w:rsidRDefault="00A27E34" w:rsidP="00A27E34">
      <w:pPr>
        <w:spacing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</w:rPr>
        <w:t>Este modelo es recomendable como núcleo del asistente virtual del jardín infantil, ya que está preparado para mantener conversaciones, seguir instrucciones, razonar, utilizar herramientas y trabajar en más de 100 idiomas y dialectos. Además, admite contextos extensos, lo que facilita el análisis de documentos y procedimientos relativamente largos.</w:t>
      </w:r>
    </w:p>
    <w:p w:rsidR="00A27E34" w:rsidRPr="00A27E34" w:rsidRDefault="00A27E34" w:rsidP="00A27E34">
      <w:pPr>
        <w:spacing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</w:rPr>
        <w:t>En el jardín podría utilizarse para responder consultas frecuentes de los apoderados sobre horarios, mensualidades, matrícula, reuniones, actividades, protocolos, retiro de niños, calendario y procedimientos administrativos. También puede apoyar a la dirección y al equipo administrativo en la elaboración de borradores de comunicaciones, informes, procedimientos y otros documentos internos.</w:t>
      </w:r>
    </w:p>
    <w:p w:rsidR="00A27E34" w:rsidRPr="00A27E34" w:rsidRDefault="00A27E34" w:rsidP="00A27E34">
      <w:pPr>
        <w:spacing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</w:rPr>
        <w:t>Su principal aplicación sería funcionar como un asistente administrativo y documental, facilitando la atención de consultas, organizando información y apoyando la gestión cotidiana del establecimiento.</w:t>
      </w:r>
    </w:p>
    <w:p w:rsidR="00A27E34" w:rsidRPr="00A27E34" w:rsidRDefault="00A27E34" w:rsidP="00A27E34">
      <w:pPr>
        <w:spacing w:line="360" w:lineRule="auto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 xml:space="preserve">  Modelo 2: </w:t>
      </w:r>
      <w:r w:rsidRPr="00A27E34">
        <w:rPr>
          <w:rFonts w:ascii="Arial" w:hAnsi="Arial" w:cs="Arial"/>
        </w:rPr>
        <w:t>Gestión documentos</w:t>
      </w:r>
      <w:r>
        <w:rPr>
          <w:rFonts w:ascii="Arial" w:hAnsi="Arial" w:cs="Arial"/>
        </w:rPr>
        <w:t xml:space="preserve"> </w:t>
      </w:r>
    </w:p>
    <w:p w:rsidR="00A27E34" w:rsidRPr="00A27E34" w:rsidRDefault="00A27E34" w:rsidP="00A27E34">
      <w:pPr>
        <w:pStyle w:val="Prrafodelista"/>
        <w:numPr>
          <w:ilvl w:val="0"/>
          <w:numId w:val="1"/>
        </w:numPr>
        <w:spacing w:after="0" w:line="360" w:lineRule="auto"/>
        <w:ind w:left="709" w:hanging="349"/>
        <w:jc w:val="both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>Nombre completo:</w:t>
      </w:r>
      <w:r w:rsidRPr="00A27E34">
        <w:rPr>
          <w:rFonts w:ascii="Arial" w:hAnsi="Arial" w:cs="Arial"/>
        </w:rPr>
        <w:t xml:space="preserve"> intfloat/multilingual-e5-small</w:t>
      </w:r>
    </w:p>
    <w:p w:rsidR="00A27E34" w:rsidRPr="00A27E34" w:rsidRDefault="00A27E34" w:rsidP="00A27E34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lang w:val="en-US"/>
        </w:rPr>
      </w:pPr>
      <w:r w:rsidRPr="00A27E34">
        <w:rPr>
          <w:rFonts w:ascii="Arial" w:hAnsi="Arial" w:cs="Arial"/>
          <w:b/>
          <w:bCs/>
          <w:lang w:val="en-US"/>
        </w:rPr>
        <w:t xml:space="preserve">Autor: </w:t>
      </w:r>
      <w:proofErr w:type="spellStart"/>
      <w:r w:rsidRPr="00A27E34">
        <w:rPr>
          <w:rFonts w:ascii="Arial" w:hAnsi="Arial" w:cs="Arial"/>
          <w:lang w:val="en-US"/>
        </w:rPr>
        <w:t>intfloat</w:t>
      </w:r>
      <w:proofErr w:type="spellEnd"/>
      <w:r w:rsidRPr="00A27E34">
        <w:rPr>
          <w:rFonts w:ascii="Arial" w:hAnsi="Arial" w:cs="Arial"/>
          <w:lang w:val="en-US"/>
        </w:rPr>
        <w:t xml:space="preserve"> / Liang Wang et al.</w:t>
      </w:r>
    </w:p>
    <w:p w:rsidR="00A27E34" w:rsidRPr="00A27E34" w:rsidRDefault="00A27E34" w:rsidP="00A27E34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>Tamaño:</w:t>
      </w:r>
      <w:r w:rsidRPr="00A27E34">
        <w:rPr>
          <w:rFonts w:ascii="Arial" w:hAnsi="Arial" w:cs="Arial"/>
        </w:rPr>
        <w:t xml:space="preserve"> ≈0,1B parámetros</w:t>
      </w:r>
    </w:p>
    <w:p w:rsidR="00A27E34" w:rsidRPr="00A27E34" w:rsidRDefault="00A27E34" w:rsidP="00A27E34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 xml:space="preserve">Licencia: </w:t>
      </w:r>
      <w:r w:rsidRPr="00A27E34">
        <w:rPr>
          <w:rFonts w:ascii="Arial" w:hAnsi="Arial" w:cs="Arial"/>
        </w:rPr>
        <w:t>MIT</w:t>
      </w:r>
    </w:p>
    <w:p w:rsidR="00A27E34" w:rsidRPr="00A27E34" w:rsidRDefault="00A27E34" w:rsidP="00A27E34">
      <w:pPr>
        <w:pStyle w:val="Prrafodelista"/>
        <w:numPr>
          <w:ilvl w:val="0"/>
          <w:numId w:val="1"/>
        </w:numPr>
        <w:spacing w:after="0" w:line="360" w:lineRule="auto"/>
        <w:ind w:left="709"/>
        <w:jc w:val="both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>Una limitación declarada en la model card:</w:t>
      </w:r>
      <w:r w:rsidRPr="00A27E34">
        <w:rPr>
          <w:rFonts w:ascii="Arial" w:hAnsi="Arial" w:cs="Arial"/>
        </w:rPr>
        <w:t xml:space="preserve"> Los textos largos son truncados a un máximo de 512 tokens. Además, los idiomas con pocos recursos pueden presentar menor rendimiento.</w:t>
      </w:r>
    </w:p>
    <w:p w:rsidR="00A27E34" w:rsidRPr="00A27E34" w:rsidRDefault="00A27E34" w:rsidP="00A27E34">
      <w:pPr>
        <w:spacing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</w:rPr>
        <w:t xml:space="preserve">Este modelo es especialmente útil para consultar reglamentos, protocolos, documentos y procedimientos oficiales del jardín infantil. Su función no es generar respuestas </w:t>
      </w:r>
      <w:r w:rsidRPr="00A27E34">
        <w:rPr>
          <w:rFonts w:ascii="Arial" w:hAnsi="Arial" w:cs="Arial"/>
        </w:rPr>
        <w:lastRenderedPageBreak/>
        <w:t>directamente, sino crear representaciones semánticas o embeddings de los documentos y de las preguntas, permitiendo localizar información relevante mediante búsqueda por similitud.</w:t>
      </w:r>
    </w:p>
    <w:p w:rsidR="00A27E34" w:rsidRPr="00A27E34" w:rsidRDefault="00A27E34" w:rsidP="00A27E34">
      <w:pPr>
        <w:spacing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</w:rPr>
        <w:t>Puede utilizarse como base de un sistema RAG, donde el asistente primero busca la respuesta dentro de la documentación oficial antes de entregarla al usuario. Por ejemplo, ante la pregunta: ¿Qué documentos necesito para matricular a mi hijo?, el sistema podría localizar automáticamente la sección correspondiente del reglamento de matrícula y recuperar la documentación requerida.</w:t>
      </w:r>
    </w:p>
    <w:p w:rsidR="00A27E34" w:rsidRDefault="00A27E34" w:rsidP="00A27E34">
      <w:pPr>
        <w:spacing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</w:rPr>
        <w:t>Esta aplicación permite construir una base documental inteligente, facilitando consultas rápidas y reduciendo el riesgo de que el asistente entregue información incorrecta o inventada.</w:t>
      </w: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 xml:space="preserve">Modelo </w:t>
      </w:r>
      <w:r>
        <w:rPr>
          <w:rFonts w:ascii="Arial" w:hAnsi="Arial" w:cs="Arial"/>
          <w:b/>
          <w:bCs/>
        </w:rPr>
        <w:t>3</w:t>
      </w:r>
      <w:r w:rsidRPr="00A27E34">
        <w:rPr>
          <w:rFonts w:ascii="Arial" w:hAnsi="Arial" w:cs="Arial"/>
        </w:rPr>
        <w:t>: Clasificación</w:t>
      </w:r>
      <w:r>
        <w:rPr>
          <w:rFonts w:ascii="Arial" w:hAnsi="Arial" w:cs="Arial"/>
        </w:rPr>
        <w:t xml:space="preserve"> </w:t>
      </w:r>
      <w:r w:rsidRPr="00A27E34">
        <w:rPr>
          <w:rFonts w:ascii="Arial" w:hAnsi="Arial" w:cs="Arial"/>
        </w:rPr>
        <w:t>de consultas y derivación.</w:t>
      </w:r>
    </w:p>
    <w:p w:rsidR="00A27E34" w:rsidRPr="00A27E34" w:rsidRDefault="00A27E34" w:rsidP="00A27E34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lang w:val="en-US"/>
        </w:rPr>
      </w:pPr>
      <w:r w:rsidRPr="00A27E34">
        <w:rPr>
          <w:rFonts w:ascii="Arial" w:hAnsi="Arial" w:cs="Arial"/>
          <w:b/>
          <w:bCs/>
        </w:rPr>
        <w:t xml:space="preserve">Nombre completo: </w:t>
      </w:r>
      <w:r w:rsidRPr="00A27E34">
        <w:rPr>
          <w:rFonts w:ascii="Arial" w:hAnsi="Arial" w:cs="Arial"/>
        </w:rPr>
        <w:t>joeddav/xlm-roberta-large-xnli</w:t>
      </w:r>
    </w:p>
    <w:p w:rsidR="00A27E34" w:rsidRPr="00A27E34" w:rsidRDefault="00A27E34" w:rsidP="00A27E34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>Autor:</w:t>
      </w:r>
      <w:r>
        <w:rPr>
          <w:rFonts w:ascii="Arial" w:hAnsi="Arial" w:cs="Arial"/>
        </w:rPr>
        <w:t xml:space="preserve"> </w:t>
      </w:r>
      <w:r w:rsidRPr="00A27E34">
        <w:rPr>
          <w:rFonts w:ascii="Arial" w:hAnsi="Arial" w:cs="Arial"/>
        </w:rPr>
        <w:t>joeddav</w:t>
      </w:r>
    </w:p>
    <w:p w:rsidR="00A27E34" w:rsidRPr="00A27E34" w:rsidRDefault="00A27E34" w:rsidP="00A27E34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>Tamaño:</w:t>
      </w:r>
      <w:r>
        <w:rPr>
          <w:rFonts w:ascii="Arial" w:hAnsi="Arial" w:cs="Arial"/>
          <w:b/>
          <w:bCs/>
        </w:rPr>
        <w:t xml:space="preserve"> </w:t>
      </w:r>
      <w:r w:rsidRPr="00A27E34">
        <w:rPr>
          <w:rFonts w:ascii="Arial" w:hAnsi="Arial" w:cs="Arial"/>
        </w:rPr>
        <w:t>≈0,6B parámetros</w:t>
      </w:r>
    </w:p>
    <w:p w:rsidR="00A27E34" w:rsidRPr="00A27E34" w:rsidRDefault="00A27E34" w:rsidP="00A27E34">
      <w:pPr>
        <w:pStyle w:val="Prrafode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 xml:space="preserve">Licencia: </w:t>
      </w:r>
      <w:r>
        <w:rPr>
          <w:rFonts w:ascii="Arial" w:hAnsi="Arial" w:cs="Arial"/>
        </w:rPr>
        <w:t>MIT</w:t>
      </w:r>
    </w:p>
    <w:p w:rsid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>Una limitación declarada en la model card</w:t>
      </w:r>
      <w:r>
        <w:rPr>
          <w:rFonts w:ascii="Arial" w:hAnsi="Arial" w:cs="Arial"/>
          <w:b/>
          <w:bCs/>
        </w:rPr>
        <w:t xml:space="preserve">: </w:t>
      </w:r>
      <w:r w:rsidRPr="00A27E34">
        <w:rPr>
          <w:rFonts w:ascii="Arial" w:hAnsi="Arial" w:cs="Arial"/>
        </w:rPr>
        <w:t xml:space="preserve">No incluye una sección formal de limitaciones. La card señala que está especialmente destinado a </w:t>
      </w:r>
      <w:r w:rsidRPr="00A27E34">
        <w:rPr>
          <w:rStyle w:val="Textoennegrita"/>
          <w:rFonts w:ascii="Arial" w:hAnsi="Arial" w:cs="Arial"/>
          <w:b w:val="0"/>
          <w:bCs w:val="0"/>
        </w:rPr>
        <w:t>clasificación zero-shot multilingüe</w:t>
      </w:r>
      <w:r w:rsidRPr="00A27E34">
        <w:rPr>
          <w:rFonts w:ascii="Arial" w:hAnsi="Arial" w:cs="Arial"/>
          <w:b/>
          <w:bCs/>
        </w:rPr>
        <w:t xml:space="preserve"> </w:t>
      </w:r>
      <w:r w:rsidRPr="00A27E34">
        <w:rPr>
          <w:rFonts w:ascii="Arial" w:hAnsi="Arial" w:cs="Arial"/>
        </w:rPr>
        <w:t>y recomienda otros modelos para clasificación exclusivamente en inglés.</w:t>
      </w: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</w:rPr>
        <w:t>Este modelo permite clasificar automáticamente consultas sin necesidad de entrenamiento previo para cada categoría, mediante clasificación zero-shot. Además, contempla el español, lo que facilita su aplicación en la atención de apoderados y en la gestión administrativa del jardín.</w:t>
      </w: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</w:rPr>
        <w:t>Las consultas pueden organizarse en categorías como matrícula, pagos, horarios, alimentación, retiro, actividades, salud, emergencias, reclamos y administración, permitiendo identificar rápidamente el tipo de solicitud recibida.</w:t>
      </w: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</w:rPr>
        <w:t>También puede establecer distintos niveles de atención, de modo que las consultas habituales sean respondidas por el asistente de IA, mientras que los casos sensibles, complejos o de emergencia sean derivados a una persona responsable.</w:t>
      </w: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</w:p>
    <w:p w:rsid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</w:rPr>
        <w:t>Su principal aplicación sería la clasificación y derivación de consultas, facilitando un flujo de atención más ordenado, rápido y seguro.</w:t>
      </w:r>
    </w:p>
    <w:p w:rsidR="00A27E34" w:rsidRDefault="00A27E34" w:rsidP="00A27E34">
      <w:pPr>
        <w:spacing w:after="0" w:line="360" w:lineRule="auto"/>
        <w:jc w:val="both"/>
        <w:rPr>
          <w:rFonts w:ascii="Arial" w:hAnsi="Arial" w:cs="Arial"/>
          <w:b/>
          <w:bCs/>
        </w:rPr>
      </w:pPr>
      <w:r w:rsidRPr="00A27E34">
        <w:rPr>
          <w:rFonts w:ascii="Arial" w:hAnsi="Arial" w:cs="Arial"/>
          <w:b/>
          <w:bCs/>
        </w:rPr>
        <w:lastRenderedPageBreak/>
        <w:t xml:space="preserve">Ejercicio </w:t>
      </w:r>
      <w:r>
        <w:rPr>
          <w:rFonts w:ascii="Arial" w:hAnsi="Arial" w:cs="Arial"/>
          <w:b/>
          <w:bCs/>
        </w:rPr>
        <w:t>3</w:t>
      </w:r>
    </w:p>
    <w:p w:rsid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  <w:r w:rsidRPr="00A27E34">
        <w:rPr>
          <w:rFonts w:ascii="Arial" w:hAnsi="Arial" w:cs="Arial"/>
        </w:rPr>
        <w:t>Buscar</w:t>
      </w:r>
      <w:r>
        <w:rPr>
          <w:rFonts w:ascii="Arial" w:hAnsi="Arial" w:cs="Arial"/>
        </w:rPr>
        <w:t xml:space="preserve"> </w:t>
      </w:r>
      <w:r w:rsidRPr="00A27E34">
        <w:rPr>
          <w:rFonts w:ascii="Arial" w:hAnsi="Arial" w:cs="Arial"/>
        </w:rPr>
        <w:t>dataset que podrías usar</w:t>
      </w:r>
      <w:r>
        <w:rPr>
          <w:rFonts w:ascii="Arial" w:hAnsi="Arial" w:cs="Arial"/>
        </w:rPr>
        <w:t xml:space="preserve"> en el desarrollo del proyecto.</w:t>
      </w:r>
    </w:p>
    <w:p w:rsid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  <w:lang w:val="en-US"/>
        </w:rPr>
      </w:pPr>
      <w:proofErr w:type="spellStart"/>
      <w:r w:rsidRPr="00A27E34">
        <w:rPr>
          <w:rFonts w:ascii="Arial" w:hAnsi="Arial" w:cs="Arial"/>
          <w:b/>
          <w:bCs/>
          <w:lang w:val="en-US"/>
        </w:rPr>
        <w:t>Modelo</w:t>
      </w:r>
      <w:proofErr w:type="spellEnd"/>
      <w:r w:rsidRPr="00A27E34">
        <w:rPr>
          <w:rFonts w:ascii="Arial" w:hAnsi="Arial" w:cs="Arial"/>
          <w:b/>
          <w:bCs/>
          <w:lang w:val="en-US"/>
        </w:rPr>
        <w:t xml:space="preserve"> 1 Dataset</w:t>
      </w:r>
      <w:r w:rsidRPr="00A27E34">
        <w:rPr>
          <w:rFonts w:ascii="Arial" w:hAnsi="Arial" w:cs="Arial"/>
          <w:lang w:val="en-US"/>
        </w:rPr>
        <w:t xml:space="preserve">: </w:t>
      </w:r>
    </w:p>
    <w:p w:rsidR="00A27E34" w:rsidRDefault="00A27E34" w:rsidP="00A27E34">
      <w:pPr>
        <w:spacing w:after="0" w:line="360" w:lineRule="auto"/>
        <w:jc w:val="both"/>
        <w:rPr>
          <w:rFonts w:ascii="Arial" w:hAnsi="Arial" w:cs="Arial"/>
          <w:lang w:val="en-US"/>
        </w:rPr>
      </w:pPr>
      <w:proofErr w:type="spellStart"/>
      <w:r w:rsidRPr="00A27E34">
        <w:rPr>
          <w:rFonts w:ascii="Arial" w:hAnsi="Arial" w:cs="Arial"/>
          <w:b/>
          <w:bCs/>
          <w:lang w:val="en-US"/>
        </w:rPr>
        <w:t>Nombre</w:t>
      </w:r>
      <w:proofErr w:type="spellEnd"/>
      <w:r w:rsidRPr="00A27E34">
        <w:rPr>
          <w:rFonts w:ascii="Arial" w:hAnsi="Arial" w:cs="Arial"/>
          <w:b/>
          <w:bCs/>
          <w:lang w:val="en-US"/>
        </w:rPr>
        <w:t xml:space="preserve"> </w:t>
      </w:r>
      <w:proofErr w:type="spellStart"/>
      <w:r>
        <w:rPr>
          <w:rFonts w:ascii="Arial" w:hAnsi="Arial" w:cs="Arial"/>
          <w:b/>
          <w:bCs/>
          <w:lang w:val="en-US"/>
        </w:rPr>
        <w:t>completo</w:t>
      </w:r>
      <w:proofErr w:type="spellEnd"/>
      <w:r>
        <w:rPr>
          <w:rFonts w:ascii="Arial" w:hAnsi="Arial" w:cs="Arial"/>
          <w:b/>
          <w:bCs/>
          <w:lang w:val="en-US"/>
        </w:rPr>
        <w:t xml:space="preserve">: </w:t>
      </w:r>
      <w:r w:rsidRPr="00A27E34">
        <w:rPr>
          <w:rFonts w:ascii="Arial" w:hAnsi="Arial" w:cs="Arial"/>
          <w:lang w:val="en-US"/>
        </w:rPr>
        <w:t>ajibawa-2023/Education-Young-Children</w:t>
      </w: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  <w:b/>
          <w:bCs/>
          <w:lang w:val="es-CL"/>
        </w:rPr>
      </w:pPr>
      <w:r w:rsidRPr="00A27E34">
        <w:rPr>
          <w:rFonts w:ascii="Arial" w:hAnsi="Arial" w:cs="Arial"/>
          <w:b/>
          <w:bCs/>
        </w:rPr>
        <w:t xml:space="preserve">Contenido principal: </w:t>
      </w:r>
      <w:r w:rsidRPr="00A27E34">
        <w:rPr>
          <w:rFonts w:ascii="Arial" w:hAnsi="Arial" w:cs="Arial"/>
        </w:rPr>
        <w:t>256 mil registros de contenidos educativos dirigidos a niños</w:t>
      </w: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  <w:lang w:val="es-CL"/>
        </w:rPr>
      </w:pPr>
      <w:r>
        <w:rPr>
          <w:rFonts w:ascii="Arial" w:hAnsi="Arial" w:cs="Arial"/>
          <w:b/>
          <w:bCs/>
        </w:rPr>
        <w:t xml:space="preserve">Aplicación al proyecto: </w:t>
      </w:r>
      <w:r w:rsidRPr="00A27E34">
        <w:rPr>
          <w:rFonts w:ascii="Arial" w:hAnsi="Arial" w:cs="Arial"/>
        </w:rPr>
        <w:t>Asistente IA, contenidos y apoyo pedagógico</w:t>
      </w:r>
    </w:p>
    <w:p w:rsid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</w:p>
    <w:p w:rsidR="00A27E34" w:rsidRDefault="00A27E34" w:rsidP="00A27E34">
      <w:pPr>
        <w:spacing w:after="0" w:line="360" w:lineRule="auto"/>
        <w:jc w:val="both"/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48895</wp:posOffset>
            </wp:positionH>
            <wp:positionV relativeFrom="paragraph">
              <wp:posOffset>120968</wp:posOffset>
            </wp:positionV>
            <wp:extent cx="5400040" cy="5147310"/>
            <wp:effectExtent l="0" t="0" r="0" b="0"/>
            <wp:wrapNone/>
            <wp:docPr id="1023041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41951" name="Imagen 10230419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Default="00A27E34" w:rsidP="00A27E34">
      <w:pPr>
        <w:rPr>
          <w:rFonts w:ascii="Arial" w:hAnsi="Arial" w:cs="Arial"/>
        </w:rPr>
      </w:pPr>
    </w:p>
    <w:p w:rsidR="00A27E34" w:rsidRDefault="00A27E34" w:rsidP="00A27E34">
      <w:pPr>
        <w:rPr>
          <w:rFonts w:ascii="Arial" w:hAnsi="Arial" w:cs="Arial"/>
        </w:rPr>
      </w:pPr>
    </w:p>
    <w:p w:rsidR="00A27E34" w:rsidRDefault="00A27E34" w:rsidP="00A27E34">
      <w:pPr>
        <w:jc w:val="center"/>
        <w:rPr>
          <w:rFonts w:ascii="Arial" w:hAnsi="Arial" w:cs="Arial"/>
        </w:rPr>
      </w:pPr>
    </w:p>
    <w:p w:rsidR="00A27E34" w:rsidRDefault="00A27E34" w:rsidP="00A27E34">
      <w:pPr>
        <w:jc w:val="center"/>
        <w:rPr>
          <w:rFonts w:ascii="Arial" w:hAnsi="Arial" w:cs="Arial"/>
        </w:rPr>
      </w:pP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  <w:lang w:val="en-US"/>
        </w:rPr>
      </w:pPr>
      <w:proofErr w:type="spellStart"/>
      <w:r w:rsidRPr="00A27E34">
        <w:rPr>
          <w:rFonts w:ascii="Arial" w:hAnsi="Arial" w:cs="Arial"/>
          <w:b/>
          <w:bCs/>
          <w:lang w:val="en-US"/>
        </w:rPr>
        <w:lastRenderedPageBreak/>
        <w:t>Modelo</w:t>
      </w:r>
      <w:proofErr w:type="spellEnd"/>
      <w:r w:rsidRPr="00A27E34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2 </w:t>
      </w:r>
      <w:r w:rsidRPr="00A27E34">
        <w:rPr>
          <w:rFonts w:ascii="Arial" w:hAnsi="Arial" w:cs="Arial"/>
          <w:b/>
          <w:bCs/>
          <w:lang w:val="en-US"/>
        </w:rPr>
        <w:t>Dataset</w:t>
      </w:r>
      <w:r w:rsidRPr="00A27E34">
        <w:rPr>
          <w:rFonts w:ascii="Arial" w:hAnsi="Arial" w:cs="Arial"/>
          <w:lang w:val="en-US"/>
        </w:rPr>
        <w:t xml:space="preserve">: </w:t>
      </w: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  <w:lang w:val="en-US"/>
        </w:rPr>
      </w:pPr>
      <w:proofErr w:type="spellStart"/>
      <w:r w:rsidRPr="00A27E34">
        <w:rPr>
          <w:rFonts w:ascii="Arial" w:hAnsi="Arial" w:cs="Arial"/>
          <w:b/>
          <w:bCs/>
          <w:lang w:val="en-US"/>
        </w:rPr>
        <w:t>Nombre</w:t>
      </w:r>
      <w:proofErr w:type="spellEnd"/>
      <w:r w:rsidRPr="00A27E34">
        <w:rPr>
          <w:rFonts w:ascii="Arial" w:hAnsi="Arial" w:cs="Arial"/>
          <w:b/>
          <w:bCs/>
          <w:lang w:val="en-US"/>
        </w:rPr>
        <w:t xml:space="preserve"> </w:t>
      </w:r>
      <w:proofErr w:type="gramStart"/>
      <w:r w:rsidRPr="00A27E34">
        <w:rPr>
          <w:rFonts w:ascii="Arial" w:hAnsi="Arial" w:cs="Arial"/>
          <w:b/>
          <w:bCs/>
          <w:lang w:val="en-US"/>
        </w:rPr>
        <w:t>complete :</w:t>
      </w:r>
      <w:proofErr w:type="gramEnd"/>
      <w:r w:rsidRPr="00A27E34">
        <w:rPr>
          <w:rFonts w:ascii="Arial" w:hAnsi="Arial" w:cs="Arial"/>
          <w:lang w:val="en-US"/>
        </w:rPr>
        <w:t xml:space="preserve"> UNICEF Early Childhood Development – Asia</w:t>
      </w: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  <w:b/>
          <w:bCs/>
          <w:lang w:val="es-CL"/>
        </w:rPr>
      </w:pPr>
      <w:r w:rsidRPr="00A27E34">
        <w:rPr>
          <w:rFonts w:ascii="Arial" w:hAnsi="Arial" w:cs="Arial"/>
          <w:b/>
          <w:bCs/>
        </w:rPr>
        <w:t xml:space="preserve">Contenido principal: </w:t>
      </w:r>
      <w:r w:rsidRPr="00A27E34">
        <w:rPr>
          <w:rFonts w:ascii="Arial" w:hAnsi="Arial" w:cs="Arial"/>
        </w:rPr>
        <w:t>Indicadores de desarrollo infantil por edad, sexo, territorio y período</w:t>
      </w:r>
    </w:p>
    <w:p w:rsidR="00A27E34" w:rsidRPr="00A27E34" w:rsidRDefault="00A27E34" w:rsidP="00A27E34">
      <w:pPr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 xml:space="preserve">Aplicación al proyecto: </w:t>
      </w:r>
      <w:r w:rsidRPr="00A27E34">
        <w:rPr>
          <w:rFonts w:ascii="Arial" w:hAnsi="Arial" w:cs="Arial"/>
        </w:rPr>
        <w:t>Comparación y construcción de indicadores</w:t>
      </w:r>
    </w:p>
    <w:p w:rsidR="00A27E34" w:rsidRPr="00A27E34" w:rsidRDefault="00A27E34" w:rsidP="00A27E34">
      <w:pPr>
        <w:rPr>
          <w:b/>
          <w:bCs/>
        </w:rPr>
      </w:pPr>
      <w:r w:rsidRPr="00A27E34">
        <w:rPr>
          <w:rFonts w:ascii="Arial" w:hAnsi="Arial" w:cs="Arial"/>
          <w:b/>
          <w:bCs/>
        </w:rPr>
        <w:t>Razón principal:</w:t>
      </w:r>
      <w:r>
        <w:rPr>
          <w:rFonts w:ascii="Arial" w:hAnsi="Arial" w:cs="Arial"/>
        </w:rPr>
        <w:t xml:space="preserve"> </w:t>
      </w:r>
      <w:r w:rsidRPr="00A27E34">
        <w:t xml:space="preserve">Permite incorporar </w:t>
      </w:r>
      <w:r w:rsidRPr="00A27E34">
        <w:rPr>
          <w:rStyle w:val="Textoennegrita"/>
          <w:b w:val="0"/>
          <w:bCs w:val="0"/>
        </w:rPr>
        <w:t>indicadores de bienestar, estimulación y desarrollo infantil</w:t>
      </w:r>
      <w:r w:rsidRPr="00A27E34">
        <w:rPr>
          <w:b/>
          <w:bCs/>
        </w:rPr>
        <w:t>.</w:t>
      </w:r>
    </w:p>
    <w:p w:rsidR="00A27E34" w:rsidRDefault="00A27E34" w:rsidP="00A27E34"/>
    <w:p w:rsidR="00A27E34" w:rsidRDefault="00A27E34" w:rsidP="00A27E34">
      <w:pPr>
        <w:rPr>
          <w:rFonts w:ascii="Arial" w:hAnsi="Arial" w:cs="Arial"/>
        </w:rPr>
      </w:pPr>
      <w:r w:rsidRPr="00A27E34">
        <w:rPr>
          <w:rFonts w:ascii="Arial" w:hAnsi="Arial" w:cs="Arial"/>
          <w:b/>
          <w:bCs/>
          <w:noProof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22B05903" wp14:editId="62539351">
            <wp:simplePos x="0" y="0"/>
            <wp:positionH relativeFrom="column">
              <wp:posOffset>48895</wp:posOffset>
            </wp:positionH>
            <wp:positionV relativeFrom="paragraph">
              <wp:posOffset>29528</wp:posOffset>
            </wp:positionV>
            <wp:extent cx="5400040" cy="5189855"/>
            <wp:effectExtent l="0" t="0" r="0" b="4445"/>
            <wp:wrapNone/>
            <wp:docPr id="64314446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72677" name="Imagen 2867726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Default="00A27E34" w:rsidP="00A27E34">
      <w:pPr>
        <w:rPr>
          <w:rFonts w:ascii="Arial" w:hAnsi="Arial" w:cs="Arial"/>
        </w:rPr>
      </w:pPr>
    </w:p>
    <w:p w:rsidR="00A27E34" w:rsidRDefault="00A27E34" w:rsidP="00A27E34">
      <w:pPr>
        <w:jc w:val="center"/>
        <w:rPr>
          <w:rFonts w:ascii="Arial" w:hAnsi="Arial" w:cs="Arial"/>
        </w:rPr>
      </w:pPr>
    </w:p>
    <w:p w:rsidR="00A27E34" w:rsidRDefault="00A27E34" w:rsidP="00A27E34">
      <w:pPr>
        <w:jc w:val="center"/>
        <w:rPr>
          <w:rFonts w:ascii="Arial" w:hAnsi="Arial" w:cs="Arial"/>
        </w:rPr>
      </w:pP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  <w:lang w:val="en-US"/>
        </w:rPr>
      </w:pPr>
      <w:proofErr w:type="spellStart"/>
      <w:r w:rsidRPr="00A27E34">
        <w:rPr>
          <w:rFonts w:ascii="Arial" w:hAnsi="Arial" w:cs="Arial"/>
          <w:b/>
          <w:bCs/>
          <w:lang w:val="en-US"/>
        </w:rPr>
        <w:lastRenderedPageBreak/>
        <w:t>Modelo</w:t>
      </w:r>
      <w:proofErr w:type="spellEnd"/>
      <w:r>
        <w:rPr>
          <w:rFonts w:ascii="Arial" w:hAnsi="Arial" w:cs="Arial"/>
          <w:b/>
          <w:bCs/>
          <w:lang w:val="en-US"/>
        </w:rPr>
        <w:t xml:space="preserve"> 3 </w:t>
      </w:r>
      <w:r w:rsidRPr="00A27E34">
        <w:rPr>
          <w:rFonts w:ascii="Arial" w:hAnsi="Arial" w:cs="Arial"/>
          <w:b/>
          <w:bCs/>
          <w:lang w:val="en-US"/>
        </w:rPr>
        <w:t>Dataset</w:t>
      </w:r>
      <w:r w:rsidRPr="00A27E34">
        <w:rPr>
          <w:rFonts w:ascii="Arial" w:hAnsi="Arial" w:cs="Arial"/>
          <w:lang w:val="en-US"/>
        </w:rPr>
        <w:t xml:space="preserve">: </w:t>
      </w: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  <w:lang w:val="en-US"/>
        </w:rPr>
      </w:pPr>
      <w:proofErr w:type="spellStart"/>
      <w:r w:rsidRPr="00A27E34">
        <w:rPr>
          <w:rFonts w:ascii="Arial" w:hAnsi="Arial" w:cs="Arial"/>
          <w:b/>
          <w:bCs/>
          <w:lang w:val="en-US"/>
        </w:rPr>
        <w:t>Nombre</w:t>
      </w:r>
      <w:proofErr w:type="spellEnd"/>
      <w:r w:rsidRPr="00A27E34">
        <w:rPr>
          <w:rFonts w:ascii="Arial" w:hAnsi="Arial" w:cs="Arial"/>
          <w:b/>
          <w:bCs/>
          <w:lang w:val="en-US"/>
        </w:rPr>
        <w:t xml:space="preserve"> </w:t>
      </w:r>
      <w:r>
        <w:rPr>
          <w:rFonts w:ascii="Arial" w:hAnsi="Arial" w:cs="Arial"/>
          <w:b/>
          <w:bCs/>
          <w:lang w:val="en-US"/>
        </w:rPr>
        <w:t xml:space="preserve">complete: </w:t>
      </w:r>
      <w:r w:rsidRPr="00A27E34">
        <w:rPr>
          <w:rFonts w:ascii="Arial" w:hAnsi="Arial" w:cs="Arial"/>
          <w:lang w:val="en-US"/>
        </w:rPr>
        <w:t>US-Child-Care-Providers</w:t>
      </w:r>
    </w:p>
    <w:p w:rsidR="00A27E34" w:rsidRPr="00A27E34" w:rsidRDefault="00A27E34" w:rsidP="00A27E34">
      <w:pPr>
        <w:spacing w:after="0" w:line="360" w:lineRule="auto"/>
        <w:jc w:val="both"/>
        <w:rPr>
          <w:rFonts w:ascii="Arial" w:hAnsi="Arial" w:cs="Arial"/>
          <w:b/>
          <w:bCs/>
          <w:lang w:val="es-CL"/>
        </w:rPr>
      </w:pPr>
      <w:r w:rsidRPr="00A27E34">
        <w:rPr>
          <w:rFonts w:ascii="Arial" w:hAnsi="Arial" w:cs="Arial"/>
          <w:b/>
          <w:bCs/>
        </w:rPr>
        <w:t>Contenido principal:</w:t>
      </w:r>
      <w:r>
        <w:rPr>
          <w:rFonts w:ascii="Arial" w:hAnsi="Arial" w:cs="Arial"/>
          <w:b/>
          <w:bCs/>
        </w:rPr>
        <w:t xml:space="preserve"> </w:t>
      </w:r>
      <w:r w:rsidRPr="00A27E34">
        <w:rPr>
          <w:rFonts w:ascii="Arial" w:hAnsi="Arial" w:cs="Arial"/>
        </w:rPr>
        <w:t>Establecimientos de cuidado infantil, licencias, horarios, edades atendidas, calidad, reclamos, deficiencias e inspecciones.</w:t>
      </w:r>
    </w:p>
    <w:p w:rsidR="00A27E34" w:rsidRPr="00A27E34" w:rsidRDefault="00A27E34" w:rsidP="00A27E34">
      <w:pPr>
        <w:rPr>
          <w:rFonts w:ascii="Arial" w:hAnsi="Arial" w:cs="Arial"/>
        </w:rPr>
      </w:pPr>
      <w:r w:rsidRPr="00A27E34">
        <w:rPr>
          <w:rFonts w:ascii="Arial" w:hAnsi="Arial" w:cs="Arial"/>
          <w:b/>
          <w:bCs/>
        </w:rPr>
        <w:t xml:space="preserve">Aplicación al proyecto: </w:t>
      </w:r>
      <w:r w:rsidRPr="00A27E34">
        <w:rPr>
          <w:rFonts w:ascii="Arial" w:hAnsi="Arial" w:cs="Arial"/>
        </w:rPr>
        <w:t>Viabilidad operativa, benchmarking, funcionamiento, riesgos y control de calidad.</w:t>
      </w:r>
    </w:p>
    <w:p w:rsidR="00A27E34" w:rsidRDefault="00A27E34" w:rsidP="00A27E34">
      <w:pPr>
        <w:rPr>
          <w:rFonts w:ascii="Arial" w:hAnsi="Arial" w:cs="Arial"/>
          <w:b/>
          <w:bCs/>
        </w:rPr>
      </w:pPr>
      <w:r w:rsidRPr="00A27E34">
        <w:rPr>
          <w:rFonts w:ascii="Arial" w:hAnsi="Arial" w:cs="Arial"/>
          <w:b/>
          <w:bCs/>
        </w:rPr>
        <w:t>Razón principal:</w:t>
      </w:r>
      <w:r>
        <w:rPr>
          <w:rFonts w:ascii="Arial" w:hAnsi="Arial" w:cs="Arial"/>
        </w:rPr>
        <w:t xml:space="preserve"> </w:t>
      </w:r>
      <w:r w:rsidRPr="00A27E34">
        <w:rPr>
          <w:rFonts w:ascii="Arial" w:hAnsi="Arial" w:cs="Arial"/>
        </w:rPr>
        <w:t xml:space="preserve">Permite estudiar </w:t>
      </w:r>
      <w:r w:rsidRPr="00A27E34">
        <w:rPr>
          <w:rStyle w:val="Textoennegrita"/>
          <w:rFonts w:ascii="Arial" w:hAnsi="Arial" w:cs="Arial"/>
          <w:b w:val="0"/>
          <w:bCs w:val="0"/>
        </w:rPr>
        <w:t>funcionamiento, licencias, calidad, reclamos, inspecciones y riesgos operacionales</w:t>
      </w:r>
      <w:r w:rsidRPr="00A27E34">
        <w:rPr>
          <w:rFonts w:ascii="Arial" w:hAnsi="Arial" w:cs="Arial"/>
          <w:b/>
          <w:bCs/>
        </w:rPr>
        <w:t>.</w:t>
      </w:r>
    </w:p>
    <w:p w:rsidR="00A27E34" w:rsidRDefault="00A27E34" w:rsidP="00A27E3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standardContextual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-93980</wp:posOffset>
            </wp:positionH>
            <wp:positionV relativeFrom="paragraph">
              <wp:posOffset>233362</wp:posOffset>
            </wp:positionV>
            <wp:extent cx="5400040" cy="5392420"/>
            <wp:effectExtent l="0" t="0" r="0" b="5080"/>
            <wp:wrapNone/>
            <wp:docPr id="1822146484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46484" name="Imagen 18221464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9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Pr="00A27E34" w:rsidRDefault="00A27E34" w:rsidP="00A27E34">
      <w:pPr>
        <w:rPr>
          <w:rFonts w:ascii="Arial" w:hAnsi="Arial" w:cs="Arial"/>
        </w:rPr>
      </w:pPr>
    </w:p>
    <w:p w:rsidR="00A27E34" w:rsidRDefault="00A27E34" w:rsidP="00A27E34">
      <w:pPr>
        <w:rPr>
          <w:rFonts w:ascii="Arial" w:hAnsi="Arial" w:cs="Arial"/>
          <w:b/>
          <w:bCs/>
        </w:rPr>
      </w:pPr>
    </w:p>
    <w:p w:rsidR="00A27E34" w:rsidRDefault="00A27E34" w:rsidP="00A27E34">
      <w:pPr>
        <w:rPr>
          <w:rFonts w:ascii="Arial" w:hAnsi="Arial" w:cs="Arial"/>
          <w:b/>
          <w:bCs/>
        </w:rPr>
      </w:pPr>
    </w:p>
    <w:p w:rsidR="00A27E34" w:rsidRDefault="00A27E34" w:rsidP="00A27E34">
      <w:pPr>
        <w:jc w:val="right"/>
        <w:rPr>
          <w:rFonts w:ascii="Arial" w:hAnsi="Arial" w:cs="Arial"/>
        </w:rPr>
      </w:pPr>
    </w:p>
    <w:p w:rsidR="00A27E34" w:rsidRDefault="00A27E34" w:rsidP="00A27E34">
      <w:pPr>
        <w:jc w:val="right"/>
        <w:rPr>
          <w:rFonts w:ascii="Arial" w:hAnsi="Arial" w:cs="Arial"/>
        </w:rPr>
      </w:pPr>
    </w:p>
    <w:p w:rsidR="00A27E34" w:rsidRDefault="00A27E34" w:rsidP="00A27E34">
      <w:pPr>
        <w:jc w:val="right"/>
        <w:rPr>
          <w:rFonts w:ascii="Arial" w:hAnsi="Arial" w:cs="Arial"/>
        </w:rPr>
      </w:pPr>
    </w:p>
    <w:p w:rsidR="00A27E34" w:rsidRDefault="00A27E34" w:rsidP="00A27E34">
      <w:pPr>
        <w:rPr>
          <w:rFonts w:ascii="Arial" w:hAnsi="Arial" w:cs="Arial"/>
          <w:b/>
          <w:bCs/>
        </w:rPr>
      </w:pPr>
      <w:r w:rsidRPr="00A27E34">
        <w:rPr>
          <w:rFonts w:ascii="Arial" w:hAnsi="Arial" w:cs="Arial"/>
          <w:b/>
          <w:bCs/>
        </w:rPr>
        <w:lastRenderedPageBreak/>
        <w:t xml:space="preserve">Ejercicio </w:t>
      </w:r>
      <w:r>
        <w:rPr>
          <w:rFonts w:ascii="Arial" w:hAnsi="Arial" w:cs="Arial"/>
          <w:b/>
          <w:bCs/>
        </w:rPr>
        <w:t>4</w:t>
      </w:r>
    </w:p>
    <w:p w:rsidR="00A27E34" w:rsidRDefault="00A27E34" w:rsidP="00A27E34">
      <w:pPr>
        <w:rPr>
          <w:rFonts w:ascii="Arial" w:hAnsi="Arial" w:cs="Arial"/>
        </w:rPr>
      </w:pPr>
      <w:r w:rsidRPr="00A27E34">
        <w:rPr>
          <w:rFonts w:ascii="Arial" w:hAnsi="Arial" w:cs="Arial"/>
        </w:rPr>
        <w:t>Duplicar un Space y personalizarlo</w:t>
      </w:r>
    </w:p>
    <w:p w:rsidR="00A27E34" w:rsidRDefault="00A27E34" w:rsidP="00A27E34">
      <w:pPr>
        <w:rPr>
          <w:rFonts w:ascii="Arial" w:hAnsi="Arial" w:cs="Arial"/>
        </w:rPr>
      </w:pPr>
    </w:p>
    <w:p w:rsidR="00A27E34" w:rsidRDefault="00FA2CAF" w:rsidP="00A27E34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121285</wp:posOffset>
            </wp:positionV>
            <wp:extent cx="5400040" cy="1603375"/>
            <wp:effectExtent l="0" t="0" r="0" b="0"/>
            <wp:wrapNone/>
            <wp:docPr id="23510416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04165" name="Imagen 2351041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0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2CAF" w:rsidRPr="00FA2CAF" w:rsidRDefault="00FA2CAF" w:rsidP="00FA2CAF">
      <w:pPr>
        <w:rPr>
          <w:rFonts w:ascii="Arial" w:hAnsi="Arial" w:cs="Arial"/>
        </w:rPr>
      </w:pPr>
    </w:p>
    <w:p w:rsidR="00FA2CAF" w:rsidRPr="00FA2CAF" w:rsidRDefault="00FA2CAF" w:rsidP="00FA2CAF">
      <w:pPr>
        <w:rPr>
          <w:rFonts w:ascii="Arial" w:hAnsi="Arial" w:cs="Arial"/>
        </w:rPr>
      </w:pPr>
    </w:p>
    <w:p w:rsidR="00FA2CAF" w:rsidRPr="00FA2CAF" w:rsidRDefault="00FA2CAF" w:rsidP="00FA2CAF">
      <w:pPr>
        <w:rPr>
          <w:rFonts w:ascii="Arial" w:hAnsi="Arial" w:cs="Arial"/>
        </w:rPr>
      </w:pPr>
    </w:p>
    <w:p w:rsidR="00FA2CAF" w:rsidRPr="00FA2CAF" w:rsidRDefault="00FA2CAF" w:rsidP="00FA2CAF">
      <w:pPr>
        <w:rPr>
          <w:rFonts w:ascii="Arial" w:hAnsi="Arial" w:cs="Arial"/>
        </w:rPr>
      </w:pPr>
    </w:p>
    <w:p w:rsidR="00FA2CAF" w:rsidRPr="00FA2CAF" w:rsidRDefault="00FA2CAF" w:rsidP="00FA2CAF">
      <w:pPr>
        <w:rPr>
          <w:rFonts w:ascii="Arial" w:hAnsi="Arial" w:cs="Arial"/>
        </w:rPr>
      </w:pPr>
    </w:p>
    <w:p w:rsidR="00FA2CAF" w:rsidRPr="00FA2CAF" w:rsidRDefault="00FA2CAF" w:rsidP="00FA2CAF">
      <w:pPr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149225</wp:posOffset>
            </wp:positionH>
            <wp:positionV relativeFrom="paragraph">
              <wp:posOffset>24130</wp:posOffset>
            </wp:positionV>
            <wp:extent cx="5400040" cy="4370070"/>
            <wp:effectExtent l="0" t="0" r="0" b="0"/>
            <wp:wrapNone/>
            <wp:docPr id="19218047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04730" name="Imagen 192180473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7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A2CAF" w:rsidRPr="00FA2CAF" w:rsidRDefault="00FA2CAF" w:rsidP="00FA2CAF">
      <w:pPr>
        <w:rPr>
          <w:rFonts w:ascii="Arial" w:hAnsi="Arial" w:cs="Arial"/>
        </w:rPr>
      </w:pPr>
    </w:p>
    <w:p w:rsidR="00FA2CAF" w:rsidRPr="00FA2CAF" w:rsidRDefault="00FA2CAF" w:rsidP="00FA2CAF">
      <w:pPr>
        <w:rPr>
          <w:rFonts w:ascii="Arial" w:hAnsi="Arial" w:cs="Arial"/>
        </w:rPr>
      </w:pPr>
    </w:p>
    <w:p w:rsidR="00FA2CAF" w:rsidRPr="00FA2CAF" w:rsidRDefault="00FA2CAF" w:rsidP="00FA2CAF">
      <w:pPr>
        <w:rPr>
          <w:rFonts w:ascii="Arial" w:hAnsi="Arial" w:cs="Arial"/>
        </w:rPr>
      </w:pPr>
    </w:p>
    <w:p w:rsidR="00FA2CAF" w:rsidRPr="00FA2CAF" w:rsidRDefault="00FA2CAF" w:rsidP="00FA2CAF">
      <w:pPr>
        <w:rPr>
          <w:rFonts w:ascii="Arial" w:hAnsi="Arial" w:cs="Arial"/>
        </w:rPr>
      </w:pPr>
    </w:p>
    <w:p w:rsidR="00FA2CAF" w:rsidRPr="00FA2CAF" w:rsidRDefault="00FA2CAF" w:rsidP="00FA2CAF">
      <w:pPr>
        <w:rPr>
          <w:rFonts w:ascii="Arial" w:hAnsi="Arial" w:cs="Arial"/>
        </w:rPr>
      </w:pPr>
    </w:p>
    <w:p w:rsidR="00FA2CAF" w:rsidRPr="00FA2CAF" w:rsidRDefault="00FA2CAF" w:rsidP="00FA2CAF">
      <w:pPr>
        <w:rPr>
          <w:rFonts w:ascii="Arial" w:hAnsi="Arial" w:cs="Arial"/>
        </w:rPr>
      </w:pPr>
    </w:p>
    <w:p w:rsidR="00FA2CAF" w:rsidRPr="00FA2CAF" w:rsidRDefault="00FA2CAF" w:rsidP="00FA2CAF">
      <w:pPr>
        <w:rPr>
          <w:rFonts w:ascii="Arial" w:hAnsi="Arial" w:cs="Arial"/>
        </w:rPr>
      </w:pPr>
    </w:p>
    <w:p w:rsidR="00FA2CAF" w:rsidRPr="00FA2CAF" w:rsidRDefault="00FA2CAF" w:rsidP="00FA2CAF">
      <w:pPr>
        <w:rPr>
          <w:rFonts w:ascii="Arial" w:hAnsi="Arial" w:cs="Arial"/>
        </w:rPr>
      </w:pPr>
    </w:p>
    <w:p w:rsidR="00FA2CAF" w:rsidRDefault="00FA2CAF" w:rsidP="00FA2CAF">
      <w:pPr>
        <w:rPr>
          <w:rFonts w:ascii="Arial" w:hAnsi="Arial" w:cs="Arial"/>
        </w:rPr>
      </w:pPr>
    </w:p>
    <w:p w:rsidR="00FA2CAF" w:rsidRDefault="00FA2CAF" w:rsidP="00FA2CAF">
      <w:pPr>
        <w:rPr>
          <w:rFonts w:ascii="Arial" w:hAnsi="Arial" w:cs="Arial"/>
        </w:rPr>
      </w:pPr>
    </w:p>
    <w:p w:rsidR="00FA2CAF" w:rsidRDefault="00FA2CAF" w:rsidP="00FA2CAF">
      <w:pPr>
        <w:rPr>
          <w:rFonts w:ascii="Arial" w:hAnsi="Arial" w:cs="Arial"/>
        </w:rPr>
      </w:pPr>
    </w:p>
    <w:p w:rsidR="00FA2CAF" w:rsidRDefault="00FA2CAF" w:rsidP="00FA2CAF">
      <w:pPr>
        <w:jc w:val="center"/>
        <w:rPr>
          <w:rFonts w:ascii="Arial" w:hAnsi="Arial" w:cs="Arial"/>
        </w:rPr>
      </w:pPr>
    </w:p>
    <w:p w:rsidR="00FA2CAF" w:rsidRDefault="00FA2CAF" w:rsidP="00FA2CAF">
      <w:pPr>
        <w:jc w:val="center"/>
        <w:rPr>
          <w:rFonts w:ascii="Arial" w:hAnsi="Arial" w:cs="Arial"/>
        </w:rPr>
      </w:pPr>
    </w:p>
    <w:p w:rsidR="00FA2CAF" w:rsidRDefault="00FA2CAF" w:rsidP="00FA2CAF">
      <w:pPr>
        <w:jc w:val="center"/>
        <w:rPr>
          <w:rFonts w:ascii="Arial" w:hAnsi="Arial" w:cs="Arial"/>
        </w:rPr>
      </w:pPr>
    </w:p>
    <w:p w:rsidR="00FA2CAF" w:rsidRDefault="00FA2CAF" w:rsidP="00FA2CAF">
      <w:pPr>
        <w:jc w:val="center"/>
        <w:rPr>
          <w:rFonts w:ascii="Arial" w:hAnsi="Arial" w:cs="Arial"/>
        </w:rPr>
      </w:pPr>
    </w:p>
    <w:p w:rsidR="00FA2CAF" w:rsidRDefault="00FA2CAF" w:rsidP="00FA2CAF">
      <w:pPr>
        <w:jc w:val="center"/>
        <w:rPr>
          <w:rFonts w:ascii="Arial" w:hAnsi="Arial" w:cs="Arial"/>
        </w:rPr>
      </w:pPr>
    </w:p>
    <w:p w:rsidR="00FA2CAF" w:rsidRDefault="00FA2CAF" w:rsidP="00FA2CAF">
      <w:pPr>
        <w:jc w:val="center"/>
        <w:rPr>
          <w:rFonts w:ascii="Arial" w:hAnsi="Arial" w:cs="Arial"/>
        </w:rPr>
      </w:pPr>
    </w:p>
    <w:p w:rsidR="00FA2CAF" w:rsidRDefault="00FA2CAF" w:rsidP="00FA2CAF">
      <w:pPr>
        <w:jc w:val="center"/>
        <w:rPr>
          <w:rFonts w:ascii="Arial" w:hAnsi="Arial" w:cs="Arial"/>
        </w:rPr>
      </w:pPr>
    </w:p>
    <w:p w:rsidR="00FA2CAF" w:rsidRDefault="00FA2CAF" w:rsidP="00FA2CAF">
      <w:pPr>
        <w:jc w:val="center"/>
        <w:rPr>
          <w:rFonts w:ascii="Arial" w:hAnsi="Arial" w:cs="Arial"/>
        </w:rPr>
      </w:pPr>
    </w:p>
    <w:p w:rsidR="00FA2CAF" w:rsidRPr="00FA2CAF" w:rsidRDefault="00FA2CAF" w:rsidP="00FA2CAF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  <w14:ligatures w14:val="standardContextual"/>
        </w:rPr>
        <w:lastRenderedPageBreak/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406083</wp:posOffset>
            </wp:positionH>
            <wp:positionV relativeFrom="paragraph">
              <wp:posOffset>3672205</wp:posOffset>
            </wp:positionV>
            <wp:extent cx="4829175" cy="5523113"/>
            <wp:effectExtent l="0" t="0" r="0" b="1905"/>
            <wp:wrapNone/>
            <wp:docPr id="143098400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84001" name="Imagen 143098400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5523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14:ligatures w14:val="standardContextual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48895</wp:posOffset>
            </wp:positionH>
            <wp:positionV relativeFrom="paragraph">
              <wp:posOffset>-337820</wp:posOffset>
            </wp:positionV>
            <wp:extent cx="5400040" cy="3790950"/>
            <wp:effectExtent l="0" t="0" r="0" b="6350"/>
            <wp:wrapNone/>
            <wp:docPr id="49131686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16867" name="Imagen 4913168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A2CAF" w:rsidRPr="00FA2C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166DC"/>
    <w:multiLevelType w:val="hybridMultilevel"/>
    <w:tmpl w:val="A3CE997E"/>
    <w:lvl w:ilvl="0" w:tplc="FB3CC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D32B23"/>
    <w:multiLevelType w:val="hybridMultilevel"/>
    <w:tmpl w:val="DF2E7C2E"/>
    <w:lvl w:ilvl="0" w:tplc="5034542E">
      <w:start w:val="5"/>
      <w:numFmt w:val="bullet"/>
      <w:lvlText w:val="-"/>
      <w:lvlJc w:val="left"/>
      <w:pPr>
        <w:ind w:left="540" w:hanging="360"/>
      </w:pPr>
      <w:rPr>
        <w:rFonts w:ascii="Arial" w:eastAsia="Calibr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161308242">
    <w:abstractNumId w:val="0"/>
  </w:num>
  <w:num w:numId="2" w16cid:durableId="14844636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34"/>
    <w:rsid w:val="00313B40"/>
    <w:rsid w:val="003860A4"/>
    <w:rsid w:val="00485DE6"/>
    <w:rsid w:val="004E6889"/>
    <w:rsid w:val="00A27E34"/>
    <w:rsid w:val="00FA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5571140"/>
  <w15:chartTrackingRefBased/>
  <w15:docId w15:val="{713A0ACE-EAD1-2E41-94DE-F11431771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Calibri" w:hAnsi="Times New Roman" w:cs="Times New Roman"/>
        <w:kern w:val="2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DE6"/>
    <w:pPr>
      <w:spacing w:after="200" w:line="276" w:lineRule="auto"/>
    </w:pPr>
    <w:rPr>
      <w:rFonts w:ascii="Calibri" w:hAnsi="Calibri"/>
      <w:kern w:val="0"/>
      <w:sz w:val="22"/>
      <w:szCs w:val="22"/>
      <w:lang w:val="es-MX"/>
      <w14:ligatures w14:val="none"/>
    </w:rPr>
  </w:style>
  <w:style w:type="paragraph" w:styleId="Ttulo1">
    <w:name w:val="heading 1"/>
    <w:basedOn w:val="Ttulo"/>
    <w:link w:val="Ttulo1Car"/>
    <w:qFormat/>
    <w:rsid w:val="00485DE6"/>
    <w:pPr>
      <w:keepNext/>
    </w:pPr>
    <w:rPr>
      <w:rFonts w:ascii="Garamond" w:hAnsi="Garamond"/>
      <w:kern w:val="32"/>
      <w:sz w:val="24"/>
    </w:rPr>
  </w:style>
  <w:style w:type="paragraph" w:styleId="Ttulo2">
    <w:name w:val="heading 2"/>
    <w:basedOn w:val="Ttulo"/>
    <w:link w:val="Ttulo2Car"/>
    <w:qFormat/>
    <w:rsid w:val="00485DE6"/>
    <w:pPr>
      <w:keepNext/>
      <w:outlineLvl w:val="1"/>
    </w:pPr>
    <w:rPr>
      <w:rFonts w:ascii="Garamond" w:hAnsi="Garamond"/>
      <w:b w:val="0"/>
      <w:i/>
      <w:iCs/>
      <w:sz w:val="24"/>
      <w:szCs w:val="28"/>
    </w:rPr>
  </w:style>
  <w:style w:type="paragraph" w:styleId="Ttulo3">
    <w:name w:val="heading 3"/>
    <w:basedOn w:val="Normal"/>
    <w:next w:val="Normal"/>
    <w:link w:val="Ttulo3Car"/>
    <w:qFormat/>
    <w:rsid w:val="00485DE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85DE6"/>
    <w:rPr>
      <w:rFonts w:ascii="Garamond" w:eastAsia="Calibri" w:hAnsi="Garamond" w:cs="Arial"/>
      <w:kern w:val="32"/>
      <w:sz w:val="24"/>
      <w:szCs w:val="32"/>
      <w:lang w:val="es-MX"/>
    </w:rPr>
  </w:style>
  <w:style w:type="paragraph" w:styleId="Ttulo">
    <w:name w:val="Title"/>
    <w:basedOn w:val="Normal"/>
    <w:link w:val="TtuloCar"/>
    <w:qFormat/>
    <w:rsid w:val="00485DE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TtuloCar">
    <w:name w:val="Título Car"/>
    <w:basedOn w:val="Fuentedeprrafopredeter"/>
    <w:link w:val="Ttulo"/>
    <w:rsid w:val="00485DE6"/>
    <w:rPr>
      <w:rFonts w:ascii="Arial" w:eastAsia="Calibri" w:hAnsi="Arial" w:cs="Arial"/>
      <w:b/>
      <w:bCs/>
      <w:kern w:val="28"/>
      <w:sz w:val="32"/>
      <w:szCs w:val="32"/>
      <w:lang w:val="es-MX"/>
    </w:rPr>
  </w:style>
  <w:style w:type="character" w:customStyle="1" w:styleId="Ttulo2Car">
    <w:name w:val="Título 2 Car"/>
    <w:basedOn w:val="Fuentedeprrafopredeter"/>
    <w:link w:val="Ttulo2"/>
    <w:rsid w:val="00485DE6"/>
    <w:rPr>
      <w:rFonts w:ascii="Garamond" w:eastAsia="Calibri" w:hAnsi="Garamond" w:cs="Arial"/>
      <w:b/>
      <w:i/>
      <w:iCs/>
      <w:kern w:val="28"/>
      <w:sz w:val="24"/>
      <w:szCs w:val="28"/>
      <w:lang w:val="es-MX"/>
    </w:rPr>
  </w:style>
  <w:style w:type="character" w:customStyle="1" w:styleId="Ttulo3Car">
    <w:name w:val="Título 3 Car"/>
    <w:basedOn w:val="Fuentedeprrafopredeter"/>
    <w:link w:val="Ttulo3"/>
    <w:rsid w:val="00485DE6"/>
    <w:rPr>
      <w:rFonts w:ascii="Arial" w:eastAsia="Calibri" w:hAnsi="Arial" w:cs="Arial"/>
      <w:b/>
      <w:bCs/>
      <w:sz w:val="26"/>
      <w:szCs w:val="26"/>
      <w:lang w:val="es-MX"/>
    </w:rPr>
  </w:style>
  <w:style w:type="paragraph" w:styleId="Prrafodelista">
    <w:name w:val="List Paragraph"/>
    <w:basedOn w:val="Normal"/>
    <w:qFormat/>
    <w:rsid w:val="00485DE6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A27E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84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790</Words>
  <Characters>4348</Characters>
  <Application>Microsoft Office Word</Application>
  <DocSecurity>0</DocSecurity>
  <Lines>36</Lines>
  <Paragraphs>10</Paragraphs>
  <ScaleCrop>false</ScaleCrop>
  <Company/>
  <LinksUpToDate>false</LinksUpToDate>
  <CharactersWithSpaces>5128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2026-08-27T20:52:00Z</dcterms:created>
  <dcterms:modified xsi:type="dcterms:W3CDTF">2026-08-27T23:59:00Z</dcterms:modified>
</cp:coreProperties>
</file>