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6A" w:rsidRPr="00AD256A" w:rsidRDefault="00AD256A" w:rsidP="00AD256A">
      <w:pPr>
        <w:shd w:val="clear" w:color="auto" w:fill="F9F9F9"/>
        <w:spacing w:before="600" w:after="300" w:line="240" w:lineRule="auto"/>
        <w:jc w:val="center"/>
        <w:outlineLvl w:val="1"/>
        <w:rPr>
          <w:rFonts w:ascii="Segoe UI" w:eastAsia="Times New Roman" w:hAnsi="Segoe UI" w:cs="Segoe UI"/>
          <w:color w:val="333333"/>
          <w:sz w:val="36"/>
          <w:szCs w:val="36"/>
          <w:lang w:eastAsia="ru-RU"/>
        </w:rPr>
      </w:pPr>
      <w:r w:rsidRPr="00AD256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 xml:space="preserve">ДОГОВОР аренды </w:t>
      </w:r>
      <w:bookmarkStart w:id="0" w:name="_GoBack"/>
      <w:bookmarkEnd w:id="0"/>
      <w:r w:rsidRPr="00AD256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транспортного средства</w:t>
      </w:r>
    </w:p>
    <w:p w:rsidR="00AD256A" w:rsidRDefault="00AD256A" w:rsidP="00AD256A">
      <w:pPr>
        <w:jc w:val="right"/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  г. _________ «___» ________ 20__ г.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______________________________________________________________________________, именуемое в дальнейшем «Арендодатель», в лице __________, действующего на основании _____________________________________________________, с одной стороны, и _____________________________________________________, именуемое в дальнейшем «Арендатор», в лице _______________________________________________________, действующего на ____________________________________, с другой стороны, заключили настоящий договор о нижеследующем:   </w:t>
      </w:r>
      <w:proofErr w:type="gramEnd"/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 ПРЕДМЕТ И ОБЩИЕ УСЛОВИЯ ДОГОВОРА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1.1. Предметом настоящего Договора аренды является предоставление Арендодателем за плату во временное владение и пользование Арендатора транспортного средства без предоставления услуг по управлению транспортным средством и по его техническому содержанию (обслуживанию) и эксплуатации. При необходимости Арендатору в дополнение к Договору может быть выдана доверенность на право временного владения и пользования транспортным средством.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1.2. Объектом аренды по настоящему договору является автомобиль «__________», год выпуска _____, VIN ______________________, двигатель _____________________, шасси _____________________________, цвет кузова: _____, государственный номер _____, паспорт транспортного средства _____, выданный _____ «___» _______ _____ года.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1.3. Целью аренды транспортного средства, указанного в п. 1.2 настоящего Договора, является ______________________________________________.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1.4. Настоящий Договор заключается сроком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на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_____________________ и вступает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в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силу с даты его подписания.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1.5. На момент заключения настоящего договора транспортное средство, сдаваемое в аренду, принадлежит Арендодателю на праве собственности, не заложено или арестовано, не является предметом исков третьих лиц.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Указанное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гарантируется Арендодателем. Несоблюдение (нарушение) изложенного является основанием для признания недействительности настоящего Договора аренды.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1.6. Передаваемое в аренду транспортное средство (пункт 1.2 Договора) находится в исправном состоянии, отвечающем требованиям, предъявляемым к 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эксплуатируемым транспортным средствам, используемым для целей в соответствии с конструктивным назначением арендуемого транспортного средства.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1.7. Арендодатель вправе проверять целевое назначение арендуемого транспортного средства.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1.8. В течение всего срока аренды Арендатор своими силами и за свой счет обеспечивает управление арендованным транспортным средством и его надлежащую техническую и коммерческую эксплуатацию.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1.9. Арендатор по договору несет расходы на содержание арендованного транспортного средства в течение всего периода аренды, его страхование, страхование гражданской ответственности перед третьими лицами за возможный ущерб, причиненный арендованным транспортным средствам в процессе его коммерческой эксплуатации, а также расходы, возникающие в связи с эксплуатацией арендованного транспортного средства.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1.10. Арендатор не вправе без письменного согласия Арендодателя сдавать полученное в аренду транс</w:t>
      </w:r>
      <w: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портное средство в субаренду.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1.11.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В пределах осуществления по условиям настоящего Договора аренды коммерческой эксплуатации арендованного транспортного средства Арендатор не вправе без письменного согласия на то Арендодателя от своего имени заключать с третьими лицами коммерческие договоры перевозки и иные договоры, если условия их не противоречат целям использования арендуемого транспортного средства по настоящему договору и назначению этого транспортного средства в соответствии с его конструктивными особенностями и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эксплуатационными данными.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1.12. Ответственность за вред, причиненный арендованным транспортным средством, его механизмами, устройствами, и оборудованием третьим лицам, несет Арендатор.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1.13. Стороны настоящего договора аренды констатировали, что в соответствии с действующим законодательством к Договору аренды транспортного средства без экипажа не применяются положения и правила о возобновлении договора аренды на неопределенный срок и о преимущественном праве Арендатора на заключение Договора аренды на новый срок.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2. ДОПОЛНИТЕЛЬНО АРЕНДОДАТЕЛЬ ОБЯЗУЕТСЯ: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2.1. Передать в течение 3 (трех) рабочих дней с момента заключения настоящего Договора по Акту приема-передачи, подписанному уполномоченными представителями сторон, транспортное средство, являющееся объектом аренды.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2.2. В присутствии Арендатора по Договору аренды проверить исправность сдаваемого в аренду транспортного средства, а также ознакомить Арендатора с правилами эксплуатации его.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2.3.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При отсутствии вины Арендатора в случае полного выхода из строя в период срока действия договора арендованного транспортного средства по согласованию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с Арендатором рассмотреть вопрос о возможной замене такого транспортного средства на аналогичное.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 ДОПОЛНИТЕЛЬНО АРЕНДАТОР ОБЯЗУЕТСЯ: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3.1. Использовать полученное в аренду транспортное средство в соответствии с условиями настоящего Договора и исключительно по назначению названного транспортного средства.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3.2. Нести возникающие в связи с коммерческой эксплуатацией арендованного транспортного средства расходы, в том числе расходы на оплату горюче-смазочных и других расходуемых в процессе эксплуатации материалов и на оплату сборов, взимаемых на законных основаниях в установленном порядке.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3.3. В течение всего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срока действия договора аренды транспортного средства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без экипажа поддерживать надлежащее техническое состояние его, включая осуществление регулярного нормативного технического обслуживания, текущего и капитального ремонта и обеспечение арендованного транспортного средства необходимыми запасными частями, комплектующими и иными принадлежностями.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3.4. В сроки, согласованные сторонами настоящего договора, вносить арендную плату за пользование полученным в аренду транспортным средством без экипажа.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3.5. Возвратить по Акту приема-передачи арендованное транспортное средство в течение 3 (трех) дней после истечения срока действия настоящего договора или прекращения его действия.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4. ОТВЕТСТВЕННОСТЬ ЗА ГИБЕЛЬ И ПОВРЕЖДЕНИЕ ТРАНСПОРТНОГО СРЕДСТВА Арендатор несет ответственность за сохранность арендованного транспортного средства. В случае утраты или повреждения арендованное транспортн</w:t>
      </w:r>
      <w: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ое средство Арендатор обязан: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- немедленно известить уполномоченного представителя Арендодателя. В том случае, если утрата или повреждение произошло в выходные или праздничные дни, Арендодатель обязан известить уполномоченного представителя в первый рабочий день;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- возместить Арендодателю причиненный ущерб либо предоставить равноценный автомобиль в течение 5 (Пяти) рабочих дней после его утраты или повреждения. Размер возмещения определяется соглашением сторон на основе заключения независимого оценщика.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5. АРЕНДНАЯ ПЛАТА ПО ДОГОВОРУ И ПОРЯДОК РАСЧЕТОВ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5.1. Стороны настоящего договора установили, что стоимость пользования транспортным средством, переданным в аренду Арендатору, за полный срок аренды его составляет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_________(________________________) 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рублей, в том числе НДС _________(_________) рублей.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5.2. Указанная сумма арендной платы по Договору аренды Арендатором выплачивается ежемесячно равными долями (1/12 годовой стоимости аренды) в твердой (фиксированной) сумме платежа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(_________) ________ 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рублей, в том числе НДС _________(_________) рублей.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5.3. Оплата аренды осуществляется Арендатором путем перечисления денежных средств на расчетный счет Арендодателя. Указанные платежи должны осуществляться Арендатором до 25-го числа каждого календарного месяца.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5.4. Размер (стоимость) арендной платы, при наличии в том необходимости и объективных реальностей, может в период срока действия договора изменяться по соглашению сторон в сроки, которые могут быть дополнительно определены сторонами договора аренды, но не чаще одного раза в год.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5.5.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На основании письменного обращения Арендодатель вправе рассмотреть возможность уменьшения платы за аренду в соответствующем размере (пропорции), если в силу обстоятельств, на которые он не может повлиять и за результат наступления которых не может быть ответственен, условия использования арендованного транспортного средства, предусмотренные настоящим Договором аренды, или состояние находящегося в аренде транспортного средства существенно ухудшилось. </w:t>
      </w:r>
      <w:proofErr w:type="gramEnd"/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5.6. Продукция и доходы, полученные Арендатором в результате использования им транспортного средства, полученного в аренду в соответствии с условиями настоящего Договора аренды, являются собственностью Арендатора.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5.7. Арендодатель обязан возвратить Арендатору соответствующую часть уже полученной им арендной платы при досрочном возврате Арендатором транспортного средства, переданного ему в аренду. При этом возвращаемая сумма должна исчисляться со дня, следующего за днем фактического возврата транспортного средства, находившегося в аренде у Арендатора.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6. ОТВЕТСТВЕННОСТЬ СТОРОН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6.1.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6.2. В случае задержки выплат в возмещение ущерба либо предоставления равноценного транспортного средства согласно статье 4 настоящего Договора, Арендодатель вправе потребовать от Арендатора уплаты пени в размере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_____ (_____) % 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от стоимости ущерба.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6.3. В случае задержки арендной платы Арендодатель вправе потребовать от Арендатора уплаты пени в размере ____ за каждый день просрочки.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6.4. Уплата пени не освобождает Арендатора от выполнения </w:t>
      </w:r>
      <w: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обязательств в полном объеме.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6.5. Ответственность за вред, причиненный третьим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лицам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арендуемым транспортным средством, несет Арендатор в соответствии с правилами главы 59 Гражданского кодекса Российской Федерации.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7. ПОРЯДОК РАЗРЕШЕНИЯ СПОРОВ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7.1. Споры, которые могут возникнуть при исполнении условий настоящего Договора, стороны будут стремиться разрешать дружеским путем в порядке досудебного разбирательства: путем переговоров, обмена письмами, уточнением условий договора, составлением необходимых протоколов, дополнений и изменений, обмена телеграммами, факсами и др.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7.2. При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не достижении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согласия спор решается в соответствии с действующим законодательством Российской Федерации.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8. ЗАЩИТА ИНТЕРЕСОВ СТОРОН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8.1.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По всем вопросам, не нашедшим своего решения в тексте и условиях настоящего Договора, но прямо или косвенно вытекающим из отношений сторон по нему, затрагивающих имущественные интересы и деловую репутацию сторон Договора, имея в виду необходимость защиты их охраняемых законом прав и 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интересов, стороны настоящего договора будут руководствоваться действующим законодательством Российской Федерации. </w:t>
      </w:r>
      <w:proofErr w:type="gramEnd"/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9. ИЗМЕНЕНИЕ И/ИЛИ ДОПОЛНЕНИЕ ДОГОВОРА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9.1. Настоящий Договор может быть изменен и/или дополнен сторонами в период его действия на основе их взаимного согласия и наличия объективных причин, вызвавших такие действия сторон.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9.2. Если стороны Договора не достигли согласия о приведении договора в соответствие с изменившимися обстоятельствами (изменение или дополнение условий договора), по требованию заинтересованной стороны договор может быть изменен и/или дополнен по решению суда только при наличии условий, предусмотренных действующим законодательством Российской Федерации.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9.3. Последствия изменения и/или дополнения настоящего Договора определяются взаимным соглашением сторон или судом по требованию любой из сторон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9.4. Любые соглашения сторон по изменению и/или дополнению условий настоящего договора имеют силу в том случае, если они оформлены в письменном виде, подписаны сторонами договора и скреплены печатями сторон.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 ВОЗМОЖНОСТЬ И ПОРЯДОК РАСТОРЖЕНИЯ ДОГОВОРА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10.1. Настоящий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Договор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может быть расторгнут по соглашению сторон.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10.2. По требованию Арендодателя Договор аренды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может быть досрочно расторгнут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в случаях, когда Арендатор: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1) пользуется транспортным средством с существенным нарушением условий договора или назначения этого средства либо с неоднократными нарушениями;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2) существенно ухудшает состояние транспортного средства;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3) более двух раз подряд по истечении установленного договором срока платежа не вносит арендную плату,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4) в иных случаях, когда нарушены его интересы. В этом случае Арендодатель направляет письменное предложение о досрочном расторжении договора за 10 (Десять) рабочих дней до даты расторжения.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10.3. По требованию Арендатора Договор аренды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может быть досрочн</w:t>
      </w:r>
      <w: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о расторгнут</w:t>
      </w:r>
      <w:proofErr w:type="gramEnd"/>
      <w: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в случаях, когда: 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1) Арендодатель не предоставляет транспортное средство в пользование Арендатору либо создает препятствия пользованию транспортным средством в соответствии с условиями договора или назначением этого средства;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2) переданное Арендатору транспортное средство имеет препятствующие пользованию им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транспортного средства или проверки его исправности при заключении договора;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3) Арендодатель не производит являющийся его обязанностью капитальный ремонт транспортного средства в установленные договором аренды сроки, а при отсутствии их в договоре в разумные сроки;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4) транспортное средство в силу обстоятельств, за которые Арендатор не отвечает, окажется в состоянии, не пригодном для использования.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10.4.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Договор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может быть расторгнут 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его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 сторонами или по решению суда, если в период его действия произошло существенное изменение обстоятельств, из которых стороны исходили при заключении договора, когда эти обстоятельства изменились настолько, что, если бы такие изменения можно было предвидеть заранее, договор между 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его</w:t>
      </w: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сторонами вообще не был бы заключен или был бы заключен на условиях, значительно отличающихся от согласованных по настоящему договору.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10.5. Последствия расторжения настоящего Договора определяются взаимным соглашением сторон его или судом по требованию любой из сторон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11. ДЕЙСТВИЕ ДОГОВОРА ВО ВРЕМЕНИ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11.1. Настоящий Договор вступает в силу со дня подписания его сторонами, с которого и становится обязательным для сторон, заключивших его. Условия настоящего Договора применяются к отношениям сторон, возникшим только после заключения настоящего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11.2. Настоящий Договор действует в течение календарного года с момента заключения настоящего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11.3. Прекращение (окончание) срока действия настоящего Договора влечет за собой прекращение обязатель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ств ст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орон по нему, но не освобождает стороны договора от ответственности за его нарушения, если таковые имели место при исполнении условий настоящего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12. 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ФОРС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 - МАЖОР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lastRenderedPageBreak/>
        <w:t xml:space="preserve">12.1. Стороны освобождаются от ответственности за неисполнение и/или ненадлежащее исполнение обязательств по настоящему договору в случае, если это неисполнение и/или ненадлежащее исполнение вызвано действием непреодолимой силы (форс-мажорными обстоятельствами), согласно законодательству РФ. В этом случае установленные сроки по выполнению обязательств, указанных в договоре, переносятся на срок, в течение которого действуют форс-мажорные обстоятельства.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12.2. Сторона, для которой создалась невозможность исполнения и/или надлежащего исполнения обязательств по договору, обязана известить в письменной форме другую Сторону о наступлении и прекращении вышеуказанных обстоятельств не позднее 2 (двух) дней с момента их наступления (прекращения).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12.3. В случае наступления форс-мажорных обстоятель</w:t>
      </w:r>
      <w:proofErr w:type="gramStart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ств Ст</w:t>
      </w:r>
      <w:proofErr w:type="gramEnd"/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орона, для которой создалась невозможность исполнения и/или надлежащего исполнения обязательств по договору, обязана обратиться за подтверждением наличия данных обстоятельств в Торгово-промышленную Палату Российской Федерации или иной компетентный орган государственной власти и управления РФ.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12.4. Если эти обстоятельства будут длиться более 2 (двух) месяцев, Стороны путем переговоров примут решение о порядке дальнейшего исполнения договора.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13. АДРЕСА И БАНКОВСКИЕ РЕКВИЗИТЫ СТОРОН 6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13.1. В случае изменения адреса (места нахождения) или обслуживающего банка стороны договора обязаны в течение 3 (Трех) рабочих дней уведомить об этом друг друга. </w:t>
      </w:r>
    </w:p>
    <w:p w:rsid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val="en-US" w:eastAsia="ru-RU"/>
        </w:rPr>
      </w:pP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 xml:space="preserve">«Арендодатель» _______________________________________________________________________________ </w:t>
      </w: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</w:p>
    <w:p w:rsidR="00AD256A" w:rsidRPr="00AD256A" w:rsidRDefault="00AD256A" w:rsidP="00AD256A">
      <w:pPr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</w:pPr>
    </w:p>
    <w:p w:rsidR="00717AF6" w:rsidRDefault="00AD256A" w:rsidP="00AD256A">
      <w:r w:rsidRPr="00AD256A">
        <w:rPr>
          <w:rFonts w:ascii="Segoe UI" w:eastAsia="Times New Roman" w:hAnsi="Segoe UI" w:cs="Segoe UI"/>
          <w:color w:val="666666"/>
          <w:sz w:val="24"/>
          <w:szCs w:val="24"/>
          <w:shd w:val="clear" w:color="auto" w:fill="F9F9F9"/>
          <w:lang w:eastAsia="ru-RU"/>
        </w:rPr>
        <w:t>«Арендатор» _________________________________________________________________________________</w:t>
      </w:r>
    </w:p>
    <w:sectPr w:rsidR="0071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25"/>
    <w:rsid w:val="00471537"/>
    <w:rsid w:val="00581025"/>
    <w:rsid w:val="00807021"/>
    <w:rsid w:val="00A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5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D25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5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D2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2414</Words>
  <Characters>13763</Characters>
  <Application>Microsoft Office Word</Application>
  <DocSecurity>0</DocSecurity>
  <Lines>114</Lines>
  <Paragraphs>32</Paragraphs>
  <ScaleCrop>false</ScaleCrop>
  <Company/>
  <LinksUpToDate>false</LinksUpToDate>
  <CharactersWithSpaces>16145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2018-08-11T07:18:00Z</dcterms:created>
  <dcterms:modified xsi:type="dcterms:W3CDTF">2018-08-11T07:25:00Z</dcterms:modified>
</cp:coreProperties>
</file>