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br/>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Хусаинова</w:t>
      </w:r>
      <w:r>
        <w:t xml:space="preserve"> </w:t>
      </w:r>
      <w:r>
        <w:t xml:space="preserve">Динара</w:t>
      </w:r>
      <w:r>
        <w:t xml:space="preserve"> </w:t>
      </w:r>
      <w:r>
        <w:t xml:space="preserve">Айратовна,</w:t>
      </w:r>
      <w:r>
        <w:br/>
      </w:r>
      <w:r>
        <w:t xml:space="preserve">НПИбд-02-21,</w:t>
      </w:r>
      <w:r>
        <w:t xml:space="preserve"> </w:t>
      </w:r>
      <w:r>
        <w:t xml:space="preserve">1032212283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49" w:name="выполнение-лабораторной-работы"/>
    <w:p>
      <w:pPr>
        <w:pStyle w:val="Heading1"/>
      </w:pP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r>
        <w:drawing>
          <wp:inline>
            <wp:extent cx="3733800" cy="937129"/>
            <wp:effectExtent b="0" l="0" r="0" t="0"/>
            <wp:docPr descr="1-5 пункты задания лабораторной"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937129"/>
                    </a:xfrm>
                    <a:prstGeom prst="rect">
                      <a:avLst/>
                    </a:prstGeom>
                    <a:noFill/>
                    <a:ln w="9525">
                      <a:noFill/>
                      <a:headEnd/>
                      <a:tailEnd/>
                    </a:ln>
                  </pic:spPr>
                </pic:pic>
              </a:graphicData>
            </a:graphic>
          </wp:inline>
        </w:drawing>
      </w:r>
    </w:p>
    <w:p>
      <w:pPr>
        <w:pStyle w:val="ImageCaption"/>
      </w:pPr>
      <w:r>
        <w:t xml:space="preserve">1-5 пункты задания лабораторной</w:t>
      </w:r>
    </w:p>
    <w:p>
      <w:pPr>
        <w:pStyle w:val="CaptionedFigure"/>
      </w:pPr>
      <w:r>
        <w:drawing>
          <wp:inline>
            <wp:extent cx="3733800" cy="214357"/>
            <wp:effectExtent b="0" l="0" r="0" t="0"/>
            <wp:docPr descr="Повышение прав"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14357"/>
                    </a:xfrm>
                    <a:prstGeom prst="rect">
                      <a:avLst/>
                    </a:prstGeom>
                    <a:noFill/>
                    <a:ln w="9525">
                      <a:noFill/>
                      <a:headEnd/>
                      <a:tailEnd/>
                    </a:ln>
                  </pic:spPr>
                </pic:pic>
              </a:graphicData>
            </a:graphic>
          </wp:inline>
        </w:drawing>
      </w:r>
    </w:p>
    <w:p>
      <w:pPr>
        <w:pStyle w:val="ImageCaption"/>
      </w:pPr>
      <w:r>
        <w:t xml:space="preserve">Повышение прав</w:t>
      </w:r>
    </w:p>
    <w:p>
      <w:pPr>
        <w:pStyle w:val="CaptionedFigure"/>
      </w:pPr>
      <w:r>
        <w:drawing>
          <wp:inline>
            <wp:extent cx="3733800" cy="303514"/>
            <wp:effectExtent b="0" l="0" r="0" t="0"/>
            <wp:docPr descr="Установка расширенного атрибута a"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303514"/>
                    </a:xfrm>
                    <a:prstGeom prst="rect">
                      <a:avLst/>
                    </a:prstGeom>
                    <a:noFill/>
                    <a:ln w="9525">
                      <a:noFill/>
                      <a:headEnd/>
                      <a:tailEnd/>
                    </a:ln>
                  </pic:spPr>
                </pic:pic>
              </a:graphicData>
            </a:graphic>
          </wp:inline>
        </w:drawing>
      </w:r>
    </w:p>
    <w:p>
      <w:pPr>
        <w:pStyle w:val="ImageCaption"/>
      </w:pPr>
      <w:r>
        <w:t xml:space="preserve">Установка расширенного атрибута a</w:t>
      </w:r>
    </w:p>
    <w:p>
      <w:pPr>
        <w:numPr>
          <w:ilvl w:val="0"/>
          <w:numId w:val="1006"/>
        </w:numPr>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numPr>
          <w:ilvl w:val="0"/>
          <w:numId w:val="1006"/>
        </w:numPr>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613011"/>
            <wp:effectExtent b="0" l="0" r="0" t="0"/>
            <wp:docPr descr="Запись в файл"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613011"/>
                    </a:xfrm>
                    <a:prstGeom prst="rect">
                      <a:avLst/>
                    </a:prstGeom>
                    <a:noFill/>
                    <a:ln w="9525">
                      <a:noFill/>
                      <a:headEnd/>
                      <a:tailEnd/>
                    </a:ln>
                  </pic:spPr>
                </pic:pic>
              </a:graphicData>
            </a:graphic>
          </wp:inline>
        </w:drawing>
      </w:r>
    </w:p>
    <w:p>
      <w:pPr>
        <w:pStyle w:val="ImageCaption"/>
      </w:pPr>
      <w:r>
        <w:t xml:space="preserve">Запись в файл</w:t>
      </w:r>
    </w:p>
    <w:p>
      <w:pPr>
        <w:pStyle w:val="Compact"/>
        <w:numPr>
          <w:ilvl w:val="0"/>
          <w:numId w:val="1007"/>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pStyle w:val="Compact"/>
        <w:numPr>
          <w:ilvl w:val="0"/>
          <w:numId w:val="1008"/>
        </w:numPr>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r>
        <w:drawing>
          <wp:inline>
            <wp:extent cx="3733800" cy="332834"/>
            <wp:effectExtent b="0" l="0" r="0" t="0"/>
            <wp:docPr descr="Снятие атрибута"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332834"/>
                    </a:xfrm>
                    <a:prstGeom prst="rect">
                      <a:avLst/>
                    </a:prstGeom>
                    <a:noFill/>
                    <a:ln w="9525">
                      <a:noFill/>
                      <a:headEnd/>
                      <a:tailEnd/>
                    </a:ln>
                  </pic:spPr>
                </pic:pic>
              </a:graphicData>
            </a:graphic>
          </wp:inline>
        </w:drawing>
      </w:r>
    </w:p>
    <w:p>
      <w:pPr>
        <w:pStyle w:val="ImageCaption"/>
      </w:pPr>
      <w:r>
        <w:t xml:space="preserve">Снятие атрибута</w:t>
      </w:r>
    </w:p>
    <w:p>
      <w:pPr>
        <w:pStyle w:val="CaptionedFigure"/>
      </w:pPr>
      <w:r>
        <w:drawing>
          <wp:inline>
            <wp:extent cx="3733800" cy="323881"/>
            <wp:effectExtent b="0" l="0" r="0" t="0"/>
            <wp:docPr descr="Проверка снятия атрибута"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323881"/>
                    </a:xfrm>
                    <a:prstGeom prst="rect">
                      <a:avLst/>
                    </a:prstGeom>
                    <a:noFill/>
                    <a:ln w="9525">
                      <a:noFill/>
                      <a:headEnd/>
                      <a:tailEnd/>
                    </a:ln>
                  </pic:spPr>
                </pic:pic>
              </a:graphicData>
            </a:graphic>
          </wp:inline>
        </w:drawing>
      </w:r>
    </w:p>
    <w:p>
      <w:pPr>
        <w:pStyle w:val="ImageCaption"/>
      </w:pPr>
      <w:r>
        <w:t xml:space="preserve">Проверка снятия атрибута</w:t>
      </w:r>
    </w:p>
    <w:p>
      <w:pPr>
        <w:pStyle w:val="CaptionedFigure"/>
      </w:pPr>
      <w:r>
        <w:drawing>
          <wp:inline>
            <wp:extent cx="3733800" cy="813302"/>
            <wp:effectExtent b="0" l="0" r="0" t="0"/>
            <wp:docPr descr="Повтор действий успешен"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813302"/>
                    </a:xfrm>
                    <a:prstGeom prst="rect">
                      <a:avLst/>
                    </a:prstGeom>
                    <a:noFill/>
                    <a:ln w="9525">
                      <a:noFill/>
                      <a:headEnd/>
                      <a:tailEnd/>
                    </a:ln>
                  </pic:spPr>
                </pic:pic>
              </a:graphicData>
            </a:graphic>
          </wp:inline>
        </w:drawing>
      </w:r>
    </w:p>
    <w:p>
      <w:pPr>
        <w:pStyle w:val="ImageCaption"/>
      </w:pPr>
      <w:r>
        <w:t xml:space="preserve">Повтор действий успешен</w:t>
      </w:r>
    </w:p>
    <w:p>
      <w:pPr>
        <w:pStyle w:val="Compact"/>
        <w:numPr>
          <w:ilvl w:val="0"/>
          <w:numId w:val="1009"/>
        </w:numPr>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CaptionedFigure"/>
      </w:pPr>
      <w:r>
        <w:drawing>
          <wp:inline>
            <wp:extent cx="3733800" cy="231459"/>
            <wp:effectExtent b="0" l="0" r="0" t="0"/>
            <wp:docPr descr="Повтор действий с атрибутом i"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31459"/>
                    </a:xfrm>
                    <a:prstGeom prst="rect">
                      <a:avLst/>
                    </a:prstGeom>
                    <a:noFill/>
                    <a:ln w="9525">
                      <a:noFill/>
                      <a:headEnd/>
                      <a:tailEnd/>
                    </a:ln>
                  </pic:spPr>
                </pic:pic>
              </a:graphicData>
            </a:graphic>
          </wp:inline>
        </w:drawing>
      </w:r>
    </w:p>
    <w:p>
      <w:pPr>
        <w:pStyle w:val="ImageCaption"/>
      </w:pPr>
      <w:r>
        <w:t xml:space="preserve">Повтор действий с атрибутом i</w:t>
      </w:r>
    </w:p>
    <w:p>
      <w:pPr>
        <w:pStyle w:val="CaptionedFigure"/>
      </w:pPr>
      <w:r>
        <w:drawing>
          <wp:inline>
            <wp:extent cx="3733800" cy="855068"/>
            <wp:effectExtent b="0" l="0" r="0" t="0"/>
            <wp:docPr descr="Повтор действий с атрибутом i"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855068"/>
                    </a:xfrm>
                    <a:prstGeom prst="rect">
                      <a:avLst/>
                    </a:prstGeom>
                    <a:noFill/>
                    <a:ln w="9525">
                      <a:noFill/>
                      <a:headEnd/>
                      <a:tailEnd/>
                    </a:ln>
                  </pic:spPr>
                </pic:pic>
              </a:graphicData>
            </a:graphic>
          </wp:inline>
        </w:drawing>
      </w:r>
    </w:p>
    <w:p>
      <w:pPr>
        <w:pStyle w:val="ImageCaption"/>
      </w:pPr>
      <w:r>
        <w:t xml:space="preserve">Повтор действий с атрибутом i</w:t>
      </w:r>
    </w:p>
    <w:bookmarkEnd w:id="49"/>
    <w:bookmarkStart w:id="50" w:name="вывод"/>
    <w:p>
      <w:pPr>
        <w:pStyle w:val="Heading1"/>
      </w:pPr>
      <w:r>
        <w:t xml:space="preserve">Вывод</w:t>
      </w:r>
    </w:p>
    <w:p>
      <w:pPr>
        <w:pStyle w:val="FirstParagraph"/>
      </w:pPr>
      <w:r>
        <w:t xml:space="preserve">Были получены практические навыки работы в консоли с атрибутами файлов для групп пользователей</w:t>
      </w:r>
    </w:p>
    <w:bookmarkEnd w:id="50"/>
    <w:bookmarkStart w:id="51" w:name="список-литературы.-библиография"/>
    <w:p>
      <w:pPr>
        <w:pStyle w:val="Heading1"/>
      </w:pP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Хусаинова Динара Айратовна, НПИбд-02-21, 1032212283</dc:creator>
  <dc:language>ru-RU</dc:language>
  <cp:keywords/>
  <dcterms:created xsi:type="dcterms:W3CDTF">2024-09-25T11:08:09Z</dcterms:created>
  <dcterms:modified xsi:type="dcterms:W3CDTF">2024-09-25T11:08:09Z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