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3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этапу</w:t>
      </w:r>
      <w:r>
        <w:t xml:space="preserve"> </w:t>
      </w:r>
      <w:r>
        <w:t xml:space="preserve">№3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Hydra</w:t>
      </w:r>
    </w:p>
    <w:p>
      <w:pPr>
        <w:pStyle w:val="Author"/>
      </w:pPr>
      <w:r>
        <w:t xml:space="preserve">Хусаинова</w:t>
      </w:r>
      <w:r>
        <w:t xml:space="preserve"> </w:t>
      </w:r>
      <w:r>
        <w:t xml:space="preserve">Динара</w:t>
      </w:r>
      <w:r>
        <w:t xml:space="preserve"> </w:t>
      </w:r>
      <w:r>
        <w:t xml:space="preserve">Айратовна,</w:t>
      </w:r>
      <w:r>
        <w:t xml:space="preserve"> </w:t>
      </w:r>
      <w:r>
        <w:t xml:space="preserve">НПИбд-02-21,</w:t>
      </w:r>
      <w:r>
        <w:t xml:space="preserve"> </w:t>
      </w:r>
      <w:r>
        <w:t xml:space="preserve">1032212283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по использованию инструмента Hydra для брутфорса паролей.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эксплуатацию уязвимости с помощью брутфорса паролей.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Compact"/>
        <w:numPr>
          <w:ilvl w:val="0"/>
          <w:numId w:val="1002"/>
        </w:numPr>
      </w:pPr>
      <w:r>
        <w:t xml:space="preserve">Hydra используется для подбора или взлома имени пользователя и пароля.</w:t>
      </w:r>
    </w:p>
    <w:p>
      <w:pPr>
        <w:pStyle w:val="Compact"/>
        <w:numPr>
          <w:ilvl w:val="0"/>
          <w:numId w:val="1002"/>
        </w:numPr>
      </w:pPr>
      <w:r>
        <w:t xml:space="preserve">Поддерживает подбор для большого набора приложений</w:t>
      </w:r>
    </w:p>
    <w:p>
      <w:pPr>
        <w:pStyle w:val="FirstParagraph"/>
      </w:pPr>
      <w:r>
        <w:rPr>
          <w:b/>
          <w:bCs/>
        </w:rPr>
        <w:t xml:space="preserve">Пример работы</w:t>
      </w:r>
      <w:r>
        <w:t xml:space="preserve">:</w:t>
      </w:r>
    </w:p>
    <w:p>
      <w:pPr>
        <w:pStyle w:val="BodyText"/>
      </w:pPr>
      <w:r>
        <w:t xml:space="preserve">Исходные данные:</w:t>
      </w:r>
    </w:p>
    <w:p>
      <w:pPr>
        <w:numPr>
          <w:ilvl w:val="0"/>
          <w:numId w:val="1003"/>
        </w:numPr>
      </w:pPr>
      <w:r>
        <w:t xml:space="preserve">IP сервера 178.72.90.181;</w:t>
      </w:r>
    </w:p>
    <w:p>
      <w:pPr>
        <w:numPr>
          <w:ilvl w:val="0"/>
          <w:numId w:val="1003"/>
        </w:numPr>
      </w:pPr>
      <w:r>
        <w:t xml:space="preserve">Сервис http на стандартном 80 порту;</w:t>
      </w:r>
    </w:p>
    <w:p>
      <w:pPr>
        <w:numPr>
          <w:ilvl w:val="0"/>
          <w:numId w:val="1003"/>
        </w:numPr>
      </w:pPr>
      <w:r>
        <w:t xml:space="preserve">Для авторизации используется html форма, которая отправляет по адресу http://178.72.90.181/cgi-bin/luci методом POST запрос вида username=root&amp;password=test_password;</w:t>
      </w:r>
    </w:p>
    <w:p>
      <w:pPr>
        <w:numPr>
          <w:ilvl w:val="0"/>
          <w:numId w:val="1003"/>
        </w:numPr>
      </w:pPr>
      <w:r>
        <w:t xml:space="preserve">В случае неудачной аутентификации пользователь наблюдает сообщение Invalid username and/or password! Please try again.</w:t>
      </w:r>
    </w:p>
    <w:p>
      <w:pPr>
        <w:numPr>
          <w:ilvl w:val="0"/>
          <w:numId w:val="1003"/>
        </w:numPr>
      </w:pPr>
      <w:r>
        <w:t xml:space="preserve">Запрос к Hydra будет выглядеть примерно так:</w:t>
      </w:r>
    </w:p>
    <w:p>
      <w:pPr>
        <w:pStyle w:val="FirstParagraph"/>
      </w:pPr>
      <w:r>
        <w:rPr>
          <w:rStyle w:val="VerbatimChar"/>
        </w:rPr>
        <w:t xml:space="preserve">hydra -l root -P ~/pass_lists/dedik_passes.txt -o ./hydra_result.log -f -V -s 80 178.72.90.181 http-post-form "/cgi-bin/luci:username=^USER^&amp;password=^PASS^:Invalid username"</w:t>
      </w:r>
    </w:p>
    <w:p>
      <w:pPr>
        <w:numPr>
          <w:ilvl w:val="0"/>
          <w:numId w:val="1004"/>
        </w:numPr>
      </w:pPr>
      <w:r>
        <w:t xml:space="preserve">Используется http-post-form потому, что авторизация происходит по http методом post.</w:t>
      </w:r>
    </w:p>
    <w:p>
      <w:pPr>
        <w:numPr>
          <w:ilvl w:val="0"/>
          <w:numId w:val="1004"/>
        </w:numPr>
      </w:pPr>
      <w:r>
        <w:t xml:space="preserve">После указания этого модуля идёт строка /cgi-bin/luci:username=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:Invalid username, у которой через двоеточие (:) указывается:</w:t>
      </w:r>
    </w:p>
    <w:p>
      <w:pPr>
        <w:numPr>
          <w:ilvl w:val="0"/>
          <w:numId w:val="1004"/>
        </w:numPr>
      </w:pPr>
      <w:r>
        <w:t xml:space="preserve">путь до скрипта, который обрабатывает процесс аутентификации (/cgi-bin/luci);</w:t>
      </w:r>
    </w:p>
    <w:p>
      <w:pPr>
        <w:numPr>
          <w:ilvl w:val="0"/>
          <w:numId w:val="1004"/>
        </w:numPr>
      </w:pPr>
      <w:r>
        <w:t xml:space="preserve">строка, которая передаётся методом POST, в которой логин и пароль заменены на</w:t>
      </w:r>
      <w:r>
        <w:t xml:space="preserve"> </w:t>
      </w:r>
      <w:r>
        <w:rPr>
          <w:vertAlign w:val="superscript"/>
        </w:rPr>
        <w:t xml:space="preserve">USER</w:t>
      </w:r>
      <w:r>
        <w:t xml:space="preserve"> </w:t>
      </w:r>
      <w:r>
        <w:t xml:space="preserve">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соответственно (username=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);</w:t>
      </w:r>
    </w:p>
    <w:p>
      <w:pPr>
        <w:numPr>
          <w:ilvl w:val="0"/>
          <w:numId w:val="1004"/>
        </w:numPr>
      </w:pPr>
      <w:r>
        <w:t xml:space="preserve">строка, которая присутствует на странице при неудачной аутентификации; при её отсутствии Hydra поймёт, что мы успешно вошли (Invalid username).</w:t>
      </w:r>
    </w:p>
    <w:bookmarkEnd w:id="22"/>
    <w:bookmarkStart w:id="4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5"/>
        </w:numPr>
      </w:pPr>
      <w:r>
        <w:t xml:space="preserve">Чтобы пробрутфорсить пароль, нужно сначала найти большой список частоиспользуемых паролей. Его можно найти в открытых источниках, я взяла стандартный список паролей</w:t>
      </w:r>
      <w:r>
        <w:t xml:space="preserve"> </w:t>
      </w:r>
      <w:r>
        <w:rPr>
          <w:rStyle w:val="VerbatimChar"/>
        </w:rPr>
        <w:t xml:space="preserve">rockyou.txt</w:t>
      </w:r>
      <w:r>
        <w:t xml:space="preserve"> </w:t>
      </w:r>
      <w:r>
        <w:t xml:space="preserve">для kali linux (рис. 2).</w:t>
      </w:r>
    </w:p>
    <w:p>
      <w:pPr>
        <w:pStyle w:val="CaptionedFigure"/>
      </w:pPr>
      <w:r>
        <w:drawing>
          <wp:inline>
            <wp:extent cx="3733800" cy="913589"/>
            <wp:effectExtent b="0" l="0" r="0" t="0"/>
            <wp:docPr descr="Распаковка архива со списком паролей" title="" id="24" name="Picture"/>
            <a:graphic>
              <a:graphicData uri="http://schemas.openxmlformats.org/drawingml/2006/picture">
                <pic:pic>
                  <pic:nvPicPr>
                    <pic:cNvPr descr="image/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3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Распаковка архива со списком паролей</w:t>
      </w:r>
    </w:p>
    <w:p>
      <w:pPr>
        <w:pStyle w:val="Compact"/>
        <w:numPr>
          <w:ilvl w:val="0"/>
          <w:numId w:val="1006"/>
        </w:numPr>
      </w:pPr>
      <w:r>
        <w:t xml:space="preserve">Захожу на сайт DVWA, полученный в ходе предыдущего этапа проекта. Для запроса hydra мне понадобятся параметры cookie с этого сайта (рис. 1).</w:t>
      </w:r>
    </w:p>
    <w:p>
      <w:pPr>
        <w:pStyle w:val="CaptionedFigure"/>
      </w:pPr>
      <w:r>
        <w:drawing>
          <wp:inline>
            <wp:extent cx="3733800" cy="2452459"/>
            <wp:effectExtent b="0" l="0" r="0" t="0"/>
            <wp:docPr descr="Сайт, с которого получаем информацию о параметрах Cookie" title="" id="27" name="Picture"/>
            <a:graphic>
              <a:graphicData uri="http://schemas.openxmlformats.org/drawingml/2006/picture">
                <pic:pic>
                  <pic:nvPicPr>
                    <pic:cNvPr descr="image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2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Сайт, с которого получаем информацию о параметрах Cookie</w:t>
      </w:r>
    </w:p>
    <w:p>
      <w:pPr>
        <w:pStyle w:val="Compact"/>
        <w:numPr>
          <w:ilvl w:val="0"/>
          <w:numId w:val="1007"/>
        </w:numPr>
      </w:pPr>
      <w:r>
        <w:t xml:space="preserve">Чтобы получить информацию о параметрах cookie я установила соответствующее расширение для браузера, теперь могу не только увидеть параметры cookie, но и скопировать их.</w:t>
      </w:r>
    </w:p>
    <w:p>
      <w:pPr>
        <w:pStyle w:val="FirstParagraph"/>
      </w:pPr>
      <w:r>
        <w:t xml:space="preserve">Ввожу в Hydra запрос нужную информацию. Пароль будем подбирать для пользователя admin, используем GET-запрос с двумя параметрами cookie: безопасность и PHPSESSID, найденными в прошлом пункте (рис. 6).</w:t>
      </w:r>
    </w:p>
    <w:p>
      <w:pPr>
        <w:pStyle w:val="CaptionedFigure"/>
      </w:pPr>
      <w:r>
        <w:drawing>
          <wp:inline>
            <wp:extent cx="3733800" cy="550121"/>
            <wp:effectExtent b="0" l="0" r="0" t="0"/>
            <wp:docPr descr="Запрос Hydra" title="" id="30" name="Picture"/>
            <a:graphic>
              <a:graphicData uri="http://schemas.openxmlformats.org/drawingml/2006/picture">
                <pic:pic>
                  <pic:nvPicPr>
                    <pic:cNvPr descr="image/6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0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Запрос Hydra</w:t>
      </w:r>
    </w:p>
    <w:p>
      <w:pPr>
        <w:pStyle w:val="BodyText"/>
      </w:pPr>
      <w:r>
        <w:t xml:space="preserve">Спустя некоторое время в результат запроса появится результат с подходящим паролем (рис. 3).</w:t>
      </w:r>
    </w:p>
    <w:p>
      <w:pPr>
        <w:pStyle w:val="CaptionedFigure"/>
      </w:pPr>
      <w:r>
        <w:drawing>
          <wp:inline>
            <wp:extent cx="3733800" cy="109250"/>
            <wp:effectExtent b="0" l="0" r="0" t="0"/>
            <wp:docPr descr="Результат запроса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запроса</w:t>
      </w:r>
    </w:p>
    <w:p>
      <w:pPr>
        <w:pStyle w:val="BodyText"/>
      </w:pPr>
      <w:r>
        <w:t xml:space="preserve">Вводим полученные данные на сайт для проверки (рис. 4).</w:t>
      </w:r>
    </w:p>
    <w:p>
      <w:pPr>
        <w:pStyle w:val="CaptionedFigure"/>
      </w:pPr>
      <w:r>
        <w:drawing>
          <wp:inline>
            <wp:extent cx="3733800" cy="1504741"/>
            <wp:effectExtent b="0" l="0" r="0" t="0"/>
            <wp:docPr descr="Ввод полученного результата в уязвимую форму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4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полученного результата в уязвимую форму</w:t>
      </w:r>
    </w:p>
    <w:p>
      <w:pPr>
        <w:pStyle w:val="BodyText"/>
      </w:pPr>
      <w:r>
        <w:t xml:space="preserve">Получаем положительный результат проверки пароля. Все сделано верно (рис. 5).</w:t>
      </w:r>
    </w:p>
    <w:p>
      <w:pPr>
        <w:pStyle w:val="CaptionedFigure"/>
      </w:pPr>
      <w:r>
        <w:drawing>
          <wp:inline>
            <wp:extent cx="3733800" cy="1941782"/>
            <wp:effectExtent b="0" l="0" r="0" t="0"/>
            <wp:docPr descr="Результат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1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bookmarkEnd w:id="41"/>
    <w:bookmarkStart w:id="4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Приобретены практические навыки по использованию инструмента Hydra для брутфорса паролей.</w:t>
      </w:r>
    </w:p>
    <w:bookmarkEnd w:id="42"/>
    <w:bookmarkStart w:id="43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[1] Документация по DVWA: https://kali.tools/?p=1820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этапу №3 индивидуального проекта</dc:title>
  <dc:creator>Хусаинова Динара Айратовна, НПИбд-02-21, 1032212283</dc:creator>
  <dc:language>ru-RU</dc:language>
  <cp:keywords/>
  <dcterms:created xsi:type="dcterms:W3CDTF">2024-09-27T07:53:35Z</dcterms:created>
  <dcterms:modified xsi:type="dcterms:W3CDTF">2024-09-27T07:53:35Z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Использование Hydra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