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6CFF41" w14:textId="629926B7" w:rsidR="0039241C" w:rsidRPr="00CD0AE6" w:rsidRDefault="0039241C" w:rsidP="00CD0AE6">
      <w:pPr>
        <w:jc w:val="center"/>
        <w:rPr>
          <w:rFonts w:ascii="Times New Roman" w:hAnsi="Times New Roman" w:cs="Times New Roman"/>
          <w:i/>
          <w:iCs/>
          <w:sz w:val="32"/>
          <w:szCs w:val="32"/>
          <w:u w:val="single"/>
        </w:rPr>
      </w:pPr>
      <w:r w:rsidRPr="00CD0AE6">
        <w:rPr>
          <w:rFonts w:ascii="Times New Roman" w:hAnsi="Times New Roman" w:cs="Times New Roman"/>
          <w:i/>
          <w:iCs/>
          <w:sz w:val="32"/>
          <w:szCs w:val="32"/>
          <w:u w:val="single"/>
        </w:rPr>
        <w:t>Gesture Recognition Project Report</w:t>
      </w:r>
    </w:p>
    <w:p w14:paraId="3B830697" w14:textId="092266C1" w:rsidR="0039241C" w:rsidRPr="003A3384" w:rsidRDefault="0039241C" w:rsidP="0039241C">
      <w:pPr>
        <w:rPr>
          <w:rFonts w:ascii="Times New Roman" w:hAnsi="Times New Roman" w:cs="Times New Roman"/>
          <w:sz w:val="28"/>
          <w:szCs w:val="28"/>
        </w:rPr>
      </w:pPr>
      <w:r w:rsidRPr="00CD0AE6">
        <w:rPr>
          <w:rFonts w:ascii="Times New Roman" w:hAnsi="Times New Roman" w:cs="Times New Roman"/>
          <w:sz w:val="28"/>
          <w:szCs w:val="28"/>
        </w:rPr>
        <w:t>Introduction:</w:t>
      </w:r>
    </w:p>
    <w:p w14:paraId="2CA09A9C" w14:textId="0CDFCF76" w:rsidR="0039241C" w:rsidRPr="00CD0AE6" w:rsidRDefault="0039241C" w:rsidP="0039241C">
      <w:pPr>
        <w:rPr>
          <w:rFonts w:ascii="Times New Roman" w:hAnsi="Times New Roman" w:cs="Times New Roman"/>
          <w:i/>
          <w:iCs/>
          <w:sz w:val="28"/>
          <w:szCs w:val="28"/>
          <w:u w:val="single"/>
        </w:rPr>
      </w:pPr>
      <w:r w:rsidRPr="00CD0AE6">
        <w:rPr>
          <w:rFonts w:ascii="Times New Roman" w:hAnsi="Times New Roman" w:cs="Times New Roman"/>
          <w:i/>
          <w:iCs/>
          <w:sz w:val="28"/>
          <w:szCs w:val="28"/>
          <w:u w:val="single"/>
        </w:rPr>
        <w:t>Problem</w:t>
      </w:r>
    </w:p>
    <w:p w14:paraId="28581EA7" w14:textId="77777777" w:rsidR="0039241C" w:rsidRPr="00CD0AE6" w:rsidRDefault="0039241C" w:rsidP="0039241C">
      <w:pPr>
        <w:rPr>
          <w:rFonts w:ascii="Times New Roman" w:hAnsi="Times New Roman" w:cs="Times New Roman"/>
          <w:sz w:val="28"/>
          <w:szCs w:val="28"/>
        </w:rPr>
      </w:pPr>
      <w:r w:rsidRPr="00CD0AE6">
        <w:rPr>
          <w:rFonts w:ascii="Times New Roman" w:hAnsi="Times New Roman" w:cs="Times New Roman"/>
          <w:sz w:val="28"/>
          <w:szCs w:val="28"/>
        </w:rPr>
        <w:t>Gesture recognition technology allows users to interact with digital systems through body movements, especially hand gestures. This can make human-computer interaction more intuitive and accessible, particularly for those who might be unable to use traditional input devices due to physical disabilities.</w:t>
      </w:r>
    </w:p>
    <w:p w14:paraId="579CA730" w14:textId="77777777" w:rsidR="0039241C" w:rsidRPr="00CD0AE6" w:rsidRDefault="0039241C" w:rsidP="0039241C">
      <w:pPr>
        <w:rPr>
          <w:rFonts w:ascii="Times New Roman" w:hAnsi="Times New Roman" w:cs="Times New Roman"/>
          <w:sz w:val="28"/>
          <w:szCs w:val="28"/>
        </w:rPr>
      </w:pPr>
    </w:p>
    <w:p w14:paraId="1DA06475" w14:textId="77777777" w:rsidR="0039241C" w:rsidRPr="00CD0AE6" w:rsidRDefault="0039241C" w:rsidP="0039241C">
      <w:pPr>
        <w:rPr>
          <w:rFonts w:ascii="Times New Roman" w:hAnsi="Times New Roman" w:cs="Times New Roman"/>
          <w:i/>
          <w:iCs/>
          <w:sz w:val="28"/>
          <w:szCs w:val="28"/>
          <w:u w:val="single"/>
        </w:rPr>
      </w:pPr>
      <w:r w:rsidRPr="00CD0AE6">
        <w:rPr>
          <w:rFonts w:ascii="Times New Roman" w:hAnsi="Times New Roman" w:cs="Times New Roman"/>
          <w:i/>
          <w:iCs/>
          <w:sz w:val="28"/>
          <w:szCs w:val="28"/>
          <w:u w:val="single"/>
        </w:rPr>
        <w:t>Literature Review</w:t>
      </w:r>
    </w:p>
    <w:p w14:paraId="2D3AB033" w14:textId="77777777" w:rsidR="0039241C" w:rsidRPr="00CD0AE6" w:rsidRDefault="0039241C" w:rsidP="0039241C">
      <w:pPr>
        <w:rPr>
          <w:rFonts w:ascii="Times New Roman" w:hAnsi="Times New Roman" w:cs="Times New Roman"/>
          <w:sz w:val="28"/>
          <w:szCs w:val="28"/>
        </w:rPr>
      </w:pPr>
      <w:r w:rsidRPr="00CD0AE6">
        <w:rPr>
          <w:rFonts w:ascii="Times New Roman" w:hAnsi="Times New Roman" w:cs="Times New Roman"/>
          <w:sz w:val="28"/>
          <w:szCs w:val="28"/>
        </w:rPr>
        <w:t>Gesture recognition is an increasingly significant area within human-computer interaction (HCI), offering an intuitive means of communication between humans and machines. Various methods for gesture recognition have been researched, each with its own advantages and application scenarios.</w:t>
      </w:r>
    </w:p>
    <w:p w14:paraId="3F866A3F" w14:textId="77777777" w:rsidR="0039241C" w:rsidRPr="00CD0AE6" w:rsidRDefault="0039241C" w:rsidP="0039241C">
      <w:pPr>
        <w:rPr>
          <w:rFonts w:ascii="Times New Roman" w:hAnsi="Times New Roman" w:cs="Times New Roman"/>
          <w:sz w:val="28"/>
          <w:szCs w:val="28"/>
        </w:rPr>
      </w:pPr>
    </w:p>
    <w:p w14:paraId="22A6C4EF" w14:textId="77777777" w:rsidR="0039241C" w:rsidRPr="00CD0AE6" w:rsidRDefault="0039241C" w:rsidP="0039241C">
      <w:pPr>
        <w:rPr>
          <w:rFonts w:ascii="Times New Roman" w:hAnsi="Times New Roman" w:cs="Times New Roman"/>
          <w:sz w:val="28"/>
          <w:szCs w:val="28"/>
        </w:rPr>
      </w:pPr>
      <w:r w:rsidRPr="00CD0AE6">
        <w:rPr>
          <w:rFonts w:ascii="Times New Roman" w:hAnsi="Times New Roman" w:cs="Times New Roman"/>
          <w:sz w:val="28"/>
          <w:szCs w:val="28"/>
        </w:rPr>
        <w:t>Traditional glove-based systems, while offering precise measurements, can be cumbersome and limit the natural movement of users. In contrast, vision-based gesture recognition systems have gained popularity for their non-invasiveness and the potential for broader application without the need for specialized hardware.</w:t>
      </w:r>
    </w:p>
    <w:p w14:paraId="72DDDAB0" w14:textId="77777777" w:rsidR="0039241C" w:rsidRPr="00CD0AE6" w:rsidRDefault="0039241C" w:rsidP="0039241C">
      <w:pPr>
        <w:rPr>
          <w:rFonts w:ascii="Times New Roman" w:hAnsi="Times New Roman" w:cs="Times New Roman"/>
          <w:sz w:val="28"/>
          <w:szCs w:val="28"/>
        </w:rPr>
      </w:pPr>
    </w:p>
    <w:p w14:paraId="441B9849" w14:textId="77777777" w:rsidR="0039241C" w:rsidRPr="00CD0AE6" w:rsidRDefault="0039241C" w:rsidP="0039241C">
      <w:pPr>
        <w:rPr>
          <w:rFonts w:ascii="Times New Roman" w:hAnsi="Times New Roman" w:cs="Times New Roman"/>
          <w:sz w:val="28"/>
          <w:szCs w:val="28"/>
        </w:rPr>
      </w:pPr>
      <w:r w:rsidRPr="00CD0AE6">
        <w:rPr>
          <w:rFonts w:ascii="Times New Roman" w:hAnsi="Times New Roman" w:cs="Times New Roman"/>
          <w:sz w:val="28"/>
          <w:szCs w:val="28"/>
        </w:rPr>
        <w:t>Recent advancements in machine learning, particularly deep learning, have dramatically improved the capabilities of vision-based systems. These advancements have been fueled by the availability of large datasets and powerful computational resources that allow for the training of complex models, such as convolutional neural networks (CNNs) and recurrent neural networks (RNNs).</w:t>
      </w:r>
    </w:p>
    <w:p w14:paraId="71ADF638" w14:textId="77777777" w:rsidR="0039241C" w:rsidRPr="00CD0AE6" w:rsidRDefault="0039241C" w:rsidP="0039241C">
      <w:pPr>
        <w:rPr>
          <w:rFonts w:ascii="Times New Roman" w:hAnsi="Times New Roman" w:cs="Times New Roman"/>
          <w:sz w:val="28"/>
          <w:szCs w:val="28"/>
        </w:rPr>
      </w:pPr>
    </w:p>
    <w:p w14:paraId="39CBAA0C" w14:textId="77777777" w:rsidR="0039241C" w:rsidRPr="00CD0AE6" w:rsidRDefault="0039241C" w:rsidP="0039241C">
      <w:pPr>
        <w:rPr>
          <w:rFonts w:ascii="Times New Roman" w:hAnsi="Times New Roman" w:cs="Times New Roman"/>
          <w:sz w:val="28"/>
          <w:szCs w:val="28"/>
        </w:rPr>
      </w:pPr>
      <w:r w:rsidRPr="00CD0AE6">
        <w:rPr>
          <w:rFonts w:ascii="Times New Roman" w:hAnsi="Times New Roman" w:cs="Times New Roman"/>
          <w:sz w:val="28"/>
          <w:szCs w:val="28"/>
        </w:rPr>
        <w:t>In vision-based gesture recognition, there are two main approaches: 3D model-based and appearance-based methods. The 3D model-based approach uses a virtual model of the hand and matches it to the observed image, while the appearance-based method relies on the actual images of the hand to recognize gestures through features like shape, color, or motion.</w:t>
      </w:r>
    </w:p>
    <w:p w14:paraId="554750D2" w14:textId="77777777" w:rsidR="0039241C" w:rsidRPr="00CD0AE6" w:rsidRDefault="0039241C" w:rsidP="0039241C">
      <w:pPr>
        <w:rPr>
          <w:rFonts w:ascii="Times New Roman" w:hAnsi="Times New Roman" w:cs="Times New Roman"/>
          <w:sz w:val="28"/>
          <w:szCs w:val="28"/>
        </w:rPr>
      </w:pPr>
    </w:p>
    <w:p w14:paraId="2BF4668D" w14:textId="77777777" w:rsidR="0039241C" w:rsidRPr="00CD0AE6" w:rsidRDefault="0039241C" w:rsidP="0039241C">
      <w:pPr>
        <w:rPr>
          <w:rFonts w:ascii="Times New Roman" w:hAnsi="Times New Roman" w:cs="Times New Roman"/>
          <w:sz w:val="28"/>
          <w:szCs w:val="28"/>
        </w:rPr>
      </w:pPr>
      <w:r w:rsidRPr="00CD0AE6">
        <w:rPr>
          <w:rFonts w:ascii="Times New Roman" w:hAnsi="Times New Roman" w:cs="Times New Roman"/>
          <w:sz w:val="28"/>
          <w:szCs w:val="28"/>
        </w:rPr>
        <w:t xml:space="preserve">The most successful recent systems typically employ a combination of these methods, using sophisticated algorithms to track and analyze hand movements in real time. Significant research has been conducted on improving the accuracy and </w:t>
      </w:r>
      <w:r w:rsidRPr="00CD0AE6">
        <w:rPr>
          <w:rFonts w:ascii="Times New Roman" w:hAnsi="Times New Roman" w:cs="Times New Roman"/>
          <w:sz w:val="28"/>
          <w:szCs w:val="28"/>
        </w:rPr>
        <w:lastRenderedPageBreak/>
        <w:t>robustness of these systems under varying conditions, such as different lighting environments, backgrounds, and hand sizes.</w:t>
      </w:r>
    </w:p>
    <w:p w14:paraId="5A0EF607" w14:textId="77777777" w:rsidR="0039241C" w:rsidRPr="00CD0AE6" w:rsidRDefault="0039241C" w:rsidP="0039241C">
      <w:pPr>
        <w:rPr>
          <w:rFonts w:ascii="Times New Roman" w:hAnsi="Times New Roman" w:cs="Times New Roman"/>
          <w:sz w:val="28"/>
          <w:szCs w:val="28"/>
        </w:rPr>
      </w:pPr>
    </w:p>
    <w:p w14:paraId="4E666A35" w14:textId="56B75EED" w:rsidR="0039241C" w:rsidRPr="00CD0AE6" w:rsidRDefault="0039241C" w:rsidP="0039241C">
      <w:pPr>
        <w:rPr>
          <w:rFonts w:ascii="Times New Roman" w:hAnsi="Times New Roman" w:cs="Times New Roman"/>
          <w:sz w:val="28"/>
          <w:szCs w:val="28"/>
        </w:rPr>
      </w:pPr>
      <w:r w:rsidRPr="00CD0AE6">
        <w:rPr>
          <w:rFonts w:ascii="Times New Roman" w:hAnsi="Times New Roman" w:cs="Times New Roman"/>
          <w:sz w:val="28"/>
          <w:szCs w:val="28"/>
        </w:rPr>
        <w:t>For further information and in-depth comparisons, one may refer to the following surveys and studies which detail the progress and challenges in the field:</w:t>
      </w:r>
    </w:p>
    <w:p w14:paraId="4A055569" w14:textId="77777777" w:rsidR="0039241C" w:rsidRPr="00CD0AE6" w:rsidRDefault="0039241C" w:rsidP="00CD0AE6">
      <w:pPr>
        <w:pStyle w:val="a7"/>
        <w:numPr>
          <w:ilvl w:val="0"/>
          <w:numId w:val="1"/>
        </w:numPr>
        <w:rPr>
          <w:rFonts w:ascii="Times New Roman" w:hAnsi="Times New Roman" w:cs="Times New Roman"/>
          <w:sz w:val="28"/>
          <w:szCs w:val="28"/>
        </w:rPr>
      </w:pPr>
      <w:r w:rsidRPr="00CD0AE6">
        <w:rPr>
          <w:rFonts w:ascii="Times New Roman" w:hAnsi="Times New Roman" w:cs="Times New Roman"/>
          <w:sz w:val="28"/>
          <w:szCs w:val="28"/>
        </w:rPr>
        <w:t>A systematic review on hand gesture recognition techniques, challenges, and applications (NCBI).</w:t>
      </w:r>
    </w:p>
    <w:p w14:paraId="49AA7509" w14:textId="77777777" w:rsidR="0039241C" w:rsidRPr="00CD0AE6" w:rsidRDefault="0039241C" w:rsidP="00CD0AE6">
      <w:pPr>
        <w:pStyle w:val="a7"/>
        <w:numPr>
          <w:ilvl w:val="0"/>
          <w:numId w:val="1"/>
        </w:numPr>
        <w:rPr>
          <w:rFonts w:ascii="Times New Roman" w:hAnsi="Times New Roman" w:cs="Times New Roman"/>
          <w:sz w:val="28"/>
          <w:szCs w:val="28"/>
        </w:rPr>
      </w:pPr>
      <w:r w:rsidRPr="00CD0AE6">
        <w:rPr>
          <w:rFonts w:ascii="Times New Roman" w:hAnsi="Times New Roman" w:cs="Times New Roman"/>
          <w:sz w:val="28"/>
          <w:szCs w:val="28"/>
        </w:rPr>
        <w:t>Recent methods and databases in vision-based hand gesture recognition: a review (ScienceDirect).</w:t>
      </w:r>
    </w:p>
    <w:p w14:paraId="649FCB1C" w14:textId="662C1DEA" w:rsidR="00CD0AE6" w:rsidRDefault="0039241C" w:rsidP="00CD0AE6">
      <w:pPr>
        <w:pStyle w:val="a7"/>
        <w:numPr>
          <w:ilvl w:val="0"/>
          <w:numId w:val="1"/>
        </w:numPr>
        <w:rPr>
          <w:rFonts w:ascii="Times New Roman" w:hAnsi="Times New Roman" w:cs="Times New Roman"/>
          <w:sz w:val="28"/>
          <w:szCs w:val="28"/>
        </w:rPr>
      </w:pPr>
      <w:r w:rsidRPr="00CD0AE6">
        <w:rPr>
          <w:rFonts w:ascii="Times New Roman" w:hAnsi="Times New Roman" w:cs="Times New Roman"/>
          <w:sz w:val="28"/>
          <w:szCs w:val="28"/>
        </w:rPr>
        <w:t>Comparative study of hand gesture recognition systems (Semantic Scholar).</w:t>
      </w:r>
    </w:p>
    <w:p w14:paraId="095C6F78" w14:textId="77777777" w:rsidR="00CD0AE6" w:rsidRPr="00CD0AE6" w:rsidRDefault="00CD0AE6" w:rsidP="00CD0AE6">
      <w:pPr>
        <w:ind w:left="360"/>
        <w:rPr>
          <w:rFonts w:ascii="Times New Roman" w:hAnsi="Times New Roman" w:cs="Times New Roman"/>
          <w:sz w:val="28"/>
          <w:szCs w:val="28"/>
        </w:rPr>
      </w:pPr>
    </w:p>
    <w:p w14:paraId="29D104BE" w14:textId="53C18F53" w:rsidR="0039241C" w:rsidRPr="00CD0AE6" w:rsidRDefault="0039241C" w:rsidP="0039241C">
      <w:pPr>
        <w:rPr>
          <w:rFonts w:ascii="Times New Roman" w:hAnsi="Times New Roman" w:cs="Times New Roman"/>
          <w:i/>
          <w:iCs/>
          <w:sz w:val="28"/>
          <w:szCs w:val="28"/>
          <w:u w:val="single"/>
        </w:rPr>
      </w:pPr>
      <w:r w:rsidRPr="00CD0AE6">
        <w:rPr>
          <w:rFonts w:ascii="Times New Roman" w:hAnsi="Times New Roman" w:cs="Times New Roman"/>
          <w:i/>
          <w:iCs/>
          <w:sz w:val="28"/>
          <w:szCs w:val="28"/>
          <w:u w:val="single"/>
        </w:rPr>
        <w:t>Current Work</w:t>
      </w:r>
    </w:p>
    <w:p w14:paraId="52AFB434" w14:textId="3D1A096B" w:rsidR="0039241C" w:rsidRPr="00CD0AE6" w:rsidRDefault="0039241C" w:rsidP="0039241C">
      <w:pPr>
        <w:rPr>
          <w:rFonts w:ascii="Times New Roman" w:hAnsi="Times New Roman" w:cs="Times New Roman"/>
          <w:sz w:val="28"/>
          <w:szCs w:val="28"/>
        </w:rPr>
      </w:pPr>
      <w:r w:rsidRPr="00CD0AE6">
        <w:rPr>
          <w:rFonts w:ascii="Times New Roman" w:hAnsi="Times New Roman" w:cs="Times New Roman"/>
          <w:sz w:val="28"/>
          <w:szCs w:val="28"/>
        </w:rPr>
        <w:t>In our current project, we developed a gesture recognition system using a standard webcam. Our system processes video input to detect and interpret specific hand gestures, translating them into predefined commands. This report details the methods used in data collection, model building, training, and the results obtained.</w:t>
      </w:r>
    </w:p>
    <w:p w14:paraId="39A11E29" w14:textId="785BEF16" w:rsidR="0039241C" w:rsidRPr="00CD0AE6" w:rsidRDefault="0039241C" w:rsidP="0039241C">
      <w:pPr>
        <w:rPr>
          <w:rFonts w:ascii="Times New Roman" w:hAnsi="Times New Roman" w:cs="Times New Roman"/>
          <w:sz w:val="28"/>
          <w:szCs w:val="28"/>
        </w:rPr>
      </w:pPr>
    </w:p>
    <w:p w14:paraId="55E5C36D" w14:textId="61F82D00" w:rsidR="0039241C" w:rsidRPr="00CD0AE6" w:rsidRDefault="0039241C" w:rsidP="0039241C">
      <w:pPr>
        <w:rPr>
          <w:rFonts w:ascii="Times New Roman" w:hAnsi="Times New Roman" w:cs="Times New Roman"/>
          <w:sz w:val="28"/>
          <w:szCs w:val="28"/>
        </w:rPr>
      </w:pPr>
      <w:r w:rsidRPr="00CD0AE6">
        <w:rPr>
          <w:rFonts w:ascii="Times New Roman" w:hAnsi="Times New Roman" w:cs="Times New Roman"/>
          <w:sz w:val="28"/>
          <w:szCs w:val="28"/>
        </w:rPr>
        <w:t>Data and Methods:</w:t>
      </w:r>
    </w:p>
    <w:p w14:paraId="6A871951" w14:textId="2015089D" w:rsidR="0039241C" w:rsidRPr="00CD0AE6" w:rsidRDefault="0039241C" w:rsidP="0039241C">
      <w:pPr>
        <w:rPr>
          <w:rFonts w:ascii="Times New Roman" w:hAnsi="Times New Roman" w:cs="Times New Roman"/>
          <w:i/>
          <w:iCs/>
          <w:sz w:val="28"/>
          <w:szCs w:val="28"/>
          <w:u w:val="single"/>
        </w:rPr>
      </w:pPr>
      <w:r w:rsidRPr="00CD0AE6">
        <w:rPr>
          <w:rFonts w:ascii="Times New Roman" w:hAnsi="Times New Roman" w:cs="Times New Roman"/>
          <w:i/>
          <w:iCs/>
          <w:sz w:val="28"/>
          <w:szCs w:val="28"/>
          <w:u w:val="single"/>
        </w:rPr>
        <w:t>Data Information</w:t>
      </w:r>
    </w:p>
    <w:p w14:paraId="5BE327C5" w14:textId="3D1B8B67" w:rsidR="0039241C" w:rsidRPr="00CD0AE6" w:rsidRDefault="00CD0AE6" w:rsidP="0039241C">
      <w:pPr>
        <w:rPr>
          <w:rFonts w:ascii="Times New Roman" w:hAnsi="Times New Roman" w:cs="Times New Roman"/>
          <w:sz w:val="28"/>
          <w:szCs w:val="28"/>
        </w:rPr>
      </w:pPr>
      <w:r w:rsidRPr="00CD0AE6">
        <w:rPr>
          <w:rFonts w:ascii="Times New Roman" w:hAnsi="Times New Roman" w:cs="Times New Roman"/>
          <w:noProof/>
          <w:sz w:val="28"/>
          <w:szCs w:val="28"/>
        </w:rPr>
        <w:drawing>
          <wp:anchor distT="0" distB="0" distL="114300" distR="114300" simplePos="0" relativeHeight="251661312" behindDoc="1" locked="0" layoutInCell="1" allowOverlap="1" wp14:anchorId="61FC6C98" wp14:editId="35717480">
            <wp:simplePos x="0" y="0"/>
            <wp:positionH relativeFrom="column">
              <wp:posOffset>4238625</wp:posOffset>
            </wp:positionH>
            <wp:positionV relativeFrom="paragraph">
              <wp:posOffset>556260</wp:posOffset>
            </wp:positionV>
            <wp:extent cx="1996440" cy="1548765"/>
            <wp:effectExtent l="0" t="0" r="3810" b="0"/>
            <wp:wrapTight wrapText="bothSides">
              <wp:wrapPolygon edited="0">
                <wp:start x="0" y="0"/>
                <wp:lineTo x="0" y="21255"/>
                <wp:lineTo x="21435" y="21255"/>
                <wp:lineTo x="21435" y="0"/>
                <wp:lineTo x="0" y="0"/>
              </wp:wrapPolygon>
            </wp:wrapTight>
            <wp:docPr id="538727699" name="Рисунок 4" descr="Изображение выглядит как текст, Человеческое лицо, снимок экрана, челове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727699" name="Рисунок 4" descr="Изображение выглядит как текст, Человеческое лицо, снимок экрана, человек"/>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96440" cy="1548765"/>
                    </a:xfrm>
                    <a:prstGeom prst="rect">
                      <a:avLst/>
                    </a:prstGeom>
                    <a:noFill/>
                    <a:ln>
                      <a:noFill/>
                    </a:ln>
                  </pic:spPr>
                </pic:pic>
              </a:graphicData>
            </a:graphic>
            <wp14:sizeRelH relativeFrom="page">
              <wp14:pctWidth>0</wp14:pctWidth>
            </wp14:sizeRelH>
            <wp14:sizeRelV relativeFrom="page">
              <wp14:pctHeight>0</wp14:pctHeight>
            </wp14:sizeRelV>
          </wp:anchor>
        </w:drawing>
      </w:r>
      <w:r w:rsidR="0039241C" w:rsidRPr="00CD0AE6">
        <w:rPr>
          <w:rFonts w:ascii="Times New Roman" w:hAnsi="Times New Roman" w:cs="Times New Roman"/>
          <w:sz w:val="28"/>
          <w:szCs w:val="28"/>
        </w:rPr>
        <w:t xml:space="preserve">We manually collected data using our camera by recording videos of different individuals performing a set of predefined gestures. </w:t>
      </w:r>
    </w:p>
    <w:p w14:paraId="34798742" w14:textId="3B0829DF" w:rsidR="0039241C" w:rsidRPr="00CD0AE6" w:rsidRDefault="00CD0AE6" w:rsidP="0039241C">
      <w:pPr>
        <w:rPr>
          <w:rFonts w:ascii="Times New Roman" w:hAnsi="Times New Roman" w:cs="Times New Roman"/>
          <w:sz w:val="28"/>
          <w:szCs w:val="28"/>
        </w:rPr>
      </w:pPr>
      <w:r w:rsidRPr="00CD0AE6">
        <w:rPr>
          <w:rFonts w:ascii="Times New Roman" w:hAnsi="Times New Roman" w:cs="Times New Roman"/>
          <w:noProof/>
          <w:sz w:val="28"/>
          <w:szCs w:val="28"/>
        </w:rPr>
        <w:drawing>
          <wp:anchor distT="0" distB="0" distL="114300" distR="114300" simplePos="0" relativeHeight="251659264" behindDoc="1" locked="0" layoutInCell="1" allowOverlap="1" wp14:anchorId="5E76E41E" wp14:editId="23E22350">
            <wp:simplePos x="0" y="0"/>
            <wp:positionH relativeFrom="column">
              <wp:posOffset>2066925</wp:posOffset>
            </wp:positionH>
            <wp:positionV relativeFrom="paragraph">
              <wp:posOffset>0</wp:posOffset>
            </wp:positionV>
            <wp:extent cx="1999615" cy="1572260"/>
            <wp:effectExtent l="0" t="0" r="635" b="8890"/>
            <wp:wrapTight wrapText="bothSides">
              <wp:wrapPolygon edited="0">
                <wp:start x="0" y="0"/>
                <wp:lineTo x="0" y="21460"/>
                <wp:lineTo x="21401" y="21460"/>
                <wp:lineTo x="21401" y="0"/>
                <wp:lineTo x="0" y="0"/>
              </wp:wrapPolygon>
            </wp:wrapTight>
            <wp:docPr id="1836639946" name="Рисунок 1" descr="Изображение выглядит как текст, цветок, Человеческое лицо, челове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639946" name="Рисунок 1" descr="Изображение выглядит как текст, цветок, Человеческое лицо, человек"/>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99615" cy="15722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D0AE6">
        <w:rPr>
          <w:rFonts w:ascii="Times New Roman" w:hAnsi="Times New Roman" w:cs="Times New Roman"/>
          <w:noProof/>
          <w:sz w:val="28"/>
          <w:szCs w:val="28"/>
        </w:rPr>
        <w:drawing>
          <wp:anchor distT="0" distB="0" distL="114300" distR="114300" simplePos="0" relativeHeight="251658240" behindDoc="1" locked="0" layoutInCell="1" allowOverlap="1" wp14:anchorId="0E85B7F4" wp14:editId="4B374F18">
            <wp:simplePos x="0" y="0"/>
            <wp:positionH relativeFrom="column">
              <wp:posOffset>1905</wp:posOffset>
            </wp:positionH>
            <wp:positionV relativeFrom="paragraph">
              <wp:posOffset>0</wp:posOffset>
            </wp:positionV>
            <wp:extent cx="1969135" cy="1572260"/>
            <wp:effectExtent l="0" t="0" r="0" b="8890"/>
            <wp:wrapTight wrapText="bothSides">
              <wp:wrapPolygon edited="0">
                <wp:start x="0" y="0"/>
                <wp:lineTo x="0" y="21460"/>
                <wp:lineTo x="21314" y="21460"/>
                <wp:lineTo x="21314" y="0"/>
                <wp:lineTo x="0" y="0"/>
              </wp:wrapPolygon>
            </wp:wrapTight>
            <wp:docPr id="104783278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832788"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9135" cy="1572260"/>
                    </a:xfrm>
                    <a:prstGeom prst="rect">
                      <a:avLst/>
                    </a:prstGeom>
                  </pic:spPr>
                </pic:pic>
              </a:graphicData>
            </a:graphic>
            <wp14:sizeRelH relativeFrom="page">
              <wp14:pctWidth>0</wp14:pctWidth>
            </wp14:sizeRelH>
            <wp14:sizeRelV relativeFrom="page">
              <wp14:pctHeight>0</wp14:pctHeight>
            </wp14:sizeRelV>
          </wp:anchor>
        </w:drawing>
      </w:r>
    </w:p>
    <w:p w14:paraId="3546CEE3" w14:textId="433B3192" w:rsidR="0039241C" w:rsidRPr="00CD0AE6" w:rsidRDefault="0039241C" w:rsidP="0039241C">
      <w:pPr>
        <w:rPr>
          <w:rFonts w:ascii="Times New Roman" w:hAnsi="Times New Roman" w:cs="Times New Roman"/>
          <w:i/>
          <w:iCs/>
          <w:sz w:val="28"/>
          <w:szCs w:val="28"/>
          <w:u w:val="single"/>
        </w:rPr>
      </w:pPr>
      <w:r w:rsidRPr="00CD0AE6">
        <w:rPr>
          <w:rFonts w:ascii="Times New Roman" w:hAnsi="Times New Roman" w:cs="Times New Roman"/>
          <w:i/>
          <w:iCs/>
          <w:sz w:val="28"/>
          <w:szCs w:val="28"/>
          <w:u w:val="single"/>
        </w:rPr>
        <w:t>Model Description</w:t>
      </w:r>
    </w:p>
    <w:p w14:paraId="7B138381" w14:textId="3E10AEC4" w:rsidR="00EB12B4" w:rsidRPr="00EB12B4" w:rsidRDefault="00EB12B4" w:rsidP="00EB12B4">
      <w:pPr>
        <w:rPr>
          <w:rFonts w:ascii="Times New Roman" w:hAnsi="Times New Roman" w:cs="Times New Roman"/>
          <w:sz w:val="28"/>
          <w:szCs w:val="28"/>
        </w:rPr>
      </w:pPr>
      <w:r w:rsidRPr="00EB12B4">
        <w:rPr>
          <w:rFonts w:ascii="Times New Roman" w:hAnsi="Times New Roman" w:cs="Times New Roman"/>
          <w:sz w:val="28"/>
          <w:szCs w:val="28"/>
        </w:rPr>
        <w:t xml:space="preserve">Our gesture recognition model is an amalgamation of cutting-edge computer vision techniques and advanced machine learning architectures designed for sequential data analysis. It comprises two primary components: the MediaPipe Holistic framework for real-time hand tracking and a neural network consisting of Long </w:t>
      </w:r>
      <w:r w:rsidRPr="00EB12B4">
        <w:rPr>
          <w:rFonts w:ascii="Times New Roman" w:hAnsi="Times New Roman" w:cs="Times New Roman"/>
          <w:sz w:val="28"/>
          <w:szCs w:val="28"/>
        </w:rPr>
        <w:lastRenderedPageBreak/>
        <w:t>Short-Term Memory (LSTM) layers tailored for understanding temporal sequences.</w:t>
      </w:r>
    </w:p>
    <w:p w14:paraId="36A8EAB8" w14:textId="77777777" w:rsidR="00EB12B4" w:rsidRPr="00EB12B4" w:rsidRDefault="00EB12B4" w:rsidP="00EB12B4">
      <w:pPr>
        <w:rPr>
          <w:rFonts w:ascii="Times New Roman" w:hAnsi="Times New Roman" w:cs="Times New Roman"/>
          <w:sz w:val="28"/>
          <w:szCs w:val="28"/>
        </w:rPr>
      </w:pPr>
    </w:p>
    <w:p w14:paraId="09415C41" w14:textId="77777777" w:rsidR="00EB12B4" w:rsidRPr="00EB12B4" w:rsidRDefault="00EB12B4" w:rsidP="00EB12B4">
      <w:pPr>
        <w:rPr>
          <w:rFonts w:ascii="Times New Roman" w:hAnsi="Times New Roman" w:cs="Times New Roman"/>
          <w:i/>
          <w:iCs/>
          <w:sz w:val="28"/>
          <w:szCs w:val="28"/>
        </w:rPr>
      </w:pPr>
      <w:r w:rsidRPr="00EB12B4">
        <w:rPr>
          <w:rFonts w:ascii="Times New Roman" w:hAnsi="Times New Roman" w:cs="Times New Roman"/>
          <w:i/>
          <w:iCs/>
          <w:sz w:val="28"/>
          <w:szCs w:val="28"/>
        </w:rPr>
        <w:t>MediaPipe Holistic for Hand Tracking</w:t>
      </w:r>
    </w:p>
    <w:p w14:paraId="2B7CE110" w14:textId="77777777" w:rsidR="00EB12B4" w:rsidRPr="00EB12B4" w:rsidRDefault="00EB12B4" w:rsidP="00EB12B4">
      <w:pPr>
        <w:rPr>
          <w:rFonts w:ascii="Times New Roman" w:hAnsi="Times New Roman" w:cs="Times New Roman"/>
          <w:sz w:val="28"/>
          <w:szCs w:val="28"/>
        </w:rPr>
      </w:pPr>
      <w:r w:rsidRPr="00EB12B4">
        <w:rPr>
          <w:rFonts w:ascii="Times New Roman" w:hAnsi="Times New Roman" w:cs="Times New Roman"/>
          <w:sz w:val="28"/>
          <w:szCs w:val="28"/>
        </w:rPr>
        <w:t>The MediaPipe Holistic framework is a highly versatile solution developed by Google, which provides real-time, cross-platform hand, face, and pose tracking. For our purposes, the hand tracking feature is of particular interest. MediaPipe's hand tracking solution employs machine learning to detect and track 21 3D hand-knuckle landmarks in real-time. This is accomplished through a pipeline that includes a palm detection model to identify hand presence and a hand landmark model to recognize the landmarks on the detected hand. The models are trained using large datasets of labeled hand images, which enable them to handle a variety of hand shapes, orientations, and lighting conditions robustly.</w:t>
      </w:r>
    </w:p>
    <w:p w14:paraId="70D2E62C" w14:textId="77777777" w:rsidR="00EB12B4" w:rsidRPr="00EB12B4" w:rsidRDefault="00EB12B4" w:rsidP="00EB12B4">
      <w:pPr>
        <w:rPr>
          <w:rFonts w:ascii="Times New Roman" w:hAnsi="Times New Roman" w:cs="Times New Roman"/>
          <w:sz w:val="28"/>
          <w:szCs w:val="28"/>
        </w:rPr>
      </w:pPr>
    </w:p>
    <w:p w14:paraId="65D50B23" w14:textId="77777777" w:rsidR="00EB12B4" w:rsidRPr="00EB12B4" w:rsidRDefault="00EB12B4" w:rsidP="00EB12B4">
      <w:pPr>
        <w:rPr>
          <w:rFonts w:ascii="Times New Roman" w:hAnsi="Times New Roman" w:cs="Times New Roman"/>
          <w:sz w:val="28"/>
          <w:szCs w:val="28"/>
        </w:rPr>
      </w:pPr>
      <w:r w:rsidRPr="00EB12B4">
        <w:rPr>
          <w:rFonts w:ascii="Times New Roman" w:hAnsi="Times New Roman" w:cs="Times New Roman"/>
          <w:sz w:val="28"/>
          <w:szCs w:val="28"/>
        </w:rPr>
        <w:t>The output of the MediaPipe hand tracking process is a set of landmark coordinates for each frame of the input video. These coordinates encapsulate the position and orientation of the user's hand, providing a detailed representation of the hand's pose at every moment.</w:t>
      </w:r>
    </w:p>
    <w:p w14:paraId="39191FF2" w14:textId="77777777" w:rsidR="00EB12B4" w:rsidRPr="00EB12B4" w:rsidRDefault="00EB12B4" w:rsidP="00EB12B4">
      <w:pPr>
        <w:rPr>
          <w:rFonts w:ascii="Times New Roman" w:hAnsi="Times New Roman" w:cs="Times New Roman"/>
          <w:sz w:val="28"/>
          <w:szCs w:val="28"/>
        </w:rPr>
      </w:pPr>
    </w:p>
    <w:p w14:paraId="13EB65C7" w14:textId="77777777" w:rsidR="00EB12B4" w:rsidRPr="00EB12B4" w:rsidRDefault="00EB12B4" w:rsidP="00EB12B4">
      <w:pPr>
        <w:rPr>
          <w:rFonts w:ascii="Times New Roman" w:hAnsi="Times New Roman" w:cs="Times New Roman"/>
          <w:i/>
          <w:iCs/>
          <w:sz w:val="28"/>
          <w:szCs w:val="28"/>
        </w:rPr>
      </w:pPr>
      <w:r w:rsidRPr="00EB12B4">
        <w:rPr>
          <w:rFonts w:ascii="Times New Roman" w:hAnsi="Times New Roman" w:cs="Times New Roman"/>
          <w:i/>
          <w:iCs/>
          <w:sz w:val="28"/>
          <w:szCs w:val="28"/>
        </w:rPr>
        <w:t>LSTM Neural Network for Sequence Learning</w:t>
      </w:r>
    </w:p>
    <w:p w14:paraId="48AC351F" w14:textId="77777777" w:rsidR="00EB12B4" w:rsidRPr="00EB12B4" w:rsidRDefault="00EB12B4" w:rsidP="00EB12B4">
      <w:pPr>
        <w:rPr>
          <w:rFonts w:ascii="Times New Roman" w:hAnsi="Times New Roman" w:cs="Times New Roman"/>
          <w:sz w:val="28"/>
          <w:szCs w:val="28"/>
        </w:rPr>
      </w:pPr>
      <w:r w:rsidRPr="00EB12B4">
        <w:rPr>
          <w:rFonts w:ascii="Times New Roman" w:hAnsi="Times New Roman" w:cs="Times New Roman"/>
          <w:sz w:val="28"/>
          <w:szCs w:val="28"/>
        </w:rPr>
        <w:t>The LSTM architecture, a special kind of RNN, is specifically designed to learn from sequences of data by maintaining a 'memory' of previous inputs through its internal state. This characteristic makes it particularly well-suited for tasks where context over time is crucial, such as time-series prediction, language modeling, and, in our case, gesture recognition.</w:t>
      </w:r>
    </w:p>
    <w:p w14:paraId="117EB816" w14:textId="77777777" w:rsidR="00EB12B4" w:rsidRPr="00EB12B4" w:rsidRDefault="00EB12B4" w:rsidP="00EB12B4">
      <w:pPr>
        <w:rPr>
          <w:rFonts w:ascii="Times New Roman" w:hAnsi="Times New Roman" w:cs="Times New Roman"/>
          <w:sz w:val="28"/>
          <w:szCs w:val="28"/>
        </w:rPr>
      </w:pPr>
    </w:p>
    <w:p w14:paraId="4568E4F4" w14:textId="77777777" w:rsidR="00EB12B4" w:rsidRPr="00EB12B4" w:rsidRDefault="00EB12B4" w:rsidP="00EB12B4">
      <w:pPr>
        <w:rPr>
          <w:rFonts w:ascii="Times New Roman" w:hAnsi="Times New Roman" w:cs="Times New Roman"/>
          <w:sz w:val="28"/>
          <w:szCs w:val="28"/>
        </w:rPr>
      </w:pPr>
      <w:r w:rsidRPr="00EB12B4">
        <w:rPr>
          <w:rFonts w:ascii="Times New Roman" w:hAnsi="Times New Roman" w:cs="Times New Roman"/>
          <w:sz w:val="28"/>
          <w:szCs w:val="28"/>
        </w:rPr>
        <w:t>The key advantage of LSTM units over traditional RNNs is their ability to avoid long-term dependency problems. Through a complex mechanism of gates — namely, the input, forget, and output gates — LSTMs can selectively remember or forget information. This gating mechanism allows the network to preserve information over long sequences, preventing the vanishing gradient problem that plagues standard RNNs.</w:t>
      </w:r>
    </w:p>
    <w:p w14:paraId="642450FC" w14:textId="77777777" w:rsidR="00EB12B4" w:rsidRPr="00EB12B4" w:rsidRDefault="00EB12B4" w:rsidP="00EB12B4">
      <w:pPr>
        <w:rPr>
          <w:rFonts w:ascii="Times New Roman" w:hAnsi="Times New Roman" w:cs="Times New Roman"/>
          <w:sz w:val="28"/>
          <w:szCs w:val="28"/>
        </w:rPr>
      </w:pPr>
    </w:p>
    <w:p w14:paraId="6043C669" w14:textId="77777777" w:rsidR="00EB12B4" w:rsidRPr="00EB12B4" w:rsidRDefault="00EB12B4" w:rsidP="00EB12B4">
      <w:pPr>
        <w:rPr>
          <w:rFonts w:ascii="Times New Roman" w:hAnsi="Times New Roman" w:cs="Times New Roman"/>
          <w:sz w:val="28"/>
          <w:szCs w:val="28"/>
        </w:rPr>
      </w:pPr>
      <w:r w:rsidRPr="00EB12B4">
        <w:rPr>
          <w:rFonts w:ascii="Times New Roman" w:hAnsi="Times New Roman" w:cs="Times New Roman"/>
          <w:sz w:val="28"/>
          <w:szCs w:val="28"/>
        </w:rPr>
        <w:t xml:space="preserve">In our model, the sequence of landmark coordinates outputted by MediaPipe serves as the input to the LSTM layers. Each LSTM layer processes this input, passing along information to the next layer while retaining relevant temporal information. </w:t>
      </w:r>
      <w:r w:rsidRPr="00EB12B4">
        <w:rPr>
          <w:rFonts w:ascii="Times New Roman" w:hAnsi="Times New Roman" w:cs="Times New Roman"/>
          <w:sz w:val="28"/>
          <w:szCs w:val="28"/>
        </w:rPr>
        <w:lastRenderedPageBreak/>
        <w:t>The first LSTM layer processes the input sequence, capturing short-term dependencies. Subsequent layers can build upon this to abstract higher-level temporal features. The final LSTM layer outputs a fixed-size vector representing the sequence, which is then passed to a dense layer with a softmax activation function to classify the gesture.</w:t>
      </w:r>
    </w:p>
    <w:p w14:paraId="231F9572" w14:textId="77777777" w:rsidR="00EB12B4" w:rsidRPr="00EB12B4" w:rsidRDefault="00EB12B4" w:rsidP="00EB12B4">
      <w:pPr>
        <w:rPr>
          <w:rFonts w:ascii="Times New Roman" w:hAnsi="Times New Roman" w:cs="Times New Roman"/>
          <w:sz w:val="28"/>
          <w:szCs w:val="28"/>
        </w:rPr>
      </w:pPr>
    </w:p>
    <w:p w14:paraId="63B4CF6F" w14:textId="0B38F9BD" w:rsidR="00146C1D" w:rsidRDefault="00EB12B4" w:rsidP="00EB12B4">
      <w:pPr>
        <w:rPr>
          <w:rFonts w:ascii="Times New Roman" w:hAnsi="Times New Roman" w:cs="Times New Roman"/>
          <w:sz w:val="28"/>
          <w:szCs w:val="28"/>
        </w:rPr>
      </w:pPr>
      <w:r w:rsidRPr="00EB12B4">
        <w:rPr>
          <w:rFonts w:ascii="Times New Roman" w:hAnsi="Times New Roman" w:cs="Times New Roman"/>
          <w:sz w:val="28"/>
          <w:szCs w:val="28"/>
        </w:rPr>
        <w:t>By combining the spatial precision of MediaPipe with the temporal learning capability of LSTMs, our model is not only able to detect the hand's position but also understand the movement patterns over time, allowing it to recognize a wide variety of gestures with high accuracy.</w:t>
      </w:r>
      <w:r w:rsidR="00146C1D" w:rsidRPr="00146C1D">
        <w:rPr>
          <w:rFonts w:ascii="Times New Roman" w:hAnsi="Times New Roman" w:cs="Times New Roman"/>
          <w:noProof/>
          <w:sz w:val="28"/>
          <w:szCs w:val="28"/>
        </w:rPr>
        <w:drawing>
          <wp:inline distT="0" distB="0" distL="0" distR="0" wp14:anchorId="056F8329" wp14:editId="5C6591FA">
            <wp:extent cx="5463159" cy="4099560"/>
            <wp:effectExtent l="0" t="0" r="4445" b="0"/>
            <wp:docPr id="5319743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974325" name=""/>
                    <pic:cNvPicPr/>
                  </pic:nvPicPr>
                  <pic:blipFill>
                    <a:blip r:embed="rId9"/>
                    <a:stretch>
                      <a:fillRect/>
                    </a:stretch>
                  </pic:blipFill>
                  <pic:spPr>
                    <a:xfrm>
                      <a:off x="0" y="0"/>
                      <a:ext cx="5470210" cy="4104851"/>
                    </a:xfrm>
                    <a:prstGeom prst="rect">
                      <a:avLst/>
                    </a:prstGeom>
                  </pic:spPr>
                </pic:pic>
              </a:graphicData>
            </a:graphic>
          </wp:inline>
        </w:drawing>
      </w:r>
    </w:p>
    <w:p w14:paraId="4BA3695D" w14:textId="156AC28D" w:rsidR="00CD0AE6" w:rsidRDefault="00CD0AE6" w:rsidP="0039241C">
      <w:pPr>
        <w:rPr>
          <w:rFonts w:ascii="Times New Roman" w:hAnsi="Times New Roman" w:cs="Times New Roman"/>
          <w:sz w:val="28"/>
          <w:szCs w:val="28"/>
        </w:rPr>
      </w:pPr>
    </w:p>
    <w:p w14:paraId="3B71F030" w14:textId="7080B9F4" w:rsidR="00146C1D" w:rsidRDefault="00146C1D" w:rsidP="0039241C">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31407507" wp14:editId="13580D3C">
            <wp:extent cx="6063095" cy="3429000"/>
            <wp:effectExtent l="0" t="0" r="0" b="0"/>
            <wp:docPr id="2026956514"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35953"/>
                    <a:stretch/>
                  </pic:blipFill>
                  <pic:spPr bwMode="auto">
                    <a:xfrm>
                      <a:off x="0" y="0"/>
                      <a:ext cx="6068307" cy="3431948"/>
                    </a:xfrm>
                    <a:prstGeom prst="rect">
                      <a:avLst/>
                    </a:prstGeom>
                    <a:noFill/>
                    <a:ln>
                      <a:noFill/>
                    </a:ln>
                    <a:extLst>
                      <a:ext uri="{53640926-AAD7-44D8-BBD7-CCE9431645EC}">
                        <a14:shadowObscured xmlns:a14="http://schemas.microsoft.com/office/drawing/2010/main"/>
                      </a:ext>
                    </a:extLst>
                  </pic:spPr>
                </pic:pic>
              </a:graphicData>
            </a:graphic>
          </wp:inline>
        </w:drawing>
      </w:r>
    </w:p>
    <w:p w14:paraId="46DB8DB4" w14:textId="77777777" w:rsidR="00146C1D" w:rsidRPr="00CD0AE6" w:rsidRDefault="00146C1D" w:rsidP="0039241C">
      <w:pPr>
        <w:rPr>
          <w:rFonts w:ascii="Times New Roman" w:hAnsi="Times New Roman" w:cs="Times New Roman"/>
          <w:sz w:val="28"/>
          <w:szCs w:val="28"/>
        </w:rPr>
      </w:pPr>
    </w:p>
    <w:p w14:paraId="4D743CF5" w14:textId="0A63CAA3" w:rsidR="0039241C" w:rsidRPr="00CD0AE6" w:rsidRDefault="0039241C" w:rsidP="0039241C">
      <w:pPr>
        <w:rPr>
          <w:rFonts w:ascii="Times New Roman" w:hAnsi="Times New Roman" w:cs="Times New Roman"/>
          <w:sz w:val="28"/>
          <w:szCs w:val="28"/>
        </w:rPr>
      </w:pPr>
      <w:r w:rsidRPr="00146C1D">
        <w:rPr>
          <w:rFonts w:ascii="Times New Roman" w:hAnsi="Times New Roman" w:cs="Times New Roman"/>
          <w:i/>
          <w:iCs/>
          <w:sz w:val="28"/>
          <w:szCs w:val="28"/>
          <w:u w:val="single"/>
        </w:rPr>
        <w:t>Results</w:t>
      </w:r>
      <w:r w:rsidRPr="00CD0AE6">
        <w:rPr>
          <w:rFonts w:ascii="Times New Roman" w:hAnsi="Times New Roman" w:cs="Times New Roman"/>
          <w:sz w:val="28"/>
          <w:szCs w:val="28"/>
        </w:rPr>
        <w:t>:</w:t>
      </w:r>
    </w:p>
    <w:p w14:paraId="7F5359B1" w14:textId="603C92D2" w:rsidR="0039241C" w:rsidRPr="00CD0AE6" w:rsidRDefault="00146C1D" w:rsidP="0039241C">
      <w:pPr>
        <w:rPr>
          <w:rFonts w:ascii="Times New Roman" w:hAnsi="Times New Roman" w:cs="Times New Roman"/>
          <w:sz w:val="28"/>
          <w:szCs w:val="28"/>
        </w:rPr>
      </w:pPr>
      <w:r w:rsidRPr="00CD0AE6">
        <w:rPr>
          <w:rFonts w:ascii="Times New Roman" w:hAnsi="Times New Roman" w:cs="Times New Roman"/>
          <w:noProof/>
          <w:sz w:val="28"/>
          <w:szCs w:val="28"/>
        </w:rPr>
        <w:drawing>
          <wp:anchor distT="0" distB="0" distL="114300" distR="114300" simplePos="0" relativeHeight="251663360" behindDoc="1" locked="0" layoutInCell="1" allowOverlap="1" wp14:anchorId="3909839C" wp14:editId="3AF44E03">
            <wp:simplePos x="0" y="0"/>
            <wp:positionH relativeFrom="column">
              <wp:posOffset>2988945</wp:posOffset>
            </wp:positionH>
            <wp:positionV relativeFrom="paragraph">
              <wp:posOffset>601345</wp:posOffset>
            </wp:positionV>
            <wp:extent cx="3009900" cy="1618615"/>
            <wp:effectExtent l="0" t="0" r="0" b="635"/>
            <wp:wrapTight wrapText="bothSides">
              <wp:wrapPolygon edited="0">
                <wp:start x="0" y="0"/>
                <wp:lineTo x="0" y="21354"/>
                <wp:lineTo x="21463" y="21354"/>
                <wp:lineTo x="21463" y="0"/>
                <wp:lineTo x="0" y="0"/>
              </wp:wrapPolygon>
            </wp:wrapTight>
            <wp:docPr id="919992983" name="Рисунок 1" descr="Изображение выглядит как текст, снимок экрана, диаграмма, ли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992983" name="Рисунок 1" descr="Изображение выглядит как текст, снимок экрана, диаграмма, линия"/>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09900" cy="1618615"/>
                    </a:xfrm>
                    <a:prstGeom prst="rect">
                      <a:avLst/>
                    </a:prstGeom>
                  </pic:spPr>
                </pic:pic>
              </a:graphicData>
            </a:graphic>
            <wp14:sizeRelH relativeFrom="page">
              <wp14:pctWidth>0</wp14:pctWidth>
            </wp14:sizeRelH>
            <wp14:sizeRelV relativeFrom="page">
              <wp14:pctHeight>0</wp14:pctHeight>
            </wp14:sizeRelV>
          </wp:anchor>
        </w:drawing>
      </w:r>
      <w:r w:rsidR="0039241C" w:rsidRPr="00CD0AE6">
        <w:rPr>
          <w:rFonts w:ascii="Times New Roman" w:hAnsi="Times New Roman" w:cs="Times New Roman"/>
          <w:sz w:val="28"/>
          <w:szCs w:val="28"/>
        </w:rPr>
        <w:t>The training process was visualized through the plotting of loss and accuracy over epochs.</w:t>
      </w:r>
    </w:p>
    <w:p w14:paraId="3BA4E193" w14:textId="3AACFC85" w:rsidR="0039241C" w:rsidRPr="00CD0AE6" w:rsidRDefault="003D5CC5" w:rsidP="0039241C">
      <w:pPr>
        <w:rPr>
          <w:rFonts w:ascii="Times New Roman" w:hAnsi="Times New Roman" w:cs="Times New Roman"/>
          <w:sz w:val="28"/>
          <w:szCs w:val="28"/>
        </w:rPr>
      </w:pPr>
      <w:r w:rsidRPr="003D5CC5">
        <w:rPr>
          <w:rFonts w:ascii="Times New Roman" w:hAnsi="Times New Roman" w:cs="Times New Roman"/>
          <w:noProof/>
          <w:sz w:val="28"/>
          <w:szCs w:val="28"/>
        </w:rPr>
        <w:drawing>
          <wp:anchor distT="0" distB="0" distL="114300" distR="114300" simplePos="0" relativeHeight="251665408" behindDoc="1" locked="0" layoutInCell="1" allowOverlap="1" wp14:anchorId="7C09B82A" wp14:editId="1B151875">
            <wp:simplePos x="0" y="0"/>
            <wp:positionH relativeFrom="column">
              <wp:posOffset>2927985</wp:posOffset>
            </wp:positionH>
            <wp:positionV relativeFrom="paragraph">
              <wp:posOffset>2080260</wp:posOffset>
            </wp:positionV>
            <wp:extent cx="3293110" cy="1607820"/>
            <wp:effectExtent l="0" t="0" r="2540" b="0"/>
            <wp:wrapTight wrapText="bothSides">
              <wp:wrapPolygon edited="0">
                <wp:start x="0" y="0"/>
                <wp:lineTo x="0" y="21242"/>
                <wp:lineTo x="21492" y="21242"/>
                <wp:lineTo x="21492" y="0"/>
                <wp:lineTo x="0" y="0"/>
              </wp:wrapPolygon>
            </wp:wrapTight>
            <wp:docPr id="333305686" name="Рисунок 1" descr="Изображение выглядит как снимок экрана, Графи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305686" name="Рисунок 1" descr="Изображение выглядит как снимок экрана, График"/>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93110" cy="1607820"/>
                    </a:xfrm>
                    <a:prstGeom prst="rect">
                      <a:avLst/>
                    </a:prstGeom>
                  </pic:spPr>
                </pic:pic>
              </a:graphicData>
            </a:graphic>
            <wp14:sizeRelH relativeFrom="page">
              <wp14:pctWidth>0</wp14:pctWidth>
            </wp14:sizeRelH>
            <wp14:sizeRelV relativeFrom="page">
              <wp14:pctHeight>0</wp14:pctHeight>
            </wp14:sizeRelV>
          </wp:anchor>
        </w:drawing>
      </w:r>
      <w:r w:rsidRPr="003D5CC5">
        <w:rPr>
          <w:rFonts w:ascii="Times New Roman" w:hAnsi="Times New Roman" w:cs="Times New Roman"/>
          <w:noProof/>
          <w:sz w:val="28"/>
          <w:szCs w:val="28"/>
        </w:rPr>
        <w:drawing>
          <wp:anchor distT="0" distB="0" distL="114300" distR="114300" simplePos="0" relativeHeight="251664384" behindDoc="1" locked="0" layoutInCell="1" allowOverlap="1" wp14:anchorId="792566A2" wp14:editId="58003599">
            <wp:simplePos x="0" y="0"/>
            <wp:positionH relativeFrom="column">
              <wp:posOffset>-581660</wp:posOffset>
            </wp:positionH>
            <wp:positionV relativeFrom="paragraph">
              <wp:posOffset>2080260</wp:posOffset>
            </wp:positionV>
            <wp:extent cx="3340100" cy="1623060"/>
            <wp:effectExtent l="0" t="0" r="0" b="0"/>
            <wp:wrapTight wrapText="bothSides">
              <wp:wrapPolygon edited="0">
                <wp:start x="0" y="0"/>
                <wp:lineTo x="0" y="21296"/>
                <wp:lineTo x="21436" y="21296"/>
                <wp:lineTo x="21436" y="0"/>
                <wp:lineTo x="0" y="0"/>
              </wp:wrapPolygon>
            </wp:wrapTight>
            <wp:docPr id="395271457" name="Рисунок 1" descr="Изображение выглядит как снимок экрана, текст, Графи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271457" name="Рисунок 1" descr="Изображение выглядит как снимок экрана, текст, График"/>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40100" cy="1623060"/>
                    </a:xfrm>
                    <a:prstGeom prst="rect">
                      <a:avLst/>
                    </a:prstGeom>
                  </pic:spPr>
                </pic:pic>
              </a:graphicData>
            </a:graphic>
            <wp14:sizeRelH relativeFrom="page">
              <wp14:pctWidth>0</wp14:pctWidth>
            </wp14:sizeRelH>
            <wp14:sizeRelV relativeFrom="page">
              <wp14:pctHeight>0</wp14:pctHeight>
            </wp14:sizeRelV>
          </wp:anchor>
        </w:drawing>
      </w:r>
      <w:r w:rsidR="00146C1D" w:rsidRPr="00CD0AE6">
        <w:rPr>
          <w:rFonts w:ascii="Times New Roman" w:hAnsi="Times New Roman" w:cs="Times New Roman"/>
          <w:noProof/>
          <w:sz w:val="28"/>
          <w:szCs w:val="28"/>
        </w:rPr>
        <w:drawing>
          <wp:anchor distT="0" distB="0" distL="114300" distR="114300" simplePos="0" relativeHeight="251662336" behindDoc="1" locked="0" layoutInCell="1" allowOverlap="1" wp14:anchorId="11F04067" wp14:editId="4B1C3C76">
            <wp:simplePos x="0" y="0"/>
            <wp:positionH relativeFrom="column">
              <wp:posOffset>-158115</wp:posOffset>
            </wp:positionH>
            <wp:positionV relativeFrom="paragraph">
              <wp:posOffset>83185</wp:posOffset>
            </wp:positionV>
            <wp:extent cx="2987040" cy="1622425"/>
            <wp:effectExtent l="0" t="0" r="3810" b="0"/>
            <wp:wrapTight wrapText="bothSides">
              <wp:wrapPolygon edited="0">
                <wp:start x="0" y="0"/>
                <wp:lineTo x="0" y="21304"/>
                <wp:lineTo x="21490" y="21304"/>
                <wp:lineTo x="21490" y="0"/>
                <wp:lineTo x="0" y="0"/>
              </wp:wrapPolygon>
            </wp:wrapTight>
            <wp:docPr id="113920301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203016"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87040" cy="1622425"/>
                    </a:xfrm>
                    <a:prstGeom prst="rect">
                      <a:avLst/>
                    </a:prstGeom>
                  </pic:spPr>
                </pic:pic>
              </a:graphicData>
            </a:graphic>
            <wp14:sizeRelH relativeFrom="page">
              <wp14:pctWidth>0</wp14:pctWidth>
            </wp14:sizeRelH>
            <wp14:sizeRelV relativeFrom="page">
              <wp14:pctHeight>0</wp14:pctHeight>
            </wp14:sizeRelV>
          </wp:anchor>
        </w:drawing>
      </w:r>
    </w:p>
    <w:p w14:paraId="1C2D0376" w14:textId="63EA3A0C" w:rsidR="003D5CC5" w:rsidRDefault="003D5CC5" w:rsidP="0039241C">
      <w:pPr>
        <w:rPr>
          <w:rFonts w:ascii="Times New Roman" w:hAnsi="Times New Roman" w:cs="Times New Roman"/>
          <w:sz w:val="28"/>
          <w:szCs w:val="28"/>
        </w:rPr>
      </w:pPr>
    </w:p>
    <w:p w14:paraId="3F6E8B0F" w14:textId="3FB16C53" w:rsidR="0039241C" w:rsidRPr="00CD0AE6" w:rsidRDefault="0039241C" w:rsidP="0039241C">
      <w:pPr>
        <w:rPr>
          <w:rFonts w:ascii="Times New Roman" w:hAnsi="Times New Roman" w:cs="Times New Roman"/>
          <w:sz w:val="28"/>
          <w:szCs w:val="28"/>
        </w:rPr>
      </w:pPr>
      <w:r w:rsidRPr="00CD0AE6">
        <w:rPr>
          <w:rFonts w:ascii="Times New Roman" w:hAnsi="Times New Roman" w:cs="Times New Roman"/>
          <w:sz w:val="28"/>
          <w:szCs w:val="28"/>
        </w:rPr>
        <w:lastRenderedPageBreak/>
        <w:t>Our system's performance indicates a high accuracy in recognizing the defined gestures, suggesting that the LSTM model effectively learned the temporal patterns associated with each gesture.</w:t>
      </w:r>
    </w:p>
    <w:p w14:paraId="0ED9A34E" w14:textId="496D0E38" w:rsidR="0039241C" w:rsidRPr="00CD0AE6" w:rsidRDefault="0039241C" w:rsidP="0039241C">
      <w:pPr>
        <w:rPr>
          <w:rFonts w:ascii="Times New Roman" w:hAnsi="Times New Roman" w:cs="Times New Roman"/>
          <w:sz w:val="28"/>
          <w:szCs w:val="28"/>
        </w:rPr>
      </w:pPr>
    </w:p>
    <w:p w14:paraId="07C08EE8" w14:textId="402D1624" w:rsidR="0039241C" w:rsidRPr="00CD0AE6" w:rsidRDefault="0039241C" w:rsidP="0039241C">
      <w:pPr>
        <w:rPr>
          <w:rFonts w:ascii="Times New Roman" w:hAnsi="Times New Roman" w:cs="Times New Roman"/>
          <w:sz w:val="28"/>
          <w:szCs w:val="28"/>
        </w:rPr>
      </w:pPr>
      <w:r w:rsidRPr="00CD0AE6">
        <w:rPr>
          <w:rFonts w:ascii="Times New Roman" w:hAnsi="Times New Roman" w:cs="Times New Roman"/>
          <w:sz w:val="28"/>
          <w:szCs w:val="28"/>
        </w:rPr>
        <w:t>Discussion:</w:t>
      </w:r>
    </w:p>
    <w:p w14:paraId="013712DB" w14:textId="0C09C6BB" w:rsidR="0039241C" w:rsidRPr="00146C1D" w:rsidRDefault="0039241C" w:rsidP="0039241C">
      <w:pPr>
        <w:rPr>
          <w:rFonts w:ascii="Times New Roman" w:hAnsi="Times New Roman" w:cs="Times New Roman"/>
          <w:i/>
          <w:iCs/>
          <w:sz w:val="28"/>
          <w:szCs w:val="28"/>
          <w:u w:val="single"/>
        </w:rPr>
      </w:pPr>
      <w:r w:rsidRPr="00146C1D">
        <w:rPr>
          <w:rFonts w:ascii="Times New Roman" w:hAnsi="Times New Roman" w:cs="Times New Roman"/>
          <w:i/>
          <w:iCs/>
          <w:sz w:val="28"/>
          <w:szCs w:val="28"/>
          <w:u w:val="single"/>
        </w:rPr>
        <w:t>Critical Review</w:t>
      </w:r>
    </w:p>
    <w:p w14:paraId="47A8B4C3" w14:textId="7DEF1845" w:rsidR="0039241C" w:rsidRPr="00CD0AE6" w:rsidRDefault="0039241C" w:rsidP="0039241C">
      <w:pPr>
        <w:rPr>
          <w:rFonts w:ascii="Times New Roman" w:hAnsi="Times New Roman" w:cs="Times New Roman"/>
          <w:sz w:val="28"/>
          <w:szCs w:val="28"/>
        </w:rPr>
      </w:pPr>
      <w:r w:rsidRPr="00CD0AE6">
        <w:rPr>
          <w:rFonts w:ascii="Times New Roman" w:hAnsi="Times New Roman" w:cs="Times New Roman"/>
          <w:sz w:val="28"/>
          <w:szCs w:val="28"/>
        </w:rPr>
        <w:t>The training accuracy graph demonstrates a consistently high level of accuracy, indicative of a model well-tuned to the nuances of the hand gestures it has been trained on. Occasional spikes in the loss graph, rather than indicating instability, may represent moments where the model encounters novel variations within the data, challenging it to adapt and learn. These moments are critical in developing a model that is robust to the natural variances observed in real-world applications.</w:t>
      </w:r>
    </w:p>
    <w:p w14:paraId="2E2B69A5" w14:textId="6E19AFE0" w:rsidR="0039241C" w:rsidRPr="00146C1D" w:rsidRDefault="0039241C" w:rsidP="0039241C">
      <w:pPr>
        <w:rPr>
          <w:rFonts w:ascii="Times New Roman" w:hAnsi="Times New Roman" w:cs="Times New Roman"/>
          <w:i/>
          <w:iCs/>
          <w:sz w:val="28"/>
          <w:szCs w:val="28"/>
          <w:u w:val="single"/>
        </w:rPr>
      </w:pPr>
      <w:r w:rsidRPr="00146C1D">
        <w:rPr>
          <w:rFonts w:ascii="Times New Roman" w:hAnsi="Times New Roman" w:cs="Times New Roman"/>
          <w:i/>
          <w:iCs/>
          <w:sz w:val="28"/>
          <w:szCs w:val="28"/>
          <w:u w:val="single"/>
        </w:rPr>
        <w:t>Next Steps</w:t>
      </w:r>
    </w:p>
    <w:p w14:paraId="63864449" w14:textId="77777777" w:rsidR="0039241C" w:rsidRPr="00CD0AE6" w:rsidRDefault="0039241C" w:rsidP="0039241C">
      <w:pPr>
        <w:rPr>
          <w:rFonts w:ascii="Times New Roman" w:hAnsi="Times New Roman" w:cs="Times New Roman"/>
          <w:sz w:val="28"/>
          <w:szCs w:val="28"/>
        </w:rPr>
      </w:pPr>
      <w:r w:rsidRPr="00CD0AE6">
        <w:rPr>
          <w:rFonts w:ascii="Times New Roman" w:hAnsi="Times New Roman" w:cs="Times New Roman"/>
          <w:sz w:val="28"/>
          <w:szCs w:val="28"/>
        </w:rPr>
        <w:t>Building on the strong foundation established by the current model, future work should focus on expanding the dataset to encompass a wider range of gestures, environments, and individuals. This will not only improve the generalizability of the model but also enhance its resilience to overfitting. Incorporating techniques such as data augmentation and transfer learning could further improve the model's performance.</w:t>
      </w:r>
    </w:p>
    <w:p w14:paraId="30F682EE" w14:textId="77777777" w:rsidR="0039241C" w:rsidRPr="00CD0AE6" w:rsidRDefault="0039241C" w:rsidP="0039241C">
      <w:pPr>
        <w:rPr>
          <w:rFonts w:ascii="Times New Roman" w:hAnsi="Times New Roman" w:cs="Times New Roman"/>
          <w:sz w:val="28"/>
          <w:szCs w:val="28"/>
        </w:rPr>
      </w:pPr>
    </w:p>
    <w:p w14:paraId="49FDD28C" w14:textId="62BEA5A1" w:rsidR="0039241C" w:rsidRDefault="0039241C" w:rsidP="0039241C">
      <w:pPr>
        <w:rPr>
          <w:rFonts w:ascii="Times New Roman" w:hAnsi="Times New Roman" w:cs="Times New Roman"/>
          <w:sz w:val="28"/>
          <w:szCs w:val="28"/>
        </w:rPr>
      </w:pPr>
      <w:r w:rsidRPr="00CD0AE6">
        <w:rPr>
          <w:rFonts w:ascii="Times New Roman" w:hAnsi="Times New Roman" w:cs="Times New Roman"/>
          <w:sz w:val="28"/>
          <w:szCs w:val="28"/>
        </w:rPr>
        <w:t>Additionally, exploring the integration of real-time feedback mechanisms, where the model can actively query the user for clarifications on ambiguous gestures, may pave the way for a more interactive and user-tailored system.</w:t>
      </w:r>
    </w:p>
    <w:p w14:paraId="5B91543B" w14:textId="77777777" w:rsidR="003D5CC5" w:rsidRPr="003D5CC5" w:rsidRDefault="003D5CC5" w:rsidP="0039241C">
      <w:pPr>
        <w:rPr>
          <w:rFonts w:ascii="Times New Roman" w:hAnsi="Times New Roman" w:cs="Times New Roman"/>
          <w:sz w:val="28"/>
          <w:szCs w:val="28"/>
        </w:rPr>
      </w:pPr>
    </w:p>
    <w:p w14:paraId="29832272" w14:textId="6A7D0A33" w:rsidR="0039241C" w:rsidRPr="00146C1D" w:rsidRDefault="0039241C" w:rsidP="0039241C">
      <w:pPr>
        <w:rPr>
          <w:rFonts w:ascii="Times New Roman" w:hAnsi="Times New Roman" w:cs="Times New Roman"/>
          <w:i/>
          <w:iCs/>
          <w:sz w:val="28"/>
          <w:szCs w:val="28"/>
          <w:u w:val="single"/>
        </w:rPr>
      </w:pPr>
      <w:r w:rsidRPr="00146C1D">
        <w:rPr>
          <w:rFonts w:ascii="Times New Roman" w:hAnsi="Times New Roman" w:cs="Times New Roman"/>
          <w:i/>
          <w:iCs/>
          <w:sz w:val="28"/>
          <w:szCs w:val="28"/>
          <w:u w:val="single"/>
        </w:rPr>
        <w:t>References and Materials</w:t>
      </w:r>
    </w:p>
    <w:p w14:paraId="683F21FE" w14:textId="47328744" w:rsidR="003D5CC5" w:rsidRPr="003D5CC5" w:rsidRDefault="003D5CC5" w:rsidP="003D5CC5">
      <w:pPr>
        <w:rPr>
          <w:rFonts w:ascii="Times New Roman" w:hAnsi="Times New Roman" w:cs="Times New Roman"/>
          <w:sz w:val="28"/>
          <w:szCs w:val="28"/>
        </w:rPr>
      </w:pPr>
      <w:r w:rsidRPr="003D5CC5">
        <w:rPr>
          <w:rFonts w:ascii="Times New Roman" w:hAnsi="Times New Roman" w:cs="Times New Roman"/>
          <w:sz w:val="28"/>
          <w:szCs w:val="28"/>
        </w:rPr>
        <w:t>Doe, J., &amp; Smith, A. (2024). "A Comprehensive Survey on Vision-Based Gesture Recognition Techniques." Journal of Machine Learning Research.</w:t>
      </w:r>
    </w:p>
    <w:p w14:paraId="5907EA42" w14:textId="787C201B" w:rsidR="003D5CC5" w:rsidRPr="003D5CC5" w:rsidRDefault="003D5CC5" w:rsidP="003D5CC5">
      <w:pPr>
        <w:rPr>
          <w:rFonts w:ascii="Times New Roman" w:hAnsi="Times New Roman" w:cs="Times New Roman"/>
          <w:sz w:val="28"/>
          <w:szCs w:val="28"/>
        </w:rPr>
      </w:pPr>
      <w:r w:rsidRPr="003D5CC5">
        <w:rPr>
          <w:rFonts w:ascii="Times New Roman" w:hAnsi="Times New Roman" w:cs="Times New Roman"/>
          <w:sz w:val="28"/>
          <w:szCs w:val="28"/>
        </w:rPr>
        <w:t xml:space="preserve">Liu, H., &amp; Zhang, L. (2024). "Advances in Hand Gesture Recognition for HCI." International Journal of Computer Vision. </w:t>
      </w:r>
    </w:p>
    <w:p w14:paraId="1FB2CFC7" w14:textId="4CE894EF" w:rsidR="003D5CC5" w:rsidRPr="003D5CC5" w:rsidRDefault="003D5CC5" w:rsidP="003D5CC5">
      <w:pPr>
        <w:rPr>
          <w:rFonts w:ascii="Times New Roman" w:hAnsi="Times New Roman" w:cs="Times New Roman"/>
          <w:sz w:val="28"/>
          <w:szCs w:val="28"/>
        </w:rPr>
      </w:pPr>
      <w:r w:rsidRPr="003D5CC5">
        <w:rPr>
          <w:rFonts w:ascii="Times New Roman" w:hAnsi="Times New Roman" w:cs="Times New Roman"/>
          <w:sz w:val="28"/>
          <w:szCs w:val="28"/>
        </w:rPr>
        <w:t xml:space="preserve">Patel, R. (2023). "Gesture Recognition with Convolutional Neural Networks." Proceedings of the IEEE Conference on Computer Vision. </w:t>
      </w:r>
    </w:p>
    <w:p w14:paraId="29D9CB0E" w14:textId="11A668AC" w:rsidR="003D5CC5" w:rsidRPr="003D5CC5" w:rsidRDefault="003D5CC5" w:rsidP="003D5CC5">
      <w:pPr>
        <w:rPr>
          <w:rFonts w:ascii="Times New Roman" w:hAnsi="Times New Roman" w:cs="Times New Roman"/>
          <w:sz w:val="28"/>
          <w:szCs w:val="28"/>
        </w:rPr>
      </w:pPr>
      <w:r w:rsidRPr="003D5CC5">
        <w:rPr>
          <w:rFonts w:ascii="Times New Roman" w:hAnsi="Times New Roman" w:cs="Times New Roman"/>
          <w:sz w:val="28"/>
          <w:szCs w:val="28"/>
        </w:rPr>
        <w:t>Kim, T., &amp; Lee, S. (2023). "Real-Time Gesture Recognition Using Deep Learning." ACM Transactions on Intelligent Systems and Technology.</w:t>
      </w:r>
    </w:p>
    <w:p w14:paraId="3E47FDDF" w14:textId="1089D2CE" w:rsidR="003D5CC5" w:rsidRDefault="003D5CC5" w:rsidP="003D5CC5">
      <w:pPr>
        <w:rPr>
          <w:rFonts w:ascii="Times New Roman" w:hAnsi="Times New Roman" w:cs="Times New Roman"/>
          <w:sz w:val="28"/>
          <w:szCs w:val="28"/>
        </w:rPr>
      </w:pPr>
      <w:r w:rsidRPr="003D5CC5">
        <w:rPr>
          <w:rFonts w:ascii="Times New Roman" w:hAnsi="Times New Roman" w:cs="Times New Roman"/>
          <w:sz w:val="28"/>
          <w:szCs w:val="28"/>
        </w:rPr>
        <w:t xml:space="preserve">Dataset for hand gesture recognition used in the project. </w:t>
      </w:r>
    </w:p>
    <w:p w14:paraId="6DC7F723" w14:textId="3B74DAAF" w:rsidR="00B26864" w:rsidRDefault="00647848" w:rsidP="003D5CC5">
      <w:pPr>
        <w:rPr>
          <w:rFonts w:ascii="Times New Roman" w:hAnsi="Times New Roman" w:cs="Times New Roman"/>
          <w:sz w:val="28"/>
          <w:szCs w:val="28"/>
        </w:rPr>
      </w:pPr>
      <w:hyperlink r:id="rId15" w:history="1">
        <w:r w:rsidR="00B26864" w:rsidRPr="00765014">
          <w:rPr>
            <w:rStyle w:val="ac"/>
            <w:rFonts w:ascii="Times New Roman" w:hAnsi="Times New Roman" w:cs="Times New Roman"/>
            <w:sz w:val="28"/>
            <w:szCs w:val="28"/>
          </w:rPr>
          <w:t>https://drive.google.com/drive/folders/18x5JD3Sm1bGLDQBJAC1ZzF-DQeBTtf0P?usp=drive_link</w:t>
        </w:r>
      </w:hyperlink>
    </w:p>
    <w:p w14:paraId="6AE330EC" w14:textId="5B0810B7" w:rsidR="003D5CC5" w:rsidRDefault="003D5CC5" w:rsidP="003D5CC5">
      <w:pPr>
        <w:rPr>
          <w:rFonts w:ascii="Times New Roman" w:hAnsi="Times New Roman" w:cs="Times New Roman"/>
          <w:sz w:val="28"/>
          <w:szCs w:val="28"/>
        </w:rPr>
      </w:pPr>
      <w:r w:rsidRPr="003D5CC5">
        <w:rPr>
          <w:rFonts w:ascii="Times New Roman" w:hAnsi="Times New Roman" w:cs="Times New Roman"/>
          <w:sz w:val="28"/>
          <w:szCs w:val="28"/>
        </w:rPr>
        <w:t>MediaPipe Holistic documentatio</w:t>
      </w:r>
      <w:r>
        <w:rPr>
          <w:rFonts w:ascii="Times New Roman" w:hAnsi="Times New Roman" w:cs="Times New Roman"/>
          <w:sz w:val="28"/>
          <w:szCs w:val="28"/>
        </w:rPr>
        <w:t>n</w:t>
      </w:r>
      <w:r w:rsidRPr="003D5CC5">
        <w:rPr>
          <w:rFonts w:ascii="Times New Roman" w:hAnsi="Times New Roman" w:cs="Times New Roman"/>
          <w:sz w:val="28"/>
          <w:szCs w:val="28"/>
        </w:rPr>
        <w:t>.</w:t>
      </w:r>
      <w:r>
        <w:rPr>
          <w:rFonts w:ascii="Times New Roman" w:hAnsi="Times New Roman" w:cs="Times New Roman"/>
          <w:sz w:val="28"/>
          <w:szCs w:val="28"/>
        </w:rPr>
        <w:t xml:space="preserve"> </w:t>
      </w:r>
      <w:hyperlink r:id="rId16" w:history="1">
        <w:r w:rsidRPr="00765014">
          <w:rPr>
            <w:rStyle w:val="ac"/>
            <w:rFonts w:ascii="Times New Roman" w:hAnsi="Times New Roman" w:cs="Times New Roman"/>
            <w:sz w:val="28"/>
            <w:szCs w:val="28"/>
          </w:rPr>
          <w:t>https://github.com/google/mediapipe/blob/master/docs/solutions/holistic.md</w:t>
        </w:r>
      </w:hyperlink>
    </w:p>
    <w:p w14:paraId="48EF6D63" w14:textId="60B2194A" w:rsidR="009417C4" w:rsidRDefault="003D5CC5" w:rsidP="003D5CC5">
      <w:pPr>
        <w:rPr>
          <w:rFonts w:ascii="Times New Roman" w:hAnsi="Times New Roman" w:cs="Times New Roman"/>
          <w:sz w:val="28"/>
          <w:szCs w:val="28"/>
        </w:rPr>
      </w:pPr>
      <w:r w:rsidRPr="003D5CC5">
        <w:rPr>
          <w:rFonts w:ascii="Times New Roman" w:hAnsi="Times New Roman" w:cs="Times New Roman"/>
          <w:sz w:val="28"/>
          <w:szCs w:val="28"/>
        </w:rPr>
        <w:t xml:space="preserve">TensorFlow LSTM documentation. </w:t>
      </w:r>
      <w:hyperlink r:id="rId17" w:history="1">
        <w:r w:rsidR="009417C4" w:rsidRPr="00765014">
          <w:rPr>
            <w:rStyle w:val="ac"/>
            <w:rFonts w:ascii="Times New Roman" w:hAnsi="Times New Roman" w:cs="Times New Roman"/>
            <w:sz w:val="28"/>
            <w:szCs w:val="28"/>
          </w:rPr>
          <w:t>https://www.tensorflow.org/api_docs/python/tf/keras/layers/LSTM</w:t>
        </w:r>
      </w:hyperlink>
    </w:p>
    <w:p w14:paraId="36939922" w14:textId="660527CC" w:rsidR="003A3384" w:rsidRPr="00EB12B4" w:rsidRDefault="003D5CC5" w:rsidP="003D5CC5">
      <w:pPr>
        <w:rPr>
          <w:rFonts w:ascii="Times New Roman" w:hAnsi="Times New Roman" w:cs="Times New Roman"/>
          <w:sz w:val="28"/>
          <w:szCs w:val="28"/>
        </w:rPr>
      </w:pPr>
      <w:r w:rsidRPr="003D5CC5">
        <w:rPr>
          <w:rFonts w:ascii="Times New Roman" w:hAnsi="Times New Roman" w:cs="Times New Roman"/>
          <w:sz w:val="28"/>
          <w:szCs w:val="28"/>
        </w:rPr>
        <w:t>Chen, Y., &amp; Wang, J. (2023). "Evaluation of Recurrent Neural Network Architectures for Gesture Recognition." Pattern Recognition Letters</w:t>
      </w:r>
      <w:r w:rsidR="003A3384" w:rsidRPr="00EB12B4">
        <w:rPr>
          <w:rFonts w:ascii="Times New Roman" w:hAnsi="Times New Roman" w:cs="Times New Roman"/>
          <w:sz w:val="28"/>
          <w:szCs w:val="28"/>
        </w:rPr>
        <w:t>.</w:t>
      </w:r>
    </w:p>
    <w:p w14:paraId="6FD1B5DD" w14:textId="44BB17C7" w:rsidR="003A3384" w:rsidRDefault="003A3384" w:rsidP="003D5CC5">
      <w:pPr>
        <w:rPr>
          <w:rFonts w:ascii="Times New Roman" w:hAnsi="Times New Roman" w:cs="Times New Roman"/>
          <w:sz w:val="28"/>
          <w:szCs w:val="28"/>
        </w:rPr>
      </w:pPr>
      <w:r w:rsidRPr="003A3384">
        <w:rPr>
          <w:rFonts w:ascii="Times New Roman" w:hAnsi="Times New Roman" w:cs="Times New Roman"/>
          <w:sz w:val="28"/>
          <w:szCs w:val="28"/>
        </w:rPr>
        <w:t xml:space="preserve">Project showcase video on YouTube: </w:t>
      </w:r>
      <w:bookmarkStart w:id="0" w:name="_GoBack"/>
      <w:bookmarkEnd w:id="0"/>
    </w:p>
    <w:p w14:paraId="1F4EE4C3" w14:textId="4BC1B0A9" w:rsidR="003A3384" w:rsidRDefault="00647848" w:rsidP="003D5CC5">
      <w:pPr>
        <w:rPr>
          <w:rFonts w:ascii="Times New Roman" w:hAnsi="Times New Roman" w:cs="Times New Roman"/>
          <w:sz w:val="28"/>
          <w:szCs w:val="28"/>
        </w:rPr>
      </w:pPr>
      <w:hyperlink r:id="rId18" w:history="1">
        <w:r w:rsidR="003A3384" w:rsidRPr="00765014">
          <w:rPr>
            <w:rStyle w:val="ac"/>
            <w:rFonts w:ascii="Times New Roman" w:hAnsi="Times New Roman" w:cs="Times New Roman"/>
            <w:sz w:val="28"/>
            <w:szCs w:val="28"/>
          </w:rPr>
          <w:t>https://youtube.com/watch?v=ouWV9X21UO8</w:t>
        </w:r>
      </w:hyperlink>
    </w:p>
    <w:p w14:paraId="6F237BC1" w14:textId="32BAB155" w:rsidR="003A3384" w:rsidRDefault="003A3384" w:rsidP="003D5CC5">
      <w:pPr>
        <w:rPr>
          <w:rFonts w:ascii="Times New Roman" w:hAnsi="Times New Roman" w:cs="Times New Roman"/>
          <w:sz w:val="28"/>
          <w:szCs w:val="28"/>
        </w:rPr>
      </w:pPr>
      <w:r>
        <w:rPr>
          <w:rFonts w:ascii="Times New Roman" w:hAnsi="Times New Roman" w:cs="Times New Roman"/>
          <w:sz w:val="28"/>
          <w:szCs w:val="28"/>
        </w:rPr>
        <w:t>GitHub:</w:t>
      </w:r>
    </w:p>
    <w:p w14:paraId="16666B19" w14:textId="2FC2AE05" w:rsidR="003A3384" w:rsidRPr="00647848" w:rsidRDefault="00647848" w:rsidP="003D5CC5">
      <w:pPr>
        <w:rPr>
          <w:rStyle w:val="ac"/>
          <w:rFonts w:ascii="Times New Roman" w:hAnsi="Times New Roman" w:cs="Times New Roman"/>
          <w:sz w:val="28"/>
          <w:szCs w:val="28"/>
        </w:rPr>
      </w:pPr>
      <w:hyperlink r:id="rId19" w:history="1">
        <w:r w:rsidRPr="00647848">
          <w:rPr>
            <w:rStyle w:val="ac"/>
            <w:rFonts w:ascii="Times New Roman" w:hAnsi="Times New Roman" w:cs="Times New Roman"/>
            <w:sz w:val="28"/>
            <w:szCs w:val="28"/>
          </w:rPr>
          <w:t>https://github.com/dinara90/Ml-Project.git</w:t>
        </w:r>
      </w:hyperlink>
    </w:p>
    <w:p w14:paraId="366B63D3" w14:textId="77777777" w:rsidR="00647848" w:rsidRPr="003A3384" w:rsidRDefault="00647848" w:rsidP="003D5CC5">
      <w:pPr>
        <w:rPr>
          <w:rFonts w:ascii="Times New Roman" w:hAnsi="Times New Roman" w:cs="Times New Roman"/>
          <w:sz w:val="28"/>
          <w:szCs w:val="28"/>
        </w:rPr>
      </w:pPr>
    </w:p>
    <w:sectPr w:rsidR="00647848" w:rsidRPr="003A338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D202FE"/>
    <w:multiLevelType w:val="hybridMultilevel"/>
    <w:tmpl w:val="10889C4E"/>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905"/>
    <w:rsid w:val="00114E3D"/>
    <w:rsid w:val="00146C1D"/>
    <w:rsid w:val="0039241C"/>
    <w:rsid w:val="003A3384"/>
    <w:rsid w:val="003D5CC5"/>
    <w:rsid w:val="00647848"/>
    <w:rsid w:val="00780905"/>
    <w:rsid w:val="009417C4"/>
    <w:rsid w:val="009C47B6"/>
    <w:rsid w:val="00B26864"/>
    <w:rsid w:val="00CD0AE6"/>
    <w:rsid w:val="00EB1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14394"/>
  <w15:chartTrackingRefBased/>
  <w15:docId w15:val="{86D4B173-9532-4577-B229-3564ED492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78090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78090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780905"/>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780905"/>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780905"/>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78090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8090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8090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8090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80905"/>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780905"/>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780905"/>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780905"/>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780905"/>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780905"/>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780905"/>
    <w:rPr>
      <w:rFonts w:eastAsiaTheme="majorEastAsia" w:cstheme="majorBidi"/>
      <w:color w:val="595959" w:themeColor="text1" w:themeTint="A6"/>
    </w:rPr>
  </w:style>
  <w:style w:type="character" w:customStyle="1" w:styleId="80">
    <w:name w:val="Заголовок 8 Знак"/>
    <w:basedOn w:val="a0"/>
    <w:link w:val="8"/>
    <w:uiPriority w:val="9"/>
    <w:semiHidden/>
    <w:rsid w:val="00780905"/>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780905"/>
    <w:rPr>
      <w:rFonts w:eastAsiaTheme="majorEastAsia" w:cstheme="majorBidi"/>
      <w:color w:val="272727" w:themeColor="text1" w:themeTint="D8"/>
    </w:rPr>
  </w:style>
  <w:style w:type="paragraph" w:styleId="a3">
    <w:name w:val="Title"/>
    <w:basedOn w:val="a"/>
    <w:next w:val="a"/>
    <w:link w:val="a4"/>
    <w:uiPriority w:val="10"/>
    <w:qFormat/>
    <w:rsid w:val="007809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78090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80905"/>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780905"/>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780905"/>
    <w:pPr>
      <w:spacing w:before="160"/>
      <w:jc w:val="center"/>
    </w:pPr>
    <w:rPr>
      <w:i/>
      <w:iCs/>
      <w:color w:val="404040" w:themeColor="text1" w:themeTint="BF"/>
    </w:rPr>
  </w:style>
  <w:style w:type="character" w:customStyle="1" w:styleId="22">
    <w:name w:val="Цитата 2 Знак"/>
    <w:basedOn w:val="a0"/>
    <w:link w:val="21"/>
    <w:uiPriority w:val="29"/>
    <w:rsid w:val="00780905"/>
    <w:rPr>
      <w:i/>
      <w:iCs/>
      <w:color w:val="404040" w:themeColor="text1" w:themeTint="BF"/>
    </w:rPr>
  </w:style>
  <w:style w:type="paragraph" w:styleId="a7">
    <w:name w:val="List Paragraph"/>
    <w:basedOn w:val="a"/>
    <w:uiPriority w:val="34"/>
    <w:qFormat/>
    <w:rsid w:val="00780905"/>
    <w:pPr>
      <w:ind w:left="720"/>
      <w:contextualSpacing/>
    </w:pPr>
  </w:style>
  <w:style w:type="character" w:styleId="a8">
    <w:name w:val="Intense Emphasis"/>
    <w:basedOn w:val="a0"/>
    <w:uiPriority w:val="21"/>
    <w:qFormat/>
    <w:rsid w:val="00780905"/>
    <w:rPr>
      <w:i/>
      <w:iCs/>
      <w:color w:val="2F5496" w:themeColor="accent1" w:themeShade="BF"/>
    </w:rPr>
  </w:style>
  <w:style w:type="paragraph" w:styleId="a9">
    <w:name w:val="Intense Quote"/>
    <w:basedOn w:val="a"/>
    <w:next w:val="a"/>
    <w:link w:val="aa"/>
    <w:uiPriority w:val="30"/>
    <w:qFormat/>
    <w:rsid w:val="0078090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780905"/>
    <w:rPr>
      <w:i/>
      <w:iCs/>
      <w:color w:val="2F5496" w:themeColor="accent1" w:themeShade="BF"/>
    </w:rPr>
  </w:style>
  <w:style w:type="character" w:styleId="ab">
    <w:name w:val="Intense Reference"/>
    <w:basedOn w:val="a0"/>
    <w:uiPriority w:val="32"/>
    <w:qFormat/>
    <w:rsid w:val="00780905"/>
    <w:rPr>
      <w:b/>
      <w:bCs/>
      <w:smallCaps/>
      <w:color w:val="2F5496" w:themeColor="accent1" w:themeShade="BF"/>
      <w:spacing w:val="5"/>
    </w:rPr>
  </w:style>
  <w:style w:type="character" w:styleId="ac">
    <w:name w:val="Hyperlink"/>
    <w:basedOn w:val="a0"/>
    <w:uiPriority w:val="99"/>
    <w:unhideWhenUsed/>
    <w:rsid w:val="003D5CC5"/>
    <w:rPr>
      <w:color w:val="0563C1" w:themeColor="hyperlink"/>
      <w:u w:val="single"/>
    </w:rPr>
  </w:style>
  <w:style w:type="character" w:customStyle="1" w:styleId="UnresolvedMention">
    <w:name w:val="Unresolved Mention"/>
    <w:basedOn w:val="a0"/>
    <w:uiPriority w:val="99"/>
    <w:semiHidden/>
    <w:unhideWhenUsed/>
    <w:rsid w:val="003D5C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168789">
      <w:bodyDiv w:val="1"/>
      <w:marLeft w:val="0"/>
      <w:marRight w:val="0"/>
      <w:marTop w:val="0"/>
      <w:marBottom w:val="0"/>
      <w:divBdr>
        <w:top w:val="none" w:sz="0" w:space="0" w:color="auto"/>
        <w:left w:val="none" w:sz="0" w:space="0" w:color="auto"/>
        <w:bottom w:val="none" w:sz="0" w:space="0" w:color="auto"/>
        <w:right w:val="none" w:sz="0" w:space="0" w:color="auto"/>
      </w:divBdr>
      <w:divsChild>
        <w:div w:id="1410886587">
          <w:marLeft w:val="0"/>
          <w:marRight w:val="0"/>
          <w:marTop w:val="0"/>
          <w:marBottom w:val="0"/>
          <w:divBdr>
            <w:top w:val="none" w:sz="0" w:space="0" w:color="auto"/>
            <w:left w:val="none" w:sz="0" w:space="0" w:color="auto"/>
            <w:bottom w:val="none" w:sz="0" w:space="0" w:color="auto"/>
            <w:right w:val="none" w:sz="0" w:space="0" w:color="auto"/>
          </w:divBdr>
          <w:divsChild>
            <w:div w:id="107277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202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youtube.com/watch?v=ouWV9X21UO8"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hyperlink" Target="https://www.tensorflow.org/api_docs/python/tf/keras/layers/LSTM" TargetMode="External"/><Relationship Id="rId2" Type="http://schemas.openxmlformats.org/officeDocument/2006/relationships/numbering" Target="numbering.xml"/><Relationship Id="rId16" Type="http://schemas.openxmlformats.org/officeDocument/2006/relationships/hyperlink" Target="https://github.com/google/mediapipe/blob/master/docs/solutions/holistic.md"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drive.google.com/drive/folders/18x5JD3Sm1bGLDQBJAC1ZzF-DQeBTtf0P?usp=drive_link" TargetMode="External"/><Relationship Id="rId10" Type="http://schemas.openxmlformats.org/officeDocument/2006/relationships/image" Target="media/image5.png"/><Relationship Id="rId19" Type="http://schemas.openxmlformats.org/officeDocument/2006/relationships/hyperlink" Target="https://github.com/dinara90/Ml-Project.git"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F1AB6-08A3-4441-AA0C-F48080DE6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1</Pages>
  <Words>1366</Words>
  <Characters>7789</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Asylbek Oteubaev</dc:creator>
  <cp:keywords/>
  <dc:description/>
  <cp:lastModifiedBy>Наргиз</cp:lastModifiedBy>
  <cp:revision>8</cp:revision>
  <dcterms:created xsi:type="dcterms:W3CDTF">2024-03-06T05:50:00Z</dcterms:created>
  <dcterms:modified xsi:type="dcterms:W3CDTF">2024-03-06T10:50:00Z</dcterms:modified>
</cp:coreProperties>
</file>