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E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</w:t>
      </w:r>
      <w:r w:rsidR="00B074F2" w:rsidRPr="00B074F2">
        <w:rPr>
          <w:rFonts w:ascii="Times New Roman" w:hAnsi="Times New Roman"/>
          <w:sz w:val="20"/>
          <w:szCs w:val="20"/>
        </w:rPr>
        <w:t>T</w:t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2°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AMMINISTRATIVO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DISTACCATO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[parzialmente illeggibile]</w:t>
      </w:r>
      <w:r w:rsidR="00887E3A" w:rsidRPr="00B074F2">
        <w:rPr>
          <w:rFonts w:ascii="Times New Roman" w:hAnsi="Times New Roman"/>
          <w:sz w:val="20"/>
          <w:szCs w:val="20"/>
        </w:rPr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Omaima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27/05/2000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Driss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ELHARRATI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01/07/2006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Abdelkader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Mohamed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Fatiha</w:t>
      </w:r>
      <w:r w:rsidR="00B074F2" w:rsidRPr="00B074F2">
        <w:rPr>
          <w:rFonts w:ascii="Times New Roman" w:hAnsi="Times New Roman"/>
          <w:sz w:val="20"/>
          <w:szCs w:val="20"/>
        </w:rPr>
        <w:t xml:space="preserve"> NAMANE,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Skhirat,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09</w:t>
      </w:r>
      <w:r w:rsidR="00B074F2" w:rsidRPr="00B074F2">
        <w:rPr>
          <w:rFonts w:ascii="Times New Roman" w:hAnsi="Times New Roman"/>
          <w:sz w:val="20"/>
          <w:szCs w:val="20"/>
        </w:rPr>
      </w:r>
      <w:r w:rsidR="00762135">
        <w:rPr>
          <w:rFonts w:ascii="Times New Roman" w:hAnsi="Times New Roman"/>
          <w:sz w:val="20"/>
          <w:szCs w:val="20"/>
        </w:rPr>
        <w:t>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Per il presidente e per delega, firmato: Fatima DARHAM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Skhira</w:t>
      </w:r>
      <w:r>
        <w:rPr>
          <w:sz w:val="18"/>
          <w:szCs w:val="18"/>
        </w:rPr>
      </w:r>
      <w:r w:rsidRPr="00415E3C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t)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Fatima DARHAM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dello stato civile - Comune di Skhirate</w:t>
            </w:r>
          </w:p>
          <w:p w:rsidR="00762135" w:rsidRPr="00AB36E1" w:rsidRDefault="00762135" w:rsidP="00CF6FB3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17/09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CHAIBOUB Rquia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19676804499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CHAIBOUB Rquia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09/09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araba.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844662228">
    <w:abstractNumId w:val="0"/>
  </w:num>
  <w:num w:numId="2" w16cid:durableId="11620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10C8F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17F35A0-7792-44F0-862A-37D9012C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