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DI SKHIRATE TEMARA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TEMARA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 DI TEMARA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di Om</w:t>
      </w:r>
      <w:r w:rsidR="00033F7D" w:rsidRPr="0074733B">
        <w:rPr>
          <w:rFonts w:ascii="Times" w:hAnsi="Times" w:cs="Times"/>
          <w:b/>
          <w:sz w:val="20"/>
          <w:szCs w:val="20"/>
        </w:rPr>
        <w:t>aima</w:t>
      </w:r>
      <w:r w:rsidR="00033F7D" w:rsidRPr="00F568CF">
        <w:rPr>
          <w:rFonts w:ascii="Times" w:hAnsi="Times" w:cs="Times"/>
          <w:sz w:val="20"/>
          <w:szCs w:val="20"/>
        </w:rPr>
        <w:t xml:space="preserve"> </w:t>
      </w:r>
      <w:r w:rsidRPr="00F568CF">
        <w:rPr>
          <w:rFonts w:ascii="Times" w:hAnsi="Times" w:cs="Times"/>
          <w:sz w:val="20"/>
          <w:szCs w:val="20"/>
        </w:rPr>
        <w:t>ELHARRATI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n°47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 2000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27/05/2000</w:t>
      </w:r>
      <w:r w:rsidR="00033F7D" w:rsidRPr="00F568CF">
        <w:rPr>
          <w:rFonts w:ascii="Times" w:hAnsi="Times" w:cs="Times"/>
          <w:sz w:val="20"/>
          <w:szCs w:val="20"/>
        </w:rPr>
        <w:t>, alle ore [non compilato]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a a Temara,</w:t>
      </w:r>
      <w:r w:rsidR="0074733B" w:rsidRPr="0074733B">
        <w:rPr>
          <w:rFonts w:ascii="Times" w:hAnsi="Times" w:cs="Times"/>
          <w:b/>
          <w:sz w:val="20"/>
          <w:szCs w:val="20"/>
        </w:rPr>
        <w:t xml:space="preserve"> Omaima</w:t>
      </w:r>
      <w:r w:rsidR="0074733B" w:rsidRPr="00F568CF">
        <w:rPr>
          <w:rFonts w:ascii="Times" w:hAnsi="Times" w:cs="Times"/>
          <w:sz w:val="20"/>
          <w:szCs w:val="20"/>
        </w:rPr>
        <w:t xml:space="preserve"> </w:t>
      </w:r>
      <w:r w:rsidR="0074733B">
        <w:rPr>
          <w:rFonts w:ascii="Times" w:hAnsi="Times" w:cs="Times"/>
          <w:sz w:val="20"/>
          <w:szCs w:val="20"/>
        </w:rPr>
        <w:t xml:space="preserve">ELHARRATI, </w:t>
      </w:r>
      <w:r w:rsidR="00033F7D" w:rsidRPr="00F568CF">
        <w:rPr>
          <w:rFonts w:ascii="Times" w:hAnsi="Times" w:cs="Times"/>
          <w:sz w:val="20"/>
          <w:szCs w:val="20"/>
        </w:rPr>
        <w:t>di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a;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Abdelkader ELHARRATI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Mohamed</w:t>
      </w:r>
      <w:r w:rsidRPr="00F568CF">
        <w:rPr>
          <w:rFonts w:ascii="Times" w:hAnsi="Times" w:cs="Times"/>
          <w:sz w:val="20"/>
          <w:szCs w:val="20"/>
        </w:rPr>
        <w:t>, cittadino marocchino, nato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nel 1955 a Khamis Ksiba Sidi Bennour, fabb</w:t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r</w:t>
      </w:r>
      <w:r w:rsidR="0074733B">
        <w:rPr>
          <w:rFonts w:ascii="Times" w:hAnsi="Times" w:cs="Times"/>
          <w:sz w:val="20"/>
          <w:szCs w:val="20"/>
        </w:rPr>
        <w:t>o;</w:t>
      </w:r>
      <w:r w:rsidR="00033F7D"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Fatiha NAMANE, figlia di Ahmed, cittadina marocchina, </w:t>
      </w:r>
      <w:r w:rsidR="00033F7D" w:rsidRPr="00F568CF">
        <w:rPr>
          <w:rFonts w:ascii="Times" w:hAnsi="Times" w:cs="Times"/>
          <w:sz w:val="20"/>
          <w:szCs w:val="20"/>
        </w:rPr>
        <w:t xml:space="preserve">nata il 15/03/1969 a </w:t>
      </w:r>
      <w:r w:rsidR="0074733B">
        <w:rPr>
          <w:rFonts w:ascii="Times" w:hAnsi="Times" w:cs="Times"/>
          <w:sz w:val="20"/>
          <w:szCs w:val="20"/>
        </w:rPr>
        <w:t>comune di Khemiss [p</w:t>
      </w:r>
      <w:r w:rsidR="00F568CF" w:rsidRPr="00F568CF">
        <w:rPr>
          <w:rFonts w:ascii="Times" w:hAnsi="Times" w:cs="Times"/>
          <w:sz w:val="20"/>
          <w:szCs w:val="20"/>
        </w:rPr>
        <w:t>arzi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>al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 xml:space="preserve">mente illeggibile], 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ca</w:t>
      </w:r>
      <w:r w:rsidR="0074733B">
        <w:rPr>
          <w:rFonts w:ascii="Times" w:hAnsi="Times" w:cs="Times"/>
          <w:sz w:val="20"/>
          <w:szCs w:val="20"/>
        </w:rPr>
        <w:t>salinga;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Douar Bennaceur E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 xml:space="preserve"> Janoubi n°277 Temara.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28/05/2000</w:t>
      </w:r>
      <w:r w:rsidRPr="00F568CF">
        <w:rPr>
          <w:rFonts w:ascii="Times" w:hAnsi="Times" w:cs="Times"/>
          <w:sz w:val="20"/>
          <w:szCs w:val="20"/>
        </w:rPr>
        <w:t xml:space="preserve"> in base alla sentenza n°581 em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ess</w:t>
      </w:r>
      <w:r w:rsidR="0074733B">
        <w:rPr>
          <w:rFonts w:ascii="Times" w:hAnsi="Times" w:cs="Times"/>
          <w:sz w:val="20"/>
          <w:szCs w:val="20"/>
        </w:rPr>
        <w:t xml:space="preserve">a il 23/05/2000 dal Tribunale di Prima Istanza di </w:t>
      </w:r>
      <w:r w:rsidR="0074733B" w:rsidRPr="00F568CF">
        <w:rPr>
          <w:rFonts w:ascii="Times" w:hAnsi="Times" w:cs="Times"/>
          <w:sz w:val="20"/>
          <w:szCs w:val="20"/>
        </w:rPr>
        <w:t>Te</w:t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>mar</w:t>
      </w:r>
      <w:r w:rsidR="0074733B">
        <w:rPr>
          <w:rFonts w:ascii="Times" w:hAnsi="Times" w:cs="Times"/>
          <w:sz w:val="20"/>
          <w:szCs w:val="20"/>
        </w:rPr>
        <w:t>a.</w:t>
      </w:r>
      <w:r w:rsidRPr="00F568CF">
        <w:rPr>
          <w:rFonts w:ascii="Times" w:hAnsi="Times" w:cs="Times"/>
          <w:sz w:val="20"/>
          <w:szCs w:val="20"/>
        </w:rPr>
        <w:t xml:space="preserve"> Ufficiale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civile: Said BENNAICH.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  <w:t>Annotazioni: nomi dei genitori Abdelkader ELHARRATI e Fatiha NAMANE; ulteriori annotazioni non compilate.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Temara, 08/09/2026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Aziza BOUCHAKOUA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Te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mara).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 Il presente atto pubblico (2) è stato firmato da BOUC</w:t>
            </w:r>
            <w:r w:rsidRPr="00F568CF">
              <w:rPr>
                <w:sz w:val="20"/>
                <w:szCs w:val="20"/>
              </w:rPr>
              <w:t>HEKOI Aziza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dello stato civile - Comune di Temara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Skhirat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e Temara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17/09/2026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CHAIBOUB Rquia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11085641141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Skhir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ate Temara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CHAIBOUB Rquia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08/09/2026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30AE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67FA609-A07B-4B68-9732-F63E41E0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2026-10-05T11:20:00Z</dcterms:created>
  <dcterms:modified xsi:type="dcterms:W3CDTF">2026-10-05T11:20:00Z</dcterms:modified>
</cp:coreProperties>
</file>